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41E" w:rsidRPr="008C09EE" w:rsidRDefault="007148B2" w:rsidP="000B21E4">
      <w:pPr>
        <w:jc w:val="center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>М</w:t>
      </w:r>
      <w:r w:rsidR="00C2041E" w:rsidRPr="008C09EE">
        <w:rPr>
          <w:b/>
          <w:sz w:val="28"/>
          <w:szCs w:val="28"/>
        </w:rPr>
        <w:t>ОНИТОРИНГ</w:t>
      </w:r>
    </w:p>
    <w:p w:rsidR="00C2041E" w:rsidRPr="008C09EE" w:rsidRDefault="000B21E4" w:rsidP="000B21E4">
      <w:pPr>
        <w:jc w:val="center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 xml:space="preserve"> социально-экономического развития</w:t>
      </w:r>
      <w:r w:rsidR="00BF5992" w:rsidRPr="008C09EE">
        <w:rPr>
          <w:b/>
          <w:sz w:val="28"/>
          <w:szCs w:val="28"/>
        </w:rPr>
        <w:t xml:space="preserve"> городского округа Похвистнево</w:t>
      </w:r>
      <w:r w:rsidRPr="008C09EE">
        <w:rPr>
          <w:b/>
          <w:sz w:val="28"/>
          <w:szCs w:val="28"/>
        </w:rPr>
        <w:t xml:space="preserve"> </w:t>
      </w:r>
    </w:p>
    <w:p w:rsidR="000B21E4" w:rsidRPr="008C09EE" w:rsidRDefault="000B21E4" w:rsidP="000B21E4">
      <w:pPr>
        <w:jc w:val="center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 xml:space="preserve">за 1 квартал </w:t>
      </w:r>
      <w:r w:rsidR="00012670">
        <w:rPr>
          <w:b/>
          <w:sz w:val="28"/>
          <w:szCs w:val="28"/>
        </w:rPr>
        <w:t xml:space="preserve"> </w:t>
      </w:r>
      <w:r w:rsidRPr="008C09EE">
        <w:rPr>
          <w:b/>
          <w:sz w:val="28"/>
          <w:szCs w:val="28"/>
        </w:rPr>
        <w:t>201</w:t>
      </w:r>
      <w:r w:rsidR="002849FF" w:rsidRPr="008C09EE">
        <w:rPr>
          <w:b/>
          <w:sz w:val="28"/>
          <w:szCs w:val="28"/>
        </w:rPr>
        <w:t>8</w:t>
      </w:r>
      <w:r w:rsidRPr="008C09EE">
        <w:rPr>
          <w:b/>
          <w:sz w:val="28"/>
          <w:szCs w:val="28"/>
        </w:rPr>
        <w:t xml:space="preserve"> года.</w:t>
      </w:r>
    </w:p>
    <w:p w:rsidR="00106F47" w:rsidRPr="008C09EE" w:rsidRDefault="00106F47" w:rsidP="00A422A3">
      <w:pPr>
        <w:ind w:firstLine="709"/>
        <w:jc w:val="both"/>
        <w:rPr>
          <w:sz w:val="28"/>
          <w:szCs w:val="28"/>
        </w:rPr>
      </w:pPr>
    </w:p>
    <w:p w:rsidR="00F659E8" w:rsidRPr="008C09EE" w:rsidRDefault="00F659E8" w:rsidP="00A71F9F">
      <w:pPr>
        <w:jc w:val="center"/>
        <w:rPr>
          <w:b/>
          <w:sz w:val="28"/>
          <w:szCs w:val="28"/>
        </w:rPr>
      </w:pPr>
    </w:p>
    <w:p w:rsidR="00A71F9F" w:rsidRPr="008C09EE" w:rsidRDefault="00A71F9F" w:rsidP="00A71F9F">
      <w:pPr>
        <w:jc w:val="center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>Деятельность предприятий.</w:t>
      </w:r>
    </w:p>
    <w:p w:rsidR="00A71F9F" w:rsidRPr="008C09EE" w:rsidRDefault="00A71F9F" w:rsidP="00A71F9F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Предприятиями </w:t>
      </w:r>
      <w:r w:rsidR="000755F1" w:rsidRPr="008C09EE">
        <w:rPr>
          <w:sz w:val="28"/>
          <w:szCs w:val="28"/>
        </w:rPr>
        <w:t>промышленности</w:t>
      </w:r>
      <w:r w:rsidRPr="008C09EE">
        <w:rPr>
          <w:sz w:val="28"/>
          <w:szCs w:val="28"/>
        </w:rPr>
        <w:t xml:space="preserve">  городского округа Похвистнево </w:t>
      </w:r>
      <w:r w:rsidR="002706CD" w:rsidRPr="008C09EE">
        <w:rPr>
          <w:sz w:val="28"/>
          <w:szCs w:val="28"/>
        </w:rPr>
        <w:t>в 1 квартале 201</w:t>
      </w:r>
      <w:r w:rsidR="002849FF" w:rsidRPr="008C09EE">
        <w:rPr>
          <w:sz w:val="28"/>
          <w:szCs w:val="28"/>
        </w:rPr>
        <w:t>8</w:t>
      </w:r>
      <w:r w:rsidRPr="008C09EE">
        <w:rPr>
          <w:sz w:val="28"/>
          <w:szCs w:val="28"/>
        </w:rPr>
        <w:t xml:space="preserve"> года отгружено продукции собственного производства, выполнено работ и услуг  на сум</w:t>
      </w:r>
      <w:r w:rsidR="000755F1" w:rsidRPr="008C09EE">
        <w:rPr>
          <w:sz w:val="28"/>
          <w:szCs w:val="28"/>
        </w:rPr>
        <w:t>му 3026</w:t>
      </w:r>
      <w:r w:rsidRPr="008C09EE">
        <w:rPr>
          <w:sz w:val="28"/>
          <w:szCs w:val="28"/>
        </w:rPr>
        <w:t xml:space="preserve">  млн. рублей. Темп роста в действующих ценах к соответствующему пери</w:t>
      </w:r>
      <w:r w:rsidR="000755F1" w:rsidRPr="008C09EE">
        <w:rPr>
          <w:sz w:val="28"/>
          <w:szCs w:val="28"/>
        </w:rPr>
        <w:t>оду прошлого года составил 156,4</w:t>
      </w:r>
      <w:r w:rsidRPr="008C09EE">
        <w:rPr>
          <w:sz w:val="28"/>
          <w:szCs w:val="28"/>
        </w:rPr>
        <w:t xml:space="preserve">%. </w:t>
      </w:r>
    </w:p>
    <w:p w:rsidR="00A451B1" w:rsidRPr="008C09EE" w:rsidRDefault="00A451B1" w:rsidP="00A71F9F">
      <w:pPr>
        <w:ind w:firstLine="709"/>
        <w:jc w:val="both"/>
        <w:rPr>
          <w:sz w:val="28"/>
          <w:szCs w:val="28"/>
        </w:rPr>
      </w:pPr>
    </w:p>
    <w:tbl>
      <w:tblPr>
        <w:tblW w:w="9635" w:type="dxa"/>
        <w:tblCellSpacing w:w="0" w:type="dxa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37"/>
        <w:gridCol w:w="1166"/>
        <w:gridCol w:w="1384"/>
        <w:gridCol w:w="1295"/>
        <w:gridCol w:w="1253"/>
      </w:tblGrid>
      <w:tr w:rsidR="00A71F9F" w:rsidRPr="008C09EE" w:rsidTr="008802B2">
        <w:trPr>
          <w:trHeight w:val="315"/>
          <w:tblCellSpacing w:w="0" w:type="dxa"/>
        </w:trPr>
        <w:tc>
          <w:tcPr>
            <w:tcW w:w="2354" w:type="pct"/>
            <w:vMerge w:val="restart"/>
            <w:vAlign w:val="center"/>
            <w:hideMark/>
          </w:tcPr>
          <w:p w:rsidR="00A71F9F" w:rsidRPr="008C09EE" w:rsidRDefault="00A71F9F" w:rsidP="00A71F9F">
            <w:pPr>
              <w:rPr>
                <w:b/>
                <w:bCs/>
              </w:rPr>
            </w:pPr>
            <w:r w:rsidRPr="008C09EE">
              <w:rPr>
                <w:sz w:val="28"/>
                <w:szCs w:val="28"/>
              </w:rPr>
              <w:t xml:space="preserve"> </w:t>
            </w:r>
            <w:r w:rsidRPr="008C09EE">
              <w:rPr>
                <w:b/>
                <w:bCs/>
              </w:rPr>
              <w:t>Наименование отрасли</w:t>
            </w:r>
          </w:p>
        </w:tc>
        <w:tc>
          <w:tcPr>
            <w:tcW w:w="605" w:type="pct"/>
            <w:vMerge w:val="restart"/>
            <w:vAlign w:val="center"/>
            <w:hideMark/>
          </w:tcPr>
          <w:p w:rsidR="00A71F9F" w:rsidRPr="008C09EE" w:rsidRDefault="00A71F9F" w:rsidP="00A71F9F">
            <w:pPr>
              <w:jc w:val="center"/>
            </w:pPr>
            <w:r w:rsidRPr="008C09EE">
              <w:t>Един</w:t>
            </w:r>
            <w:proofErr w:type="gramStart"/>
            <w:r w:rsidRPr="008C09EE">
              <w:t>.</w:t>
            </w:r>
            <w:proofErr w:type="gramEnd"/>
            <w:r w:rsidRPr="008C09EE">
              <w:t xml:space="preserve"> </w:t>
            </w:r>
            <w:proofErr w:type="gramStart"/>
            <w:r w:rsidRPr="008C09EE">
              <w:t>и</w:t>
            </w:r>
            <w:proofErr w:type="gramEnd"/>
            <w:r w:rsidRPr="008C09EE">
              <w:t>змерения</w:t>
            </w:r>
          </w:p>
        </w:tc>
        <w:tc>
          <w:tcPr>
            <w:tcW w:w="1390" w:type="pct"/>
            <w:gridSpan w:val="2"/>
            <w:vAlign w:val="center"/>
            <w:hideMark/>
          </w:tcPr>
          <w:p w:rsidR="00A71F9F" w:rsidRPr="008C09EE" w:rsidRDefault="00A71F9F" w:rsidP="00A71F9F">
            <w:pPr>
              <w:jc w:val="center"/>
            </w:pPr>
            <w:r w:rsidRPr="008C09EE">
              <w:t>Факт за 1 квартал</w:t>
            </w:r>
          </w:p>
        </w:tc>
        <w:tc>
          <w:tcPr>
            <w:tcW w:w="650" w:type="pct"/>
            <w:vMerge w:val="restart"/>
            <w:vAlign w:val="center"/>
            <w:hideMark/>
          </w:tcPr>
          <w:p w:rsidR="00A71F9F" w:rsidRPr="008C09EE" w:rsidRDefault="00A71F9F" w:rsidP="00A71F9F">
            <w:pPr>
              <w:jc w:val="center"/>
            </w:pPr>
            <w:r w:rsidRPr="008C09EE">
              <w:t>Темп роста</w:t>
            </w:r>
            <w:proofErr w:type="gramStart"/>
            <w:r w:rsidRPr="008C09EE">
              <w:t xml:space="preserve"> (%)</w:t>
            </w:r>
            <w:proofErr w:type="gramEnd"/>
          </w:p>
        </w:tc>
      </w:tr>
      <w:tr w:rsidR="002849FF" w:rsidRPr="008C09EE" w:rsidTr="008802B2">
        <w:trPr>
          <w:trHeight w:val="285"/>
          <w:tblCellSpacing w:w="0" w:type="dxa"/>
        </w:trPr>
        <w:tc>
          <w:tcPr>
            <w:tcW w:w="2354" w:type="pct"/>
            <w:vMerge/>
            <w:vAlign w:val="center"/>
            <w:hideMark/>
          </w:tcPr>
          <w:p w:rsidR="002849FF" w:rsidRPr="008C09EE" w:rsidRDefault="002849FF" w:rsidP="00A71F9F">
            <w:pPr>
              <w:rPr>
                <w:b/>
                <w:bCs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:rsidR="002849FF" w:rsidRPr="008C09EE" w:rsidRDefault="002849FF" w:rsidP="00A71F9F">
            <w:pPr>
              <w:jc w:val="center"/>
            </w:pPr>
          </w:p>
        </w:tc>
        <w:tc>
          <w:tcPr>
            <w:tcW w:w="718" w:type="pct"/>
            <w:vAlign w:val="center"/>
            <w:hideMark/>
          </w:tcPr>
          <w:p w:rsidR="002849FF" w:rsidRPr="008C09EE" w:rsidRDefault="002849FF" w:rsidP="002849FF">
            <w:pPr>
              <w:jc w:val="center"/>
            </w:pPr>
            <w:r w:rsidRPr="008C09EE">
              <w:t>2017г.</w:t>
            </w:r>
          </w:p>
        </w:tc>
        <w:tc>
          <w:tcPr>
            <w:tcW w:w="672" w:type="pct"/>
            <w:vAlign w:val="center"/>
          </w:tcPr>
          <w:p w:rsidR="002849FF" w:rsidRPr="008C09EE" w:rsidRDefault="002849FF" w:rsidP="002849FF">
            <w:pPr>
              <w:jc w:val="center"/>
            </w:pPr>
            <w:r w:rsidRPr="008C09EE">
              <w:t>2018г.</w:t>
            </w:r>
          </w:p>
        </w:tc>
        <w:tc>
          <w:tcPr>
            <w:tcW w:w="650" w:type="pct"/>
            <w:vMerge/>
            <w:vAlign w:val="center"/>
            <w:hideMark/>
          </w:tcPr>
          <w:p w:rsidR="002849FF" w:rsidRPr="008C09EE" w:rsidRDefault="002849FF" w:rsidP="00A71F9F">
            <w:pPr>
              <w:jc w:val="center"/>
            </w:pPr>
          </w:p>
        </w:tc>
      </w:tr>
      <w:tr w:rsidR="002849FF" w:rsidRPr="008C09EE" w:rsidTr="008802B2">
        <w:trPr>
          <w:trHeight w:val="400"/>
          <w:tblCellSpacing w:w="0" w:type="dxa"/>
        </w:trPr>
        <w:tc>
          <w:tcPr>
            <w:tcW w:w="2354" w:type="pct"/>
            <w:vAlign w:val="center"/>
            <w:hideMark/>
          </w:tcPr>
          <w:p w:rsidR="002849FF" w:rsidRPr="008C09EE" w:rsidRDefault="002849FF" w:rsidP="00A71F9F">
            <w:pPr>
              <w:rPr>
                <w:b/>
                <w:bCs/>
              </w:rPr>
            </w:pPr>
            <w:r w:rsidRPr="008C09EE">
              <w:rPr>
                <w:b/>
                <w:bCs/>
              </w:rPr>
              <w:t>Отгружено товаров собственного производства, выполнено работ и услуг предприятиями промышленности</w:t>
            </w:r>
          </w:p>
        </w:tc>
        <w:tc>
          <w:tcPr>
            <w:tcW w:w="605" w:type="pct"/>
            <w:vAlign w:val="center"/>
            <w:hideMark/>
          </w:tcPr>
          <w:p w:rsidR="002849FF" w:rsidRPr="008C09EE" w:rsidRDefault="002849FF" w:rsidP="00A71F9F">
            <w:pPr>
              <w:jc w:val="center"/>
            </w:pPr>
            <w:r w:rsidRPr="008C09EE">
              <w:t>млн. руб.</w:t>
            </w:r>
          </w:p>
        </w:tc>
        <w:tc>
          <w:tcPr>
            <w:tcW w:w="718" w:type="pct"/>
            <w:vAlign w:val="center"/>
            <w:hideMark/>
          </w:tcPr>
          <w:p w:rsidR="002849FF" w:rsidRPr="008C09EE" w:rsidRDefault="002849FF" w:rsidP="002849FF">
            <w:pPr>
              <w:jc w:val="center"/>
            </w:pPr>
            <w:r w:rsidRPr="008C09EE">
              <w:t>3026,0</w:t>
            </w:r>
          </w:p>
        </w:tc>
        <w:tc>
          <w:tcPr>
            <w:tcW w:w="672" w:type="pct"/>
            <w:vAlign w:val="center"/>
            <w:hideMark/>
          </w:tcPr>
          <w:p w:rsidR="002849FF" w:rsidRPr="008C09EE" w:rsidRDefault="002849FF" w:rsidP="00A71F9F">
            <w:pPr>
              <w:jc w:val="center"/>
            </w:pPr>
            <w:r w:rsidRPr="008C09EE">
              <w:t>3608,6</w:t>
            </w:r>
          </w:p>
        </w:tc>
        <w:tc>
          <w:tcPr>
            <w:tcW w:w="650" w:type="pct"/>
            <w:vAlign w:val="center"/>
            <w:hideMark/>
          </w:tcPr>
          <w:p w:rsidR="002849FF" w:rsidRPr="008C09EE" w:rsidRDefault="00441F4C" w:rsidP="00A71F9F">
            <w:pPr>
              <w:jc w:val="center"/>
            </w:pPr>
            <w:r w:rsidRPr="008C09EE">
              <w:t>119,3</w:t>
            </w:r>
          </w:p>
        </w:tc>
      </w:tr>
      <w:tr w:rsidR="002849FF" w:rsidRPr="008C09EE" w:rsidTr="008802B2">
        <w:trPr>
          <w:tblCellSpacing w:w="0" w:type="dxa"/>
        </w:trPr>
        <w:tc>
          <w:tcPr>
            <w:tcW w:w="2354" w:type="pct"/>
            <w:vAlign w:val="center"/>
            <w:hideMark/>
          </w:tcPr>
          <w:p w:rsidR="002849FF" w:rsidRPr="008C09EE" w:rsidRDefault="002849FF" w:rsidP="00A71F9F">
            <w:r w:rsidRPr="008C09EE">
              <w:rPr>
                <w:b/>
                <w:bCs/>
              </w:rPr>
              <w:t>1. Добыча полезных ископаемых:</w:t>
            </w:r>
          </w:p>
        </w:tc>
        <w:tc>
          <w:tcPr>
            <w:tcW w:w="605" w:type="pct"/>
            <w:vAlign w:val="center"/>
            <w:hideMark/>
          </w:tcPr>
          <w:p w:rsidR="002849FF" w:rsidRPr="008C09EE" w:rsidRDefault="002849FF" w:rsidP="00A71F9F">
            <w:pPr>
              <w:jc w:val="center"/>
            </w:pPr>
            <w:r w:rsidRPr="008C09EE">
              <w:t>млн. руб.</w:t>
            </w:r>
          </w:p>
        </w:tc>
        <w:tc>
          <w:tcPr>
            <w:tcW w:w="718" w:type="pct"/>
            <w:vAlign w:val="center"/>
            <w:hideMark/>
          </w:tcPr>
          <w:p w:rsidR="002849FF" w:rsidRPr="008C09EE" w:rsidRDefault="002849FF" w:rsidP="002849FF">
            <w:pPr>
              <w:jc w:val="center"/>
              <w:rPr>
                <w:b/>
              </w:rPr>
            </w:pPr>
            <w:r w:rsidRPr="008C09EE">
              <w:rPr>
                <w:b/>
              </w:rPr>
              <w:t>2812,3</w:t>
            </w:r>
          </w:p>
        </w:tc>
        <w:tc>
          <w:tcPr>
            <w:tcW w:w="672" w:type="pct"/>
            <w:vAlign w:val="center"/>
            <w:hideMark/>
          </w:tcPr>
          <w:p w:rsidR="002849FF" w:rsidRPr="008C09EE" w:rsidRDefault="002849FF" w:rsidP="002849FF">
            <w:pPr>
              <w:jc w:val="center"/>
              <w:rPr>
                <w:b/>
              </w:rPr>
            </w:pPr>
            <w:r w:rsidRPr="008C09EE">
              <w:rPr>
                <w:b/>
              </w:rPr>
              <w:t>3360,0</w:t>
            </w:r>
          </w:p>
        </w:tc>
        <w:tc>
          <w:tcPr>
            <w:tcW w:w="650" w:type="pct"/>
            <w:vAlign w:val="center"/>
            <w:hideMark/>
          </w:tcPr>
          <w:p w:rsidR="002849FF" w:rsidRPr="008C09EE" w:rsidRDefault="002849FF" w:rsidP="00A71F9F">
            <w:pPr>
              <w:jc w:val="center"/>
              <w:rPr>
                <w:b/>
              </w:rPr>
            </w:pPr>
            <w:r w:rsidRPr="008C09EE">
              <w:rPr>
                <w:b/>
              </w:rPr>
              <w:t>119,5</w:t>
            </w:r>
          </w:p>
        </w:tc>
      </w:tr>
      <w:tr w:rsidR="002849FF" w:rsidRPr="008C09EE" w:rsidTr="008802B2">
        <w:trPr>
          <w:tblCellSpacing w:w="0" w:type="dxa"/>
        </w:trPr>
        <w:tc>
          <w:tcPr>
            <w:tcW w:w="2354" w:type="pct"/>
            <w:vAlign w:val="center"/>
            <w:hideMark/>
          </w:tcPr>
          <w:p w:rsidR="002849FF" w:rsidRPr="008C09EE" w:rsidRDefault="002849FF" w:rsidP="00A71F9F">
            <w:r w:rsidRPr="008C09EE">
              <w:rPr>
                <w:b/>
                <w:bCs/>
              </w:rPr>
              <w:t>2. Обрабатывающие производства:</w:t>
            </w:r>
          </w:p>
        </w:tc>
        <w:tc>
          <w:tcPr>
            <w:tcW w:w="605" w:type="pct"/>
            <w:vAlign w:val="center"/>
            <w:hideMark/>
          </w:tcPr>
          <w:p w:rsidR="002849FF" w:rsidRPr="008C09EE" w:rsidRDefault="002849FF" w:rsidP="00A71F9F">
            <w:pPr>
              <w:jc w:val="center"/>
            </w:pPr>
            <w:r w:rsidRPr="008C09EE">
              <w:t>млн. руб.</w:t>
            </w:r>
          </w:p>
        </w:tc>
        <w:tc>
          <w:tcPr>
            <w:tcW w:w="718" w:type="pct"/>
            <w:vAlign w:val="center"/>
            <w:hideMark/>
          </w:tcPr>
          <w:p w:rsidR="002849FF" w:rsidRPr="008C09EE" w:rsidRDefault="002849FF" w:rsidP="002849FF">
            <w:pPr>
              <w:jc w:val="center"/>
              <w:rPr>
                <w:b/>
              </w:rPr>
            </w:pPr>
            <w:r w:rsidRPr="008C09EE">
              <w:rPr>
                <w:b/>
              </w:rPr>
              <w:t>59,0</w:t>
            </w:r>
          </w:p>
        </w:tc>
        <w:tc>
          <w:tcPr>
            <w:tcW w:w="672" w:type="pct"/>
            <w:vAlign w:val="center"/>
            <w:hideMark/>
          </w:tcPr>
          <w:p w:rsidR="002849FF" w:rsidRPr="008C09EE" w:rsidRDefault="002849FF" w:rsidP="00A71F9F">
            <w:pPr>
              <w:jc w:val="center"/>
              <w:rPr>
                <w:b/>
              </w:rPr>
            </w:pPr>
            <w:r w:rsidRPr="008C09EE">
              <w:rPr>
                <w:b/>
              </w:rPr>
              <w:t>54,6</w:t>
            </w:r>
          </w:p>
        </w:tc>
        <w:tc>
          <w:tcPr>
            <w:tcW w:w="650" w:type="pct"/>
            <w:vAlign w:val="center"/>
            <w:hideMark/>
          </w:tcPr>
          <w:p w:rsidR="002849FF" w:rsidRPr="008C09EE" w:rsidRDefault="002849FF" w:rsidP="00A71F9F">
            <w:pPr>
              <w:jc w:val="center"/>
              <w:rPr>
                <w:b/>
              </w:rPr>
            </w:pPr>
            <w:r w:rsidRPr="008C09EE">
              <w:rPr>
                <w:b/>
              </w:rPr>
              <w:t>92,5</w:t>
            </w:r>
          </w:p>
        </w:tc>
      </w:tr>
      <w:tr w:rsidR="002849FF" w:rsidRPr="008C09EE" w:rsidTr="008802B2">
        <w:trPr>
          <w:tblCellSpacing w:w="0" w:type="dxa"/>
        </w:trPr>
        <w:tc>
          <w:tcPr>
            <w:tcW w:w="2354" w:type="pct"/>
            <w:vAlign w:val="center"/>
            <w:hideMark/>
          </w:tcPr>
          <w:p w:rsidR="002849FF" w:rsidRPr="008C09EE" w:rsidRDefault="002849FF" w:rsidP="00A71F9F">
            <w:r w:rsidRPr="008C09EE">
              <w:t>- производство пищевых продуктов:</w:t>
            </w:r>
          </w:p>
        </w:tc>
        <w:tc>
          <w:tcPr>
            <w:tcW w:w="605" w:type="pct"/>
            <w:vAlign w:val="center"/>
            <w:hideMark/>
          </w:tcPr>
          <w:p w:rsidR="002849FF" w:rsidRPr="008C09EE" w:rsidRDefault="002849FF" w:rsidP="00A71F9F">
            <w:pPr>
              <w:jc w:val="center"/>
            </w:pPr>
            <w:r w:rsidRPr="008C09EE">
              <w:t>млн. руб.</w:t>
            </w:r>
          </w:p>
        </w:tc>
        <w:tc>
          <w:tcPr>
            <w:tcW w:w="718" w:type="pct"/>
            <w:vAlign w:val="center"/>
            <w:hideMark/>
          </w:tcPr>
          <w:p w:rsidR="002849FF" w:rsidRPr="008C09EE" w:rsidRDefault="002849FF" w:rsidP="002849FF">
            <w:pPr>
              <w:jc w:val="center"/>
            </w:pPr>
            <w:r w:rsidRPr="008C09EE">
              <w:t>***</w:t>
            </w:r>
          </w:p>
        </w:tc>
        <w:tc>
          <w:tcPr>
            <w:tcW w:w="672" w:type="pct"/>
            <w:vAlign w:val="center"/>
            <w:hideMark/>
          </w:tcPr>
          <w:p w:rsidR="002849FF" w:rsidRPr="008C09EE" w:rsidRDefault="002849FF" w:rsidP="000755F1">
            <w:pPr>
              <w:jc w:val="center"/>
            </w:pPr>
            <w:r w:rsidRPr="008C09EE">
              <w:t>***</w:t>
            </w:r>
          </w:p>
        </w:tc>
        <w:tc>
          <w:tcPr>
            <w:tcW w:w="650" w:type="pct"/>
            <w:vAlign w:val="center"/>
            <w:hideMark/>
          </w:tcPr>
          <w:p w:rsidR="002849FF" w:rsidRPr="008C09EE" w:rsidRDefault="002849FF" w:rsidP="000755F1">
            <w:pPr>
              <w:jc w:val="center"/>
            </w:pPr>
            <w:r w:rsidRPr="008C09EE">
              <w:t>***</w:t>
            </w:r>
          </w:p>
        </w:tc>
      </w:tr>
      <w:tr w:rsidR="002849FF" w:rsidRPr="008C09EE" w:rsidTr="008802B2">
        <w:trPr>
          <w:tblCellSpacing w:w="0" w:type="dxa"/>
        </w:trPr>
        <w:tc>
          <w:tcPr>
            <w:tcW w:w="2354" w:type="pct"/>
            <w:vAlign w:val="center"/>
            <w:hideMark/>
          </w:tcPr>
          <w:p w:rsidR="002849FF" w:rsidRPr="008C09EE" w:rsidRDefault="002849FF" w:rsidP="00A71F9F">
            <w:r w:rsidRPr="008C09EE">
              <w:t>- издательская и полиграфическая деятельность:</w:t>
            </w:r>
          </w:p>
        </w:tc>
        <w:tc>
          <w:tcPr>
            <w:tcW w:w="605" w:type="pct"/>
            <w:vAlign w:val="center"/>
            <w:hideMark/>
          </w:tcPr>
          <w:p w:rsidR="002849FF" w:rsidRPr="008C09EE" w:rsidRDefault="002849FF" w:rsidP="00A71F9F">
            <w:pPr>
              <w:jc w:val="center"/>
            </w:pPr>
            <w:r w:rsidRPr="008C09EE">
              <w:t>млн. руб.</w:t>
            </w:r>
          </w:p>
        </w:tc>
        <w:tc>
          <w:tcPr>
            <w:tcW w:w="718" w:type="pct"/>
            <w:vAlign w:val="center"/>
            <w:hideMark/>
          </w:tcPr>
          <w:p w:rsidR="002849FF" w:rsidRPr="008C09EE" w:rsidRDefault="002849FF" w:rsidP="002849FF">
            <w:pPr>
              <w:jc w:val="center"/>
            </w:pPr>
            <w:r w:rsidRPr="008C09EE">
              <w:t>***</w:t>
            </w:r>
          </w:p>
        </w:tc>
        <w:tc>
          <w:tcPr>
            <w:tcW w:w="672" w:type="pct"/>
            <w:vAlign w:val="center"/>
            <w:hideMark/>
          </w:tcPr>
          <w:p w:rsidR="002849FF" w:rsidRPr="008C09EE" w:rsidRDefault="002849FF" w:rsidP="000755F1">
            <w:pPr>
              <w:jc w:val="center"/>
            </w:pPr>
            <w:r w:rsidRPr="008C09EE">
              <w:t>***</w:t>
            </w:r>
          </w:p>
        </w:tc>
        <w:tc>
          <w:tcPr>
            <w:tcW w:w="650" w:type="pct"/>
            <w:vAlign w:val="center"/>
            <w:hideMark/>
          </w:tcPr>
          <w:p w:rsidR="002849FF" w:rsidRPr="008C09EE" w:rsidRDefault="002849FF" w:rsidP="000755F1">
            <w:pPr>
              <w:jc w:val="center"/>
            </w:pPr>
            <w:r w:rsidRPr="008C09EE">
              <w:t>***</w:t>
            </w:r>
          </w:p>
        </w:tc>
      </w:tr>
      <w:tr w:rsidR="002849FF" w:rsidRPr="008C09EE" w:rsidTr="008802B2">
        <w:trPr>
          <w:tblCellSpacing w:w="0" w:type="dxa"/>
        </w:trPr>
        <w:tc>
          <w:tcPr>
            <w:tcW w:w="2354" w:type="pct"/>
            <w:vAlign w:val="center"/>
            <w:hideMark/>
          </w:tcPr>
          <w:p w:rsidR="002849FF" w:rsidRPr="008C09EE" w:rsidRDefault="002849FF" w:rsidP="00A71F9F">
            <w:r w:rsidRPr="008C09EE">
              <w:t>- производство машин и оборудования:</w:t>
            </w:r>
          </w:p>
        </w:tc>
        <w:tc>
          <w:tcPr>
            <w:tcW w:w="605" w:type="pct"/>
            <w:vAlign w:val="center"/>
            <w:hideMark/>
          </w:tcPr>
          <w:p w:rsidR="002849FF" w:rsidRPr="008C09EE" w:rsidRDefault="002849FF" w:rsidP="00A71F9F">
            <w:pPr>
              <w:jc w:val="center"/>
            </w:pPr>
            <w:r w:rsidRPr="008C09EE">
              <w:t>млн. руб.</w:t>
            </w:r>
          </w:p>
        </w:tc>
        <w:tc>
          <w:tcPr>
            <w:tcW w:w="718" w:type="pct"/>
            <w:vAlign w:val="center"/>
            <w:hideMark/>
          </w:tcPr>
          <w:p w:rsidR="002849FF" w:rsidRPr="008C09EE" w:rsidRDefault="002849FF" w:rsidP="002849FF">
            <w:pPr>
              <w:jc w:val="center"/>
            </w:pPr>
            <w:r w:rsidRPr="008C09EE">
              <w:t>***</w:t>
            </w:r>
          </w:p>
        </w:tc>
        <w:tc>
          <w:tcPr>
            <w:tcW w:w="672" w:type="pct"/>
            <w:vAlign w:val="center"/>
            <w:hideMark/>
          </w:tcPr>
          <w:p w:rsidR="002849FF" w:rsidRPr="008C09EE" w:rsidRDefault="002849FF" w:rsidP="000755F1">
            <w:pPr>
              <w:jc w:val="center"/>
            </w:pPr>
            <w:r w:rsidRPr="008C09EE">
              <w:t>***</w:t>
            </w:r>
          </w:p>
        </w:tc>
        <w:tc>
          <w:tcPr>
            <w:tcW w:w="650" w:type="pct"/>
            <w:vAlign w:val="center"/>
            <w:hideMark/>
          </w:tcPr>
          <w:p w:rsidR="002849FF" w:rsidRPr="008C09EE" w:rsidRDefault="002849FF" w:rsidP="000755F1">
            <w:pPr>
              <w:jc w:val="center"/>
            </w:pPr>
            <w:r w:rsidRPr="008C09EE">
              <w:t>***</w:t>
            </w:r>
          </w:p>
        </w:tc>
      </w:tr>
      <w:tr w:rsidR="002849FF" w:rsidRPr="008C09EE" w:rsidTr="008802B2">
        <w:trPr>
          <w:tblCellSpacing w:w="0" w:type="dxa"/>
        </w:trPr>
        <w:tc>
          <w:tcPr>
            <w:tcW w:w="2354" w:type="pct"/>
            <w:vAlign w:val="center"/>
            <w:hideMark/>
          </w:tcPr>
          <w:p w:rsidR="002849FF" w:rsidRPr="008C09EE" w:rsidRDefault="002849FF" w:rsidP="00A71F9F">
            <w:r w:rsidRPr="008C09EE">
              <w:t xml:space="preserve"> производство электрооборудования:</w:t>
            </w:r>
          </w:p>
        </w:tc>
        <w:tc>
          <w:tcPr>
            <w:tcW w:w="605" w:type="pct"/>
            <w:vAlign w:val="center"/>
            <w:hideMark/>
          </w:tcPr>
          <w:p w:rsidR="002849FF" w:rsidRPr="008C09EE" w:rsidRDefault="002849FF" w:rsidP="00A71F9F">
            <w:pPr>
              <w:jc w:val="center"/>
            </w:pPr>
            <w:r w:rsidRPr="008C09EE">
              <w:t>млн. руб.</w:t>
            </w:r>
          </w:p>
        </w:tc>
        <w:tc>
          <w:tcPr>
            <w:tcW w:w="718" w:type="pct"/>
            <w:vAlign w:val="center"/>
            <w:hideMark/>
          </w:tcPr>
          <w:p w:rsidR="002849FF" w:rsidRPr="008C09EE" w:rsidRDefault="002849FF" w:rsidP="002849FF">
            <w:pPr>
              <w:jc w:val="center"/>
            </w:pPr>
            <w:r w:rsidRPr="008C09EE">
              <w:t>***</w:t>
            </w:r>
          </w:p>
        </w:tc>
        <w:tc>
          <w:tcPr>
            <w:tcW w:w="672" w:type="pct"/>
            <w:vAlign w:val="center"/>
            <w:hideMark/>
          </w:tcPr>
          <w:p w:rsidR="002849FF" w:rsidRPr="008C09EE" w:rsidRDefault="002849FF" w:rsidP="000755F1">
            <w:pPr>
              <w:jc w:val="center"/>
            </w:pPr>
            <w:r w:rsidRPr="008C09EE">
              <w:t>***</w:t>
            </w:r>
          </w:p>
        </w:tc>
        <w:tc>
          <w:tcPr>
            <w:tcW w:w="650" w:type="pct"/>
            <w:vAlign w:val="center"/>
            <w:hideMark/>
          </w:tcPr>
          <w:p w:rsidR="002849FF" w:rsidRPr="008C09EE" w:rsidRDefault="002849FF" w:rsidP="000755F1">
            <w:pPr>
              <w:jc w:val="center"/>
            </w:pPr>
            <w:r w:rsidRPr="008C09EE">
              <w:t>***</w:t>
            </w:r>
          </w:p>
        </w:tc>
      </w:tr>
      <w:tr w:rsidR="002849FF" w:rsidRPr="008C09EE" w:rsidTr="008802B2">
        <w:trPr>
          <w:tblCellSpacing w:w="0" w:type="dxa"/>
        </w:trPr>
        <w:tc>
          <w:tcPr>
            <w:tcW w:w="2354" w:type="pct"/>
            <w:vAlign w:val="center"/>
            <w:hideMark/>
          </w:tcPr>
          <w:p w:rsidR="002849FF" w:rsidRPr="008C09EE" w:rsidRDefault="002849FF" w:rsidP="00A71F9F">
            <w:pPr>
              <w:rPr>
                <w:bCs/>
              </w:rPr>
            </w:pPr>
            <w:r w:rsidRPr="008C09EE">
              <w:rPr>
                <w:bCs/>
              </w:rPr>
              <w:t>- производство приборов и инструментов для измерений, контроля, испытаний</w:t>
            </w:r>
          </w:p>
          <w:p w:rsidR="002849FF" w:rsidRPr="008C09EE" w:rsidRDefault="002849FF" w:rsidP="00A71F9F">
            <w:pPr>
              <w:rPr>
                <w:bCs/>
              </w:rPr>
            </w:pPr>
            <w:r w:rsidRPr="008C09EE">
              <w:rPr>
                <w:bCs/>
              </w:rPr>
              <w:t xml:space="preserve"> ( услуги по монтажу, техническому обслуживанию и ремонту приборов и инструментов)</w:t>
            </w:r>
          </w:p>
        </w:tc>
        <w:tc>
          <w:tcPr>
            <w:tcW w:w="605" w:type="pct"/>
            <w:vAlign w:val="center"/>
            <w:hideMark/>
          </w:tcPr>
          <w:p w:rsidR="002849FF" w:rsidRPr="008C09EE" w:rsidRDefault="002849FF" w:rsidP="00A71F9F">
            <w:pPr>
              <w:jc w:val="center"/>
            </w:pPr>
            <w:r w:rsidRPr="008C09EE">
              <w:t>млн. руб.</w:t>
            </w:r>
          </w:p>
        </w:tc>
        <w:tc>
          <w:tcPr>
            <w:tcW w:w="718" w:type="pct"/>
            <w:vAlign w:val="center"/>
            <w:hideMark/>
          </w:tcPr>
          <w:p w:rsidR="002849FF" w:rsidRPr="008C09EE" w:rsidRDefault="002849FF" w:rsidP="002849FF">
            <w:pPr>
              <w:jc w:val="center"/>
            </w:pPr>
            <w:r w:rsidRPr="008C09EE">
              <w:t>***</w:t>
            </w:r>
          </w:p>
        </w:tc>
        <w:tc>
          <w:tcPr>
            <w:tcW w:w="672" w:type="pct"/>
            <w:vAlign w:val="center"/>
            <w:hideMark/>
          </w:tcPr>
          <w:p w:rsidR="002849FF" w:rsidRPr="008C09EE" w:rsidRDefault="002849FF" w:rsidP="000755F1">
            <w:pPr>
              <w:jc w:val="center"/>
            </w:pPr>
            <w:r w:rsidRPr="008C09EE">
              <w:t>***</w:t>
            </w:r>
          </w:p>
        </w:tc>
        <w:tc>
          <w:tcPr>
            <w:tcW w:w="650" w:type="pct"/>
            <w:vAlign w:val="center"/>
            <w:hideMark/>
          </w:tcPr>
          <w:p w:rsidR="002849FF" w:rsidRPr="008C09EE" w:rsidRDefault="002849FF" w:rsidP="000755F1">
            <w:pPr>
              <w:jc w:val="center"/>
            </w:pPr>
            <w:r w:rsidRPr="008C09EE">
              <w:t>***</w:t>
            </w:r>
          </w:p>
        </w:tc>
      </w:tr>
      <w:tr w:rsidR="002849FF" w:rsidRPr="008C09EE" w:rsidTr="008802B2">
        <w:trPr>
          <w:tblCellSpacing w:w="0" w:type="dxa"/>
        </w:trPr>
        <w:tc>
          <w:tcPr>
            <w:tcW w:w="2354" w:type="pct"/>
            <w:vAlign w:val="center"/>
            <w:hideMark/>
          </w:tcPr>
          <w:p w:rsidR="002849FF" w:rsidRPr="008C09EE" w:rsidRDefault="002849FF" w:rsidP="00A71F9F">
            <w:pPr>
              <w:rPr>
                <w:bCs/>
              </w:rPr>
            </w:pPr>
            <w:r w:rsidRPr="008C09EE">
              <w:rPr>
                <w:bCs/>
              </w:rPr>
              <w:t>- прочие производства</w:t>
            </w:r>
          </w:p>
        </w:tc>
        <w:tc>
          <w:tcPr>
            <w:tcW w:w="605" w:type="pct"/>
            <w:vAlign w:val="center"/>
            <w:hideMark/>
          </w:tcPr>
          <w:p w:rsidR="002849FF" w:rsidRPr="008C09EE" w:rsidRDefault="002849FF" w:rsidP="00A71F9F">
            <w:pPr>
              <w:jc w:val="center"/>
            </w:pPr>
            <w:r w:rsidRPr="008C09EE">
              <w:t>млн. руб.</w:t>
            </w:r>
          </w:p>
        </w:tc>
        <w:tc>
          <w:tcPr>
            <w:tcW w:w="718" w:type="pct"/>
            <w:vAlign w:val="center"/>
            <w:hideMark/>
          </w:tcPr>
          <w:p w:rsidR="002849FF" w:rsidRPr="008C09EE" w:rsidRDefault="002849FF" w:rsidP="002849FF">
            <w:pPr>
              <w:jc w:val="center"/>
            </w:pPr>
            <w:r w:rsidRPr="008C09EE">
              <w:t>***</w:t>
            </w:r>
          </w:p>
        </w:tc>
        <w:tc>
          <w:tcPr>
            <w:tcW w:w="672" w:type="pct"/>
            <w:vAlign w:val="center"/>
            <w:hideMark/>
          </w:tcPr>
          <w:p w:rsidR="002849FF" w:rsidRPr="008C09EE" w:rsidRDefault="002849FF" w:rsidP="000755F1">
            <w:pPr>
              <w:jc w:val="center"/>
            </w:pPr>
            <w:r w:rsidRPr="008C09EE">
              <w:t>***</w:t>
            </w:r>
          </w:p>
        </w:tc>
        <w:tc>
          <w:tcPr>
            <w:tcW w:w="650" w:type="pct"/>
            <w:vAlign w:val="center"/>
            <w:hideMark/>
          </w:tcPr>
          <w:p w:rsidR="002849FF" w:rsidRPr="008C09EE" w:rsidRDefault="002849FF" w:rsidP="000755F1">
            <w:pPr>
              <w:jc w:val="center"/>
            </w:pPr>
            <w:r w:rsidRPr="008C09EE">
              <w:t>***</w:t>
            </w:r>
          </w:p>
        </w:tc>
      </w:tr>
      <w:tr w:rsidR="002849FF" w:rsidRPr="008C09EE" w:rsidTr="008802B2">
        <w:trPr>
          <w:tblCellSpacing w:w="0" w:type="dxa"/>
        </w:trPr>
        <w:tc>
          <w:tcPr>
            <w:tcW w:w="2354" w:type="pct"/>
            <w:vAlign w:val="center"/>
            <w:hideMark/>
          </w:tcPr>
          <w:p w:rsidR="002849FF" w:rsidRPr="008C09EE" w:rsidRDefault="002849FF" w:rsidP="00A71F9F">
            <w:r w:rsidRPr="008C09EE">
              <w:rPr>
                <w:b/>
                <w:bCs/>
              </w:rPr>
              <w:t>3. Производство и распределение электроэнергии, газа и воды:</w:t>
            </w:r>
          </w:p>
        </w:tc>
        <w:tc>
          <w:tcPr>
            <w:tcW w:w="605" w:type="pct"/>
            <w:vAlign w:val="center"/>
            <w:hideMark/>
          </w:tcPr>
          <w:p w:rsidR="002849FF" w:rsidRPr="008C09EE" w:rsidRDefault="002849FF" w:rsidP="00A71F9F">
            <w:pPr>
              <w:jc w:val="center"/>
            </w:pPr>
            <w:r w:rsidRPr="008C09EE">
              <w:t>млн. руб.</w:t>
            </w:r>
          </w:p>
        </w:tc>
        <w:tc>
          <w:tcPr>
            <w:tcW w:w="718" w:type="pct"/>
            <w:vAlign w:val="center"/>
            <w:hideMark/>
          </w:tcPr>
          <w:p w:rsidR="002849FF" w:rsidRPr="008C09EE" w:rsidRDefault="002849FF" w:rsidP="002849FF">
            <w:pPr>
              <w:jc w:val="center"/>
              <w:rPr>
                <w:b/>
              </w:rPr>
            </w:pPr>
            <w:r w:rsidRPr="008C09EE">
              <w:rPr>
                <w:b/>
              </w:rPr>
              <w:t>154,7</w:t>
            </w:r>
          </w:p>
        </w:tc>
        <w:tc>
          <w:tcPr>
            <w:tcW w:w="672" w:type="pct"/>
            <w:vAlign w:val="center"/>
            <w:hideMark/>
          </w:tcPr>
          <w:p w:rsidR="002849FF" w:rsidRPr="008C09EE" w:rsidRDefault="002849FF" w:rsidP="00A71F9F">
            <w:pPr>
              <w:jc w:val="center"/>
              <w:rPr>
                <w:b/>
              </w:rPr>
            </w:pPr>
            <w:r w:rsidRPr="008C09EE">
              <w:rPr>
                <w:b/>
              </w:rPr>
              <w:t>194,0</w:t>
            </w:r>
          </w:p>
        </w:tc>
        <w:tc>
          <w:tcPr>
            <w:tcW w:w="650" w:type="pct"/>
            <w:vAlign w:val="center"/>
            <w:hideMark/>
          </w:tcPr>
          <w:p w:rsidR="002849FF" w:rsidRPr="008C09EE" w:rsidRDefault="00441F4C" w:rsidP="00A71F9F">
            <w:pPr>
              <w:jc w:val="center"/>
              <w:rPr>
                <w:b/>
              </w:rPr>
            </w:pPr>
            <w:r w:rsidRPr="008C09EE">
              <w:rPr>
                <w:b/>
              </w:rPr>
              <w:t>125,4</w:t>
            </w:r>
          </w:p>
        </w:tc>
      </w:tr>
    </w:tbl>
    <w:p w:rsidR="00A71F9F" w:rsidRPr="008C09EE" w:rsidRDefault="00A71F9F" w:rsidP="00A71F9F">
      <w:pPr>
        <w:ind w:firstLine="709"/>
        <w:jc w:val="both"/>
        <w:rPr>
          <w:sz w:val="28"/>
          <w:szCs w:val="28"/>
        </w:rPr>
      </w:pPr>
    </w:p>
    <w:p w:rsidR="00A92C04" w:rsidRPr="008C09EE" w:rsidRDefault="000755F1" w:rsidP="00A71F9F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Увеличение</w:t>
      </w:r>
      <w:r w:rsidR="00A71F9F" w:rsidRPr="008C09EE">
        <w:rPr>
          <w:sz w:val="28"/>
          <w:szCs w:val="28"/>
        </w:rPr>
        <w:t xml:space="preserve"> объемов промышленной отгрузки в действующих ценах на </w:t>
      </w:r>
      <w:r w:rsidR="00441F4C" w:rsidRPr="008C09EE">
        <w:rPr>
          <w:sz w:val="28"/>
          <w:szCs w:val="28"/>
        </w:rPr>
        <w:t>19,3</w:t>
      </w:r>
      <w:r w:rsidR="00A71F9F" w:rsidRPr="008C09EE">
        <w:rPr>
          <w:sz w:val="28"/>
          <w:szCs w:val="28"/>
        </w:rPr>
        <w:t xml:space="preserve">%  обусловлено </w:t>
      </w:r>
      <w:r w:rsidRPr="008C09EE">
        <w:rPr>
          <w:sz w:val="28"/>
          <w:szCs w:val="28"/>
        </w:rPr>
        <w:t>увеличением</w:t>
      </w:r>
      <w:r w:rsidR="00887928" w:rsidRPr="008C09EE">
        <w:rPr>
          <w:sz w:val="28"/>
          <w:szCs w:val="28"/>
        </w:rPr>
        <w:t xml:space="preserve"> </w:t>
      </w:r>
      <w:r w:rsidR="00A71F9F" w:rsidRPr="008C09EE">
        <w:rPr>
          <w:sz w:val="28"/>
          <w:szCs w:val="28"/>
        </w:rPr>
        <w:t xml:space="preserve"> отгрузки добывающих отраслей на </w:t>
      </w:r>
      <w:r w:rsidR="00441F4C" w:rsidRPr="008C09EE">
        <w:rPr>
          <w:sz w:val="28"/>
          <w:szCs w:val="28"/>
        </w:rPr>
        <w:t>19,5 %</w:t>
      </w:r>
      <w:r w:rsidR="00A71F9F" w:rsidRPr="008C09EE">
        <w:rPr>
          <w:sz w:val="28"/>
          <w:szCs w:val="28"/>
        </w:rPr>
        <w:t xml:space="preserve"> при удельном весе </w:t>
      </w:r>
      <w:r w:rsidRPr="008C09EE">
        <w:rPr>
          <w:sz w:val="28"/>
          <w:szCs w:val="28"/>
        </w:rPr>
        <w:t>9</w:t>
      </w:r>
      <w:r w:rsidR="00441F4C" w:rsidRPr="008C09EE">
        <w:rPr>
          <w:sz w:val="28"/>
          <w:szCs w:val="28"/>
        </w:rPr>
        <w:t>3,1</w:t>
      </w:r>
      <w:r w:rsidR="00887928" w:rsidRPr="008C09EE">
        <w:rPr>
          <w:sz w:val="28"/>
          <w:szCs w:val="28"/>
        </w:rPr>
        <w:t xml:space="preserve"> </w:t>
      </w:r>
      <w:r w:rsidR="00A71F9F" w:rsidRPr="008C09EE">
        <w:rPr>
          <w:sz w:val="28"/>
          <w:szCs w:val="28"/>
        </w:rPr>
        <w:t xml:space="preserve">%. </w:t>
      </w:r>
    </w:p>
    <w:p w:rsidR="00A92C04" w:rsidRPr="008C09EE" w:rsidRDefault="00887928" w:rsidP="00A71F9F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Увеличение отгрузки </w:t>
      </w:r>
      <w:r w:rsidR="00A71F9F" w:rsidRPr="008C09EE">
        <w:rPr>
          <w:sz w:val="28"/>
          <w:szCs w:val="28"/>
        </w:rPr>
        <w:t xml:space="preserve"> по  обрабатывающим производствам за 1 квартал 201</w:t>
      </w:r>
      <w:r w:rsidR="00441F4C" w:rsidRPr="008C09EE">
        <w:rPr>
          <w:sz w:val="28"/>
          <w:szCs w:val="28"/>
        </w:rPr>
        <w:t>8</w:t>
      </w:r>
      <w:r w:rsidR="00A71F9F" w:rsidRPr="008C09EE">
        <w:rPr>
          <w:sz w:val="28"/>
          <w:szCs w:val="28"/>
        </w:rPr>
        <w:t xml:space="preserve"> года составило </w:t>
      </w:r>
      <w:r w:rsidR="000755F1" w:rsidRPr="008C09EE">
        <w:rPr>
          <w:sz w:val="28"/>
          <w:szCs w:val="28"/>
        </w:rPr>
        <w:t>7,5</w:t>
      </w:r>
      <w:r w:rsidR="00A71F9F" w:rsidRPr="008C09EE">
        <w:rPr>
          <w:sz w:val="28"/>
          <w:szCs w:val="28"/>
        </w:rPr>
        <w:t xml:space="preserve">% при удельном весе </w:t>
      </w:r>
      <w:r w:rsidR="00441F4C" w:rsidRPr="008C09EE">
        <w:rPr>
          <w:sz w:val="28"/>
          <w:szCs w:val="28"/>
        </w:rPr>
        <w:t>1,5</w:t>
      </w:r>
      <w:r w:rsidR="00A71F9F" w:rsidRPr="008C09EE">
        <w:rPr>
          <w:sz w:val="28"/>
          <w:szCs w:val="28"/>
        </w:rPr>
        <w:t xml:space="preserve">%. </w:t>
      </w:r>
    </w:p>
    <w:p w:rsidR="00A71F9F" w:rsidRPr="008C09EE" w:rsidRDefault="00A71F9F" w:rsidP="00A71F9F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Объемы производства и распределения электроэнергии, газа и воды в 1 квартале 201</w:t>
      </w:r>
      <w:r w:rsidR="00441F4C" w:rsidRPr="008C09EE">
        <w:rPr>
          <w:sz w:val="28"/>
          <w:szCs w:val="28"/>
        </w:rPr>
        <w:t>8</w:t>
      </w:r>
      <w:r w:rsidR="00A55E89" w:rsidRPr="008C09EE">
        <w:rPr>
          <w:sz w:val="28"/>
          <w:szCs w:val="28"/>
        </w:rPr>
        <w:t xml:space="preserve"> </w:t>
      </w:r>
      <w:r w:rsidRPr="008C09EE">
        <w:rPr>
          <w:sz w:val="28"/>
          <w:szCs w:val="28"/>
        </w:rPr>
        <w:t>года у</w:t>
      </w:r>
      <w:r w:rsidR="00A55E89" w:rsidRPr="008C09EE">
        <w:rPr>
          <w:sz w:val="28"/>
          <w:szCs w:val="28"/>
        </w:rPr>
        <w:t xml:space="preserve">величились </w:t>
      </w:r>
      <w:r w:rsidRPr="008C09EE">
        <w:rPr>
          <w:sz w:val="28"/>
          <w:szCs w:val="28"/>
        </w:rPr>
        <w:t xml:space="preserve"> к соответствующему периоду прошлого года на </w:t>
      </w:r>
      <w:r w:rsidR="00441F4C" w:rsidRPr="008C09EE">
        <w:rPr>
          <w:sz w:val="28"/>
          <w:szCs w:val="28"/>
        </w:rPr>
        <w:t>25,4</w:t>
      </w:r>
      <w:r w:rsidRPr="008C09EE">
        <w:rPr>
          <w:sz w:val="28"/>
          <w:szCs w:val="28"/>
        </w:rPr>
        <w:t xml:space="preserve">% при удельном весе </w:t>
      </w:r>
      <w:r w:rsidR="008E32B5" w:rsidRPr="008C09EE">
        <w:rPr>
          <w:sz w:val="28"/>
          <w:szCs w:val="28"/>
        </w:rPr>
        <w:t>5,</w:t>
      </w:r>
      <w:r w:rsidR="00441F4C" w:rsidRPr="008C09EE">
        <w:rPr>
          <w:sz w:val="28"/>
          <w:szCs w:val="28"/>
        </w:rPr>
        <w:t>4</w:t>
      </w:r>
      <w:r w:rsidR="008E32B5" w:rsidRPr="008C09EE">
        <w:rPr>
          <w:sz w:val="28"/>
          <w:szCs w:val="28"/>
        </w:rPr>
        <w:t xml:space="preserve"> </w:t>
      </w:r>
      <w:r w:rsidRPr="008C09EE">
        <w:rPr>
          <w:sz w:val="28"/>
          <w:szCs w:val="28"/>
        </w:rPr>
        <w:t>%.</w:t>
      </w:r>
    </w:p>
    <w:p w:rsidR="00A92C04" w:rsidRPr="008C09EE" w:rsidRDefault="00A92C04" w:rsidP="00A92C04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И</w:t>
      </w:r>
      <w:r w:rsidR="00A71F9F" w:rsidRPr="008C09EE">
        <w:rPr>
          <w:sz w:val="28"/>
          <w:szCs w:val="28"/>
        </w:rPr>
        <w:t xml:space="preserve">ндекс промышленного производства к соответствующему периоду прошлого года составил </w:t>
      </w:r>
      <w:r w:rsidR="000755F1" w:rsidRPr="008C09EE">
        <w:rPr>
          <w:sz w:val="28"/>
          <w:szCs w:val="28"/>
        </w:rPr>
        <w:t>9</w:t>
      </w:r>
      <w:r w:rsidR="00441F4C" w:rsidRPr="008C09EE">
        <w:rPr>
          <w:sz w:val="28"/>
          <w:szCs w:val="28"/>
        </w:rPr>
        <w:t>6,5</w:t>
      </w:r>
      <w:r w:rsidR="000755F1" w:rsidRPr="008C09EE">
        <w:rPr>
          <w:sz w:val="28"/>
          <w:szCs w:val="28"/>
        </w:rPr>
        <w:t xml:space="preserve"> </w:t>
      </w:r>
      <w:r w:rsidR="00A71F9F" w:rsidRPr="008C09EE">
        <w:rPr>
          <w:sz w:val="28"/>
          <w:szCs w:val="28"/>
        </w:rPr>
        <w:t>% (1 квартал 201</w:t>
      </w:r>
      <w:r w:rsidR="00441F4C" w:rsidRPr="008C09EE">
        <w:rPr>
          <w:sz w:val="28"/>
          <w:szCs w:val="28"/>
        </w:rPr>
        <w:t>7</w:t>
      </w:r>
      <w:r w:rsidR="00A71F9F" w:rsidRPr="008C09EE">
        <w:rPr>
          <w:sz w:val="28"/>
          <w:szCs w:val="28"/>
        </w:rPr>
        <w:t xml:space="preserve">г.- </w:t>
      </w:r>
      <w:r w:rsidR="00441F4C" w:rsidRPr="008C09EE">
        <w:rPr>
          <w:sz w:val="28"/>
          <w:szCs w:val="28"/>
        </w:rPr>
        <w:t>99,5</w:t>
      </w:r>
      <w:r w:rsidR="00A71F9F" w:rsidRPr="008C09EE">
        <w:rPr>
          <w:sz w:val="28"/>
          <w:szCs w:val="28"/>
        </w:rPr>
        <w:t>%)</w:t>
      </w:r>
      <w:r w:rsidRPr="008C09EE">
        <w:rPr>
          <w:sz w:val="28"/>
          <w:szCs w:val="28"/>
        </w:rPr>
        <w:t xml:space="preserve">, что </w:t>
      </w:r>
      <w:r w:rsidR="003263F4" w:rsidRPr="008C09EE">
        <w:rPr>
          <w:sz w:val="28"/>
          <w:szCs w:val="28"/>
        </w:rPr>
        <w:t>ниже</w:t>
      </w:r>
      <w:r w:rsidRPr="008C09EE">
        <w:rPr>
          <w:sz w:val="28"/>
          <w:szCs w:val="28"/>
        </w:rPr>
        <w:t xml:space="preserve"> средне областного значения</w:t>
      </w:r>
      <w:r w:rsidR="007C5163" w:rsidRPr="008C09EE">
        <w:rPr>
          <w:sz w:val="28"/>
          <w:szCs w:val="28"/>
        </w:rPr>
        <w:t>(99,2%)</w:t>
      </w:r>
      <w:r w:rsidRPr="008C09EE">
        <w:rPr>
          <w:sz w:val="28"/>
          <w:szCs w:val="28"/>
        </w:rPr>
        <w:t>.</w:t>
      </w:r>
    </w:p>
    <w:p w:rsidR="00F659E8" w:rsidRPr="008C09EE" w:rsidRDefault="00F659E8" w:rsidP="00A92C04">
      <w:pPr>
        <w:ind w:firstLine="709"/>
        <w:jc w:val="both"/>
        <w:rPr>
          <w:sz w:val="28"/>
          <w:szCs w:val="28"/>
        </w:rPr>
      </w:pPr>
    </w:p>
    <w:p w:rsidR="00F659E8" w:rsidRPr="008C09EE" w:rsidRDefault="00F659E8" w:rsidP="00A92C04">
      <w:pPr>
        <w:ind w:firstLine="709"/>
        <w:jc w:val="both"/>
        <w:rPr>
          <w:sz w:val="28"/>
          <w:szCs w:val="28"/>
        </w:rPr>
      </w:pPr>
    </w:p>
    <w:p w:rsidR="00621186" w:rsidRPr="008C09EE" w:rsidRDefault="00621186" w:rsidP="00A92C04">
      <w:pPr>
        <w:ind w:firstLine="709"/>
        <w:jc w:val="both"/>
        <w:rPr>
          <w:sz w:val="28"/>
          <w:szCs w:val="28"/>
        </w:rPr>
      </w:pPr>
    </w:p>
    <w:p w:rsidR="00621186" w:rsidRPr="008C09EE" w:rsidRDefault="00621186" w:rsidP="00A92C04">
      <w:pPr>
        <w:ind w:firstLine="709"/>
        <w:jc w:val="both"/>
        <w:rPr>
          <w:sz w:val="28"/>
          <w:szCs w:val="28"/>
        </w:rPr>
      </w:pPr>
    </w:p>
    <w:p w:rsidR="008B7C44" w:rsidRPr="008C09EE" w:rsidRDefault="00C54F99" w:rsidP="00A71F9F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  </w:t>
      </w:r>
      <w:r w:rsidR="00A92C04" w:rsidRPr="008C09EE">
        <w:rPr>
          <w:sz w:val="28"/>
          <w:szCs w:val="28"/>
        </w:rPr>
        <w:t xml:space="preserve"> </w:t>
      </w:r>
      <w:r w:rsidR="002F2CC0" w:rsidRPr="008C09EE">
        <w:rPr>
          <w:sz w:val="28"/>
          <w:szCs w:val="28"/>
        </w:rPr>
        <w:t xml:space="preserve">  </w:t>
      </w:r>
    </w:p>
    <w:p w:rsidR="004F74A4" w:rsidRPr="008C09EE" w:rsidRDefault="004F74A4" w:rsidP="004F74A4">
      <w:pPr>
        <w:pStyle w:val="21"/>
        <w:spacing w:after="0" w:line="240" w:lineRule="auto"/>
        <w:ind w:firstLine="709"/>
        <w:contextualSpacing/>
        <w:jc w:val="center"/>
        <w:rPr>
          <w:b/>
          <w:snapToGrid w:val="0"/>
          <w:sz w:val="28"/>
        </w:rPr>
      </w:pPr>
      <w:r w:rsidRPr="008C09EE">
        <w:rPr>
          <w:b/>
          <w:snapToGrid w:val="0"/>
          <w:sz w:val="28"/>
        </w:rPr>
        <w:t xml:space="preserve">Итоги работы муниципальных предприятий и акционерных обществ с долей участия городского округа </w:t>
      </w:r>
    </w:p>
    <w:p w:rsidR="004F74A4" w:rsidRPr="008C09EE" w:rsidRDefault="004F74A4" w:rsidP="004F74A4">
      <w:pPr>
        <w:pStyle w:val="21"/>
        <w:spacing w:after="0" w:line="240" w:lineRule="auto"/>
        <w:ind w:firstLine="709"/>
        <w:contextualSpacing/>
        <w:jc w:val="center"/>
        <w:rPr>
          <w:b/>
          <w:snapToGrid w:val="0"/>
          <w:sz w:val="28"/>
        </w:rPr>
      </w:pPr>
    </w:p>
    <w:p w:rsidR="004F74A4" w:rsidRPr="008C09EE" w:rsidRDefault="004F74A4" w:rsidP="004F74A4">
      <w:pPr>
        <w:pStyle w:val="21"/>
        <w:spacing w:after="0" w:line="240" w:lineRule="auto"/>
        <w:ind w:left="-426" w:firstLine="1135"/>
        <w:contextualSpacing/>
        <w:jc w:val="both"/>
        <w:rPr>
          <w:snapToGrid w:val="0"/>
          <w:sz w:val="28"/>
        </w:rPr>
      </w:pPr>
      <w:r w:rsidRPr="008C09EE">
        <w:rPr>
          <w:snapToGrid w:val="0"/>
          <w:sz w:val="28"/>
        </w:rPr>
        <w:t>В 1 квартале 2018 г. из 4 муниципальных предприятий и акционерных обществ с долей участия муниципалитета  2 организации сработали с убытками (ОАО   «ИИЦ» и МУП Га ЖКХ).</w:t>
      </w:r>
    </w:p>
    <w:p w:rsidR="004F74A4" w:rsidRPr="008C09EE" w:rsidRDefault="004F74A4" w:rsidP="004F74A4">
      <w:pPr>
        <w:pStyle w:val="21"/>
        <w:spacing w:after="0" w:line="240" w:lineRule="auto"/>
        <w:ind w:left="-426" w:firstLine="1135"/>
        <w:contextualSpacing/>
        <w:jc w:val="both"/>
        <w:rPr>
          <w:snapToGrid w:val="0"/>
          <w:sz w:val="28"/>
        </w:rPr>
      </w:pPr>
    </w:p>
    <w:tbl>
      <w:tblPr>
        <w:tblW w:w="10207" w:type="dxa"/>
        <w:tblInd w:w="-318" w:type="dxa"/>
        <w:tblLayout w:type="fixed"/>
        <w:tblLook w:val="04A0"/>
      </w:tblPr>
      <w:tblGrid>
        <w:gridCol w:w="1844"/>
        <w:gridCol w:w="1134"/>
        <w:gridCol w:w="142"/>
        <w:gridCol w:w="850"/>
        <w:gridCol w:w="851"/>
        <w:gridCol w:w="992"/>
        <w:gridCol w:w="850"/>
        <w:gridCol w:w="851"/>
        <w:gridCol w:w="850"/>
        <w:gridCol w:w="993"/>
        <w:gridCol w:w="850"/>
      </w:tblGrid>
      <w:tr w:rsidR="004F74A4" w:rsidRPr="008C09EE" w:rsidTr="00F37010">
        <w:trPr>
          <w:trHeight w:val="807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4A4" w:rsidRPr="008C09EE" w:rsidRDefault="004F74A4" w:rsidP="00F37010">
            <w:r w:rsidRPr="008C09EE">
              <w:t>Наименование предприятия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Выручка от основных видов деятельности, тыс. руб.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Расходы по  основным видам деятельности, тыс. руб.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Прибыль от основной деятельности (валовая прибыль), тыс. руб.</w:t>
            </w:r>
          </w:p>
        </w:tc>
      </w:tr>
      <w:tr w:rsidR="004F74A4" w:rsidRPr="008C09EE" w:rsidTr="00F37010">
        <w:trPr>
          <w:trHeight w:val="30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A4" w:rsidRPr="008C09EE" w:rsidRDefault="004F74A4" w:rsidP="00F37010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1кв. 2018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1кв. 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1кв. 2018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1кв. 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1кв. 2018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1кв. 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%</w:t>
            </w:r>
          </w:p>
        </w:tc>
      </w:tr>
      <w:tr w:rsidR="004F74A4" w:rsidRPr="008C09EE" w:rsidTr="00F37010">
        <w:trPr>
          <w:trHeight w:val="3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4A4" w:rsidRPr="008C09EE" w:rsidRDefault="004F74A4" w:rsidP="00F37010">
            <w:r w:rsidRPr="008C09EE">
              <w:t xml:space="preserve">МУП </w:t>
            </w:r>
            <w:proofErr w:type="spellStart"/>
            <w:r w:rsidRPr="008C09EE">
              <w:t>ГаЖКХ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127,6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-28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-17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164,7</w:t>
            </w:r>
          </w:p>
        </w:tc>
      </w:tr>
      <w:tr w:rsidR="004F74A4" w:rsidRPr="008C09EE" w:rsidTr="00F37010">
        <w:trPr>
          <w:trHeight w:val="3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4A4" w:rsidRPr="008C09EE" w:rsidRDefault="004F74A4" w:rsidP="00F37010">
            <w:r w:rsidRPr="008C09EE">
              <w:t>ОАО ИИЦ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3306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6165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53,6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4191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7110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58,9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-885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-945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93,7</w:t>
            </w:r>
          </w:p>
        </w:tc>
      </w:tr>
      <w:tr w:rsidR="004F74A4" w:rsidRPr="008C09EE" w:rsidTr="00F37010">
        <w:trPr>
          <w:trHeight w:val="3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4A4" w:rsidRPr="008C09EE" w:rsidRDefault="004F74A4" w:rsidP="00F37010">
            <w:r w:rsidRPr="008C09EE">
              <w:t>МУП ВКХ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13908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13459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13060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12556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848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93,9</w:t>
            </w:r>
          </w:p>
        </w:tc>
      </w:tr>
      <w:tr w:rsidR="004F74A4" w:rsidRPr="008C09EE" w:rsidTr="00F37010">
        <w:trPr>
          <w:trHeight w:val="806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4A4" w:rsidRPr="008C09EE" w:rsidRDefault="004F74A4" w:rsidP="00F37010">
            <w:r w:rsidRPr="008C09EE">
              <w:t xml:space="preserve">ОАО </w:t>
            </w:r>
            <w:proofErr w:type="spellStart"/>
            <w:r w:rsidRPr="008C09EE">
              <w:t>Похвистнево-энерго</w:t>
            </w:r>
            <w:proofErr w:type="spellEnd"/>
          </w:p>
          <w:p w:rsidR="004F74A4" w:rsidRPr="008C09EE" w:rsidRDefault="004F74A4" w:rsidP="00F37010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118110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108590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108,8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104870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97724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107,3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13240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10866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121,8</w:t>
            </w:r>
          </w:p>
        </w:tc>
      </w:tr>
      <w:tr w:rsidR="004F74A4" w:rsidRPr="008C09EE" w:rsidTr="00F37010">
        <w:trPr>
          <w:trHeight w:val="992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4A4" w:rsidRPr="008C09EE" w:rsidRDefault="004F74A4" w:rsidP="00F37010">
            <w:r w:rsidRPr="008C09EE">
              <w:t>Наименование предприятия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Прибыль до налогообложения (балансовая прибыль), тыс. руб.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Среднесписочная численность, чел.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 xml:space="preserve">Среднемесячная заработная плата, </w:t>
            </w:r>
            <w:proofErr w:type="spellStart"/>
            <w:r w:rsidRPr="008C09EE">
              <w:t>руб</w:t>
            </w:r>
            <w:proofErr w:type="spellEnd"/>
          </w:p>
        </w:tc>
      </w:tr>
      <w:tr w:rsidR="004F74A4" w:rsidRPr="008C09EE" w:rsidTr="00F37010">
        <w:trPr>
          <w:trHeight w:val="30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A4" w:rsidRPr="008C09EE" w:rsidRDefault="004F74A4" w:rsidP="00F37010"/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1кв.</w:t>
            </w:r>
          </w:p>
          <w:p w:rsidR="004F74A4" w:rsidRPr="008C09EE" w:rsidRDefault="004F74A4" w:rsidP="00F37010">
            <w:pPr>
              <w:jc w:val="center"/>
            </w:pPr>
            <w:r w:rsidRPr="008C09EE">
              <w:t>2018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1кв.</w:t>
            </w:r>
          </w:p>
          <w:p w:rsidR="004F74A4" w:rsidRPr="008C09EE" w:rsidRDefault="004F74A4" w:rsidP="00F37010">
            <w:pPr>
              <w:jc w:val="center"/>
            </w:pPr>
            <w:r w:rsidRPr="008C09EE"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1кв. 2018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1кв. 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1кв. 2018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1кв. 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%</w:t>
            </w:r>
          </w:p>
        </w:tc>
      </w:tr>
      <w:tr w:rsidR="004F74A4" w:rsidRPr="008C09EE" w:rsidTr="00F37010">
        <w:trPr>
          <w:trHeight w:val="3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4A4" w:rsidRPr="008C09EE" w:rsidRDefault="004F74A4" w:rsidP="00F37010">
            <w:r w:rsidRPr="008C09EE">
              <w:t xml:space="preserve">МУП </w:t>
            </w:r>
            <w:proofErr w:type="spellStart"/>
            <w:r w:rsidRPr="008C09EE">
              <w:t>ГаЖКХ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-20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-17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117,6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9489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126,5</w:t>
            </w:r>
          </w:p>
        </w:tc>
      </w:tr>
      <w:tr w:rsidR="004F74A4" w:rsidRPr="008C09EE" w:rsidTr="00F37010">
        <w:trPr>
          <w:trHeight w:val="28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4A4" w:rsidRPr="008C09EE" w:rsidRDefault="004F74A4" w:rsidP="00F37010">
            <w:r w:rsidRPr="008C09EE">
              <w:t>ОАО ИИЦ</w:t>
            </w:r>
          </w:p>
          <w:p w:rsidR="004F74A4" w:rsidRPr="008C09EE" w:rsidRDefault="004F74A4" w:rsidP="00F37010"/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-2525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-1201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210,2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15453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16699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92,5</w:t>
            </w:r>
          </w:p>
        </w:tc>
      </w:tr>
      <w:tr w:rsidR="004F74A4" w:rsidRPr="008C09EE" w:rsidTr="00F37010">
        <w:trPr>
          <w:trHeight w:val="3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4A4" w:rsidRPr="008C09EE" w:rsidRDefault="004F74A4" w:rsidP="00F37010">
            <w:r w:rsidRPr="008C09EE">
              <w:t>МУП ВКХ</w:t>
            </w:r>
          </w:p>
          <w:p w:rsidR="004F74A4" w:rsidRPr="008C09EE" w:rsidRDefault="004F74A4" w:rsidP="00F37010"/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391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689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21803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20289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107,5</w:t>
            </w:r>
          </w:p>
        </w:tc>
      </w:tr>
      <w:tr w:rsidR="004F74A4" w:rsidRPr="008C09EE" w:rsidTr="00F37010">
        <w:trPr>
          <w:trHeight w:val="689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4A4" w:rsidRPr="008C09EE" w:rsidRDefault="004F74A4" w:rsidP="00F37010">
            <w:r w:rsidRPr="008C09EE">
              <w:t xml:space="preserve">ОАО </w:t>
            </w:r>
            <w:proofErr w:type="spellStart"/>
            <w:r w:rsidRPr="008C09EE">
              <w:t>Похвистнево-энерго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11742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8858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132,6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</w:pPr>
            <w:r w:rsidRPr="008C09EE">
              <w:t>97,8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24068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23491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A4" w:rsidRPr="008C09EE" w:rsidRDefault="004F74A4" w:rsidP="00F37010">
            <w:pPr>
              <w:jc w:val="center"/>
              <w:rPr>
                <w:bCs/>
              </w:rPr>
            </w:pPr>
            <w:r w:rsidRPr="008C09EE">
              <w:rPr>
                <w:bCs/>
              </w:rPr>
              <w:t>102,5</w:t>
            </w:r>
          </w:p>
        </w:tc>
      </w:tr>
    </w:tbl>
    <w:p w:rsidR="004F74A4" w:rsidRPr="008C09EE" w:rsidRDefault="004F74A4" w:rsidP="004F74A4">
      <w:pPr>
        <w:pStyle w:val="21"/>
        <w:spacing w:after="0" w:line="240" w:lineRule="auto"/>
        <w:ind w:firstLine="709"/>
        <w:contextualSpacing/>
        <w:jc w:val="both"/>
        <w:rPr>
          <w:snapToGrid w:val="0"/>
          <w:sz w:val="28"/>
        </w:rPr>
      </w:pPr>
    </w:p>
    <w:p w:rsidR="004F74A4" w:rsidRPr="008C09EE" w:rsidRDefault="004F74A4" w:rsidP="004F74A4">
      <w:pPr>
        <w:pStyle w:val="21"/>
        <w:spacing w:after="0" w:line="240" w:lineRule="auto"/>
        <w:ind w:firstLine="709"/>
        <w:contextualSpacing/>
        <w:jc w:val="both"/>
        <w:rPr>
          <w:snapToGrid w:val="0"/>
          <w:sz w:val="28"/>
        </w:rPr>
      </w:pPr>
      <w:r w:rsidRPr="008C09EE">
        <w:rPr>
          <w:snapToGrid w:val="0"/>
          <w:sz w:val="28"/>
        </w:rPr>
        <w:t xml:space="preserve"> ОАО «ИИЦ» почти в 2 раза снизило выручку от основных видов деятельности, выполнение к соответствующему уровню прошлого года 53,6%. Однако за этот отчетный период  отмечается снижение расходов на 41,2%, то есть темпы роста себестоимости опережают  темпы роста выручки.       На 35% сократилось в 1 квартале 2018 года количество заключенных договоров. (1 кв. 2018г.-74 шт.; 1кв.2017-114 шт.). Предприятие в 1 квартале 2018 года получило убыток 885 тыс. руб., за соответствующий период прошлого года убыток составил 945 тыс. руб.</w:t>
      </w:r>
    </w:p>
    <w:p w:rsidR="004F74A4" w:rsidRPr="008C09EE" w:rsidRDefault="004F74A4" w:rsidP="004F74A4">
      <w:pPr>
        <w:pStyle w:val="21"/>
        <w:spacing w:after="0" w:line="240" w:lineRule="auto"/>
        <w:ind w:firstLine="709"/>
        <w:contextualSpacing/>
        <w:jc w:val="both"/>
        <w:rPr>
          <w:snapToGrid w:val="0"/>
          <w:sz w:val="28"/>
        </w:rPr>
      </w:pPr>
      <w:r w:rsidRPr="008C09EE">
        <w:rPr>
          <w:snapToGrid w:val="0"/>
          <w:sz w:val="28"/>
        </w:rPr>
        <w:t xml:space="preserve"> За отчетный период  предприятие:</w:t>
      </w:r>
    </w:p>
    <w:p w:rsidR="004F74A4" w:rsidRPr="008C09EE" w:rsidRDefault="004F74A4" w:rsidP="004F74A4">
      <w:pPr>
        <w:pStyle w:val="21"/>
        <w:spacing w:after="0" w:line="240" w:lineRule="auto"/>
        <w:ind w:firstLine="709"/>
        <w:contextualSpacing/>
        <w:jc w:val="both"/>
        <w:rPr>
          <w:snapToGrid w:val="0"/>
          <w:sz w:val="28"/>
        </w:rPr>
      </w:pPr>
      <w:r w:rsidRPr="008C09EE">
        <w:rPr>
          <w:snapToGrid w:val="0"/>
          <w:sz w:val="28"/>
        </w:rPr>
        <w:t>- в 3,6 раза увеличило выпуск бланочной продукции, в 4 раза увеличился объем выпуска буклетов, книг и журналов. По остальным видам продукции отмечается значительный спад объема выпускаемой продукции.</w:t>
      </w:r>
    </w:p>
    <w:p w:rsidR="004F74A4" w:rsidRPr="008C09EE" w:rsidRDefault="004F74A4" w:rsidP="004F74A4">
      <w:pPr>
        <w:pStyle w:val="21"/>
        <w:spacing w:after="0" w:line="240" w:lineRule="auto"/>
        <w:ind w:firstLine="709"/>
        <w:contextualSpacing/>
        <w:jc w:val="both"/>
        <w:rPr>
          <w:snapToGrid w:val="0"/>
          <w:sz w:val="28"/>
        </w:rPr>
      </w:pPr>
      <w:r w:rsidRPr="008C09EE">
        <w:rPr>
          <w:snapToGrid w:val="0"/>
          <w:sz w:val="28"/>
        </w:rPr>
        <w:t xml:space="preserve">Численность работников ОАО «ИИЦ»  снизилась  на 21,2% и составила 41 чел. </w:t>
      </w:r>
    </w:p>
    <w:p w:rsidR="004F74A4" w:rsidRPr="008C09EE" w:rsidRDefault="004F74A4" w:rsidP="004F74A4">
      <w:pPr>
        <w:pStyle w:val="21"/>
        <w:spacing w:after="0" w:line="240" w:lineRule="auto"/>
        <w:ind w:firstLine="709"/>
        <w:contextualSpacing/>
        <w:jc w:val="both"/>
        <w:rPr>
          <w:snapToGrid w:val="0"/>
          <w:sz w:val="28"/>
        </w:rPr>
      </w:pPr>
      <w:r w:rsidRPr="008C09EE">
        <w:rPr>
          <w:snapToGrid w:val="0"/>
          <w:sz w:val="28"/>
        </w:rPr>
        <w:lastRenderedPageBreak/>
        <w:t>В целом предприятие имеет отрицательный финансовый</w:t>
      </w:r>
      <w:r w:rsidRPr="008C09EE">
        <w:rPr>
          <w:snapToGrid w:val="0"/>
          <w:sz w:val="28"/>
        </w:rPr>
        <w:tab/>
        <w:t xml:space="preserve"> результат –  балансовый убыток 2525 тыс. руб., что в 2,1 раза выше аналогичного периода прошлого года. </w:t>
      </w:r>
    </w:p>
    <w:p w:rsidR="004F74A4" w:rsidRPr="008C09EE" w:rsidRDefault="004F74A4" w:rsidP="004F74A4">
      <w:pPr>
        <w:pStyle w:val="21"/>
        <w:tabs>
          <w:tab w:val="left" w:pos="1134"/>
        </w:tabs>
        <w:spacing w:after="0" w:line="240" w:lineRule="auto"/>
        <w:ind w:firstLine="709"/>
        <w:contextualSpacing/>
        <w:jc w:val="both"/>
        <w:rPr>
          <w:snapToGrid w:val="0"/>
          <w:sz w:val="28"/>
        </w:rPr>
      </w:pPr>
      <w:r w:rsidRPr="008C09EE">
        <w:rPr>
          <w:snapToGrid w:val="0"/>
          <w:sz w:val="28"/>
        </w:rPr>
        <w:t xml:space="preserve">Стабильно снабжает городской округ питьевой водой и осуществляет </w:t>
      </w:r>
    </w:p>
    <w:p w:rsidR="004F74A4" w:rsidRPr="008C09EE" w:rsidRDefault="004F74A4" w:rsidP="004F74A4">
      <w:pPr>
        <w:pStyle w:val="21"/>
        <w:tabs>
          <w:tab w:val="left" w:pos="1134"/>
        </w:tabs>
        <w:spacing w:after="0" w:line="240" w:lineRule="auto"/>
        <w:contextualSpacing/>
        <w:jc w:val="both"/>
        <w:rPr>
          <w:snapToGrid w:val="0"/>
          <w:sz w:val="28"/>
        </w:rPr>
      </w:pPr>
      <w:r w:rsidRPr="008C09EE">
        <w:rPr>
          <w:snapToGrid w:val="0"/>
          <w:sz w:val="28"/>
        </w:rPr>
        <w:t>транспортировку и очистку сточных вод предприятие коммунального комплекса МУП «ВКХ». Выручка предприятия растет более низкими темпами, чем расходы по основным видам деятельности. Так выручка за отчетный период  составила 13908 тыс. руб., а расходы по основным видам деятельности 13060 тыс</w:t>
      </w:r>
      <w:proofErr w:type="gramStart"/>
      <w:r w:rsidRPr="008C09EE">
        <w:rPr>
          <w:snapToGrid w:val="0"/>
          <w:sz w:val="28"/>
        </w:rPr>
        <w:t>.р</w:t>
      </w:r>
      <w:proofErr w:type="gramEnd"/>
      <w:r w:rsidRPr="008C09EE">
        <w:rPr>
          <w:snapToGrid w:val="0"/>
          <w:sz w:val="28"/>
        </w:rPr>
        <w:t xml:space="preserve">уб.  </w:t>
      </w:r>
      <w:r w:rsidRPr="008C09EE">
        <w:rPr>
          <w:sz w:val="28"/>
          <w:szCs w:val="28"/>
        </w:rPr>
        <w:t xml:space="preserve">В результате  предприятием получена  прибыль   в сумме 848 тыс. руб. </w:t>
      </w:r>
      <w:r w:rsidRPr="008C09EE">
        <w:rPr>
          <w:snapToGrid w:val="0"/>
          <w:sz w:val="28"/>
        </w:rPr>
        <w:t xml:space="preserve"> За отчетный период было отмечается увеличение объемов  отпуска воды на 2,6% и по услуге  водоотведения на 6,3% к соответствующему периоду прошлого года. В 1 квартале 2018 года реализовано 339,6  тыс</w:t>
      </w:r>
      <w:proofErr w:type="gramStart"/>
      <w:r w:rsidRPr="008C09EE">
        <w:rPr>
          <w:snapToGrid w:val="0"/>
          <w:sz w:val="28"/>
        </w:rPr>
        <w:t>.м</w:t>
      </w:r>
      <w:proofErr w:type="gramEnd"/>
      <w:r w:rsidRPr="008C09EE">
        <w:rPr>
          <w:snapToGrid w:val="0"/>
          <w:sz w:val="28"/>
          <w:vertAlign w:val="superscript"/>
        </w:rPr>
        <w:t>3</w:t>
      </w:r>
      <w:r w:rsidRPr="008C09EE">
        <w:rPr>
          <w:snapToGrid w:val="0"/>
          <w:sz w:val="28"/>
        </w:rPr>
        <w:t xml:space="preserve"> воды (в 1 квартале 2017 года – 347,9 тыс.м</w:t>
      </w:r>
      <w:r w:rsidRPr="008C09EE">
        <w:rPr>
          <w:snapToGrid w:val="0"/>
          <w:sz w:val="28"/>
          <w:vertAlign w:val="superscript"/>
        </w:rPr>
        <w:t>3.</w:t>
      </w:r>
      <w:r w:rsidRPr="008C09EE">
        <w:rPr>
          <w:snapToGrid w:val="0"/>
          <w:sz w:val="28"/>
        </w:rPr>
        <w:t>), услуг водоотведения 260,14 тыс.м</w:t>
      </w:r>
      <w:r w:rsidRPr="008C09EE">
        <w:rPr>
          <w:snapToGrid w:val="0"/>
          <w:sz w:val="28"/>
          <w:vertAlign w:val="superscript"/>
        </w:rPr>
        <w:t>3</w:t>
      </w:r>
      <w:r w:rsidRPr="008C09EE">
        <w:rPr>
          <w:snapToGrid w:val="0"/>
          <w:sz w:val="28"/>
        </w:rPr>
        <w:t xml:space="preserve"> (в 1 квартале 2017 года – 256,3 тыс.м</w:t>
      </w:r>
      <w:r w:rsidRPr="008C09EE">
        <w:rPr>
          <w:snapToGrid w:val="0"/>
          <w:sz w:val="28"/>
          <w:vertAlign w:val="superscript"/>
        </w:rPr>
        <w:t>3</w:t>
      </w:r>
      <w:r w:rsidRPr="008C09EE">
        <w:rPr>
          <w:snapToGrid w:val="0"/>
          <w:sz w:val="28"/>
        </w:rPr>
        <w:t>) . Численность  работников сократилась на 1,1% и составила за 1 квартал 2017 года  90 человек.</w:t>
      </w:r>
    </w:p>
    <w:p w:rsidR="004F74A4" w:rsidRPr="008C09EE" w:rsidRDefault="004F74A4" w:rsidP="004F74A4">
      <w:pPr>
        <w:pStyle w:val="aa"/>
        <w:spacing w:after="0"/>
        <w:jc w:val="both"/>
        <w:rPr>
          <w:snapToGrid w:val="0"/>
          <w:sz w:val="28"/>
        </w:rPr>
      </w:pPr>
      <w:r w:rsidRPr="008C09EE">
        <w:rPr>
          <w:snapToGrid w:val="0"/>
          <w:sz w:val="28"/>
        </w:rPr>
        <w:t xml:space="preserve">          МУП «Га ЖКХ»</w:t>
      </w:r>
      <w:r w:rsidRPr="008C09EE">
        <w:rPr>
          <w:sz w:val="28"/>
          <w:szCs w:val="28"/>
        </w:rPr>
        <w:t xml:space="preserve"> </w:t>
      </w:r>
      <w:r w:rsidRPr="008C09EE">
        <w:rPr>
          <w:snapToGrid w:val="0"/>
          <w:sz w:val="28"/>
        </w:rPr>
        <w:t xml:space="preserve"> обслуживает 2 многоквартирных дома общей площадью 1059,8 м</w:t>
      </w:r>
      <w:proofErr w:type="gramStart"/>
      <w:r w:rsidRPr="008C09EE">
        <w:rPr>
          <w:snapToGrid w:val="0"/>
          <w:sz w:val="28"/>
        </w:rPr>
        <w:t>2</w:t>
      </w:r>
      <w:proofErr w:type="gramEnd"/>
      <w:r w:rsidRPr="008C09EE">
        <w:rPr>
          <w:snapToGrid w:val="0"/>
          <w:sz w:val="28"/>
        </w:rPr>
        <w:t>.Объемы обслуживания предприятия снизились за счет сноса домов по категории ветхого жилья. Выручка от реализации к уровню за соответствующий период прошлого года  снизилась 25,0%, при этом себестоимость увеличилась на 27,6%. За 1 квартал 2018 года  получен убыток  в размере 20 тыс</w:t>
      </w:r>
      <w:proofErr w:type="gramStart"/>
      <w:r w:rsidRPr="008C09EE">
        <w:rPr>
          <w:snapToGrid w:val="0"/>
          <w:sz w:val="28"/>
        </w:rPr>
        <w:t>.р</w:t>
      </w:r>
      <w:proofErr w:type="gramEnd"/>
      <w:r w:rsidRPr="008C09EE">
        <w:rPr>
          <w:snapToGrid w:val="0"/>
          <w:sz w:val="28"/>
        </w:rPr>
        <w:t>уб.</w:t>
      </w:r>
    </w:p>
    <w:p w:rsidR="004F74A4" w:rsidRPr="008C09EE" w:rsidRDefault="004F74A4" w:rsidP="004F74A4">
      <w:pPr>
        <w:pStyle w:val="21"/>
        <w:spacing w:after="0" w:line="240" w:lineRule="auto"/>
        <w:ind w:firstLine="709"/>
        <w:contextualSpacing/>
        <w:jc w:val="both"/>
        <w:rPr>
          <w:snapToGrid w:val="0"/>
          <w:sz w:val="28"/>
        </w:rPr>
      </w:pPr>
      <w:r w:rsidRPr="008C09EE">
        <w:rPr>
          <w:snapToGrid w:val="0"/>
          <w:sz w:val="28"/>
        </w:rPr>
        <w:t>АО «</w:t>
      </w:r>
      <w:proofErr w:type="spellStart"/>
      <w:r w:rsidRPr="008C09EE">
        <w:rPr>
          <w:snapToGrid w:val="0"/>
          <w:sz w:val="28"/>
        </w:rPr>
        <w:t>Похвистневоэнерго</w:t>
      </w:r>
      <w:proofErr w:type="spellEnd"/>
      <w:r w:rsidRPr="008C09EE">
        <w:rPr>
          <w:snapToGrid w:val="0"/>
          <w:sz w:val="28"/>
        </w:rPr>
        <w:t>» сработало с прибылью от основной деятельности в сумме  13240 тыс. руб., что на 21,8% выше соответствующего периода прошлого года. Выручка от реализации увеличилась по сравнению с соответствующим периодом прошлого года на 8,8%, а затраты возросли на 7,3%. За отчетный период 2018 года было выработано 56,7 тыс. Гкал</w:t>
      </w:r>
      <w:proofErr w:type="gramStart"/>
      <w:r w:rsidRPr="008C09EE">
        <w:rPr>
          <w:snapToGrid w:val="0"/>
          <w:sz w:val="28"/>
        </w:rPr>
        <w:t>.</w:t>
      </w:r>
      <w:proofErr w:type="gramEnd"/>
      <w:r w:rsidRPr="008C09EE">
        <w:rPr>
          <w:snapToGrid w:val="0"/>
          <w:sz w:val="28"/>
        </w:rPr>
        <w:t xml:space="preserve"> </w:t>
      </w:r>
      <w:proofErr w:type="gramStart"/>
      <w:r w:rsidRPr="008C09EE">
        <w:rPr>
          <w:snapToGrid w:val="0"/>
          <w:sz w:val="28"/>
        </w:rPr>
        <w:t>т</w:t>
      </w:r>
      <w:proofErr w:type="gramEnd"/>
      <w:r w:rsidRPr="008C09EE">
        <w:rPr>
          <w:snapToGrid w:val="0"/>
          <w:sz w:val="28"/>
        </w:rPr>
        <w:t>епловой энергии,  что на 2,3 % выше уровня прошлого года. За 1 квартал 2018 года было передано  12397,3 тыс</w:t>
      </w:r>
      <w:proofErr w:type="gramStart"/>
      <w:r w:rsidRPr="008C09EE">
        <w:rPr>
          <w:snapToGrid w:val="0"/>
          <w:sz w:val="28"/>
        </w:rPr>
        <w:t>.к</w:t>
      </w:r>
      <w:proofErr w:type="gramEnd"/>
      <w:r w:rsidRPr="008C09EE">
        <w:rPr>
          <w:snapToGrid w:val="0"/>
          <w:sz w:val="28"/>
        </w:rPr>
        <w:t>Втч. электроэнергии, что  выше значений 1 квартала 2017 года на 0,9%. Фактическая рентабельность за отчетный период составила по теплоснабжению 17%, в то время как за соответствующий период прошлого года она составляла 14%. По электроснабжению деятельность убыточна .</w:t>
      </w:r>
    </w:p>
    <w:p w:rsidR="004F74A4" w:rsidRPr="008C09EE" w:rsidRDefault="004F74A4" w:rsidP="004F74A4">
      <w:pPr>
        <w:pStyle w:val="21"/>
        <w:spacing w:after="0" w:line="240" w:lineRule="auto"/>
        <w:ind w:firstLine="709"/>
        <w:contextualSpacing/>
        <w:jc w:val="both"/>
        <w:rPr>
          <w:snapToGrid w:val="0"/>
          <w:sz w:val="28"/>
        </w:rPr>
      </w:pPr>
      <w:r w:rsidRPr="008C09EE">
        <w:rPr>
          <w:snapToGrid w:val="0"/>
          <w:sz w:val="28"/>
        </w:rPr>
        <w:t xml:space="preserve"> В 1 квартале 2018 года в АО «</w:t>
      </w:r>
      <w:proofErr w:type="spellStart"/>
      <w:r w:rsidRPr="008C09EE">
        <w:rPr>
          <w:snapToGrid w:val="0"/>
          <w:sz w:val="28"/>
        </w:rPr>
        <w:t>Похвистневоэнерго</w:t>
      </w:r>
      <w:proofErr w:type="spellEnd"/>
      <w:r w:rsidRPr="008C09EE">
        <w:rPr>
          <w:snapToGrid w:val="0"/>
          <w:sz w:val="28"/>
        </w:rPr>
        <w:t>» среднесписочная численность работников сократилась на 4 чел. и составила 181 чел.</w:t>
      </w:r>
    </w:p>
    <w:p w:rsidR="004F74A4" w:rsidRPr="008C09EE" w:rsidRDefault="004F74A4" w:rsidP="004F74A4">
      <w:pPr>
        <w:pStyle w:val="21"/>
        <w:spacing w:after="0" w:line="240" w:lineRule="auto"/>
        <w:ind w:firstLine="709"/>
        <w:contextualSpacing/>
        <w:jc w:val="both"/>
        <w:rPr>
          <w:snapToGrid w:val="0"/>
          <w:sz w:val="28"/>
        </w:rPr>
      </w:pPr>
      <w:r w:rsidRPr="008C09EE">
        <w:rPr>
          <w:snapToGrid w:val="0"/>
          <w:sz w:val="28"/>
        </w:rPr>
        <w:t xml:space="preserve">В отчетном периоде 2018 года отмечается рост  среднемесячной заработной платы на </w:t>
      </w:r>
      <w:r w:rsidR="00542DCA">
        <w:rPr>
          <w:snapToGrid w:val="0"/>
          <w:sz w:val="28"/>
        </w:rPr>
        <w:t>7,5</w:t>
      </w:r>
      <w:r w:rsidRPr="008C09EE">
        <w:rPr>
          <w:snapToGrid w:val="0"/>
          <w:sz w:val="28"/>
        </w:rPr>
        <w:t xml:space="preserve">% и </w:t>
      </w:r>
      <w:r w:rsidR="00542DCA">
        <w:rPr>
          <w:snapToGrid w:val="0"/>
          <w:sz w:val="28"/>
        </w:rPr>
        <w:t xml:space="preserve"> величина ее</w:t>
      </w:r>
      <w:r w:rsidRPr="008C09EE">
        <w:rPr>
          <w:snapToGrid w:val="0"/>
          <w:sz w:val="28"/>
        </w:rPr>
        <w:t xml:space="preserve"> составила 21803 руб.; по ОАО «ИИЦ» произошло снижение среднемесячной заработной платы  на 7,5%  до 15453 руб.; по АО «</w:t>
      </w:r>
      <w:proofErr w:type="spellStart"/>
      <w:r w:rsidRPr="008C09EE">
        <w:rPr>
          <w:snapToGrid w:val="0"/>
          <w:sz w:val="28"/>
        </w:rPr>
        <w:t>Похвистневоэнерго</w:t>
      </w:r>
      <w:proofErr w:type="spellEnd"/>
      <w:r w:rsidRPr="008C09EE">
        <w:rPr>
          <w:snapToGrid w:val="0"/>
          <w:sz w:val="28"/>
        </w:rPr>
        <w:t xml:space="preserve">» возросла  на 2,5% и среднемесячная зарплата составила 24068 руб.  </w:t>
      </w:r>
    </w:p>
    <w:p w:rsidR="00621F12" w:rsidRPr="008C09EE" w:rsidRDefault="00621F12" w:rsidP="00ED3F50">
      <w:pPr>
        <w:pStyle w:val="21"/>
        <w:spacing w:after="0" w:line="240" w:lineRule="auto"/>
        <w:ind w:firstLine="709"/>
        <w:contextualSpacing/>
        <w:jc w:val="both"/>
        <w:rPr>
          <w:snapToGrid w:val="0"/>
          <w:sz w:val="28"/>
        </w:rPr>
      </w:pPr>
      <w:r w:rsidRPr="008C09EE">
        <w:rPr>
          <w:snapToGrid w:val="0"/>
          <w:sz w:val="28"/>
        </w:rPr>
        <w:t>.</w:t>
      </w:r>
      <w:r w:rsidR="00C21BE4" w:rsidRPr="008C09EE">
        <w:rPr>
          <w:snapToGrid w:val="0"/>
          <w:sz w:val="28"/>
        </w:rPr>
        <w:t xml:space="preserve">  </w:t>
      </w:r>
    </w:p>
    <w:p w:rsidR="002F3EA9" w:rsidRPr="008C09EE" w:rsidRDefault="002F3EA9" w:rsidP="002F3EA9">
      <w:pPr>
        <w:jc w:val="center"/>
        <w:rPr>
          <w:b/>
          <w:shadow/>
          <w:sz w:val="28"/>
          <w:szCs w:val="28"/>
        </w:rPr>
      </w:pPr>
      <w:r w:rsidRPr="008C09EE">
        <w:rPr>
          <w:b/>
          <w:shadow/>
          <w:sz w:val="28"/>
          <w:szCs w:val="28"/>
        </w:rPr>
        <w:t>Демографическая ситуация</w:t>
      </w:r>
    </w:p>
    <w:p w:rsidR="009175F8" w:rsidRPr="008C09EE" w:rsidRDefault="009175F8" w:rsidP="002F3EA9">
      <w:pPr>
        <w:jc w:val="center"/>
        <w:rPr>
          <w:b/>
          <w:shadow/>
          <w:sz w:val="28"/>
          <w:szCs w:val="28"/>
        </w:rPr>
      </w:pPr>
    </w:p>
    <w:p w:rsidR="002F3EA9" w:rsidRPr="008C09EE" w:rsidRDefault="002F3EA9" w:rsidP="002F3EA9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По итогам 1 квартала 201</w:t>
      </w:r>
      <w:r w:rsidR="002706CD" w:rsidRPr="008C09EE">
        <w:rPr>
          <w:sz w:val="28"/>
          <w:szCs w:val="28"/>
        </w:rPr>
        <w:t xml:space="preserve">7 </w:t>
      </w:r>
      <w:r w:rsidRPr="008C09EE">
        <w:rPr>
          <w:sz w:val="28"/>
          <w:szCs w:val="28"/>
        </w:rPr>
        <w:t>года демографическая ситуация по сравнению с аналогичным периодо</w:t>
      </w:r>
      <w:r w:rsidR="00C44BDA" w:rsidRPr="008C09EE">
        <w:rPr>
          <w:sz w:val="28"/>
          <w:szCs w:val="28"/>
        </w:rPr>
        <w:t>м предыдущего года ухудшилась</w:t>
      </w:r>
      <w:r w:rsidRPr="008C09EE">
        <w:rPr>
          <w:sz w:val="28"/>
          <w:szCs w:val="28"/>
        </w:rPr>
        <w:t>. В 1 квартале текущего года родилось</w:t>
      </w:r>
      <w:r w:rsidR="00C44BDA" w:rsidRPr="008C09EE">
        <w:rPr>
          <w:sz w:val="28"/>
          <w:szCs w:val="28"/>
        </w:rPr>
        <w:t xml:space="preserve"> </w:t>
      </w:r>
      <w:r w:rsidR="007C5163" w:rsidRPr="008C09EE">
        <w:rPr>
          <w:sz w:val="28"/>
          <w:szCs w:val="28"/>
        </w:rPr>
        <w:t>71</w:t>
      </w:r>
      <w:r w:rsidR="00C44BDA" w:rsidRPr="008C09EE">
        <w:rPr>
          <w:sz w:val="28"/>
          <w:szCs w:val="28"/>
        </w:rPr>
        <w:t xml:space="preserve"> ребенка, что меньше на </w:t>
      </w:r>
      <w:r w:rsidR="00395EE3" w:rsidRPr="008C09EE">
        <w:rPr>
          <w:sz w:val="28"/>
          <w:szCs w:val="28"/>
        </w:rPr>
        <w:t>24,5</w:t>
      </w:r>
      <w:r w:rsidR="00C44BDA" w:rsidRPr="008C09EE">
        <w:rPr>
          <w:sz w:val="28"/>
          <w:szCs w:val="28"/>
        </w:rPr>
        <w:t>% числа родившихся</w:t>
      </w:r>
      <w:r w:rsidR="00C96E75" w:rsidRPr="008C09EE">
        <w:rPr>
          <w:sz w:val="28"/>
          <w:szCs w:val="28"/>
        </w:rPr>
        <w:t xml:space="preserve"> за соответствующий период прошлого года</w:t>
      </w:r>
      <w:r w:rsidR="00C44BDA" w:rsidRPr="008C09EE">
        <w:rPr>
          <w:sz w:val="28"/>
          <w:szCs w:val="28"/>
        </w:rPr>
        <w:t xml:space="preserve"> </w:t>
      </w:r>
      <w:r w:rsidR="00F97214" w:rsidRPr="008C09EE">
        <w:rPr>
          <w:sz w:val="28"/>
          <w:szCs w:val="28"/>
        </w:rPr>
        <w:t xml:space="preserve"> (</w:t>
      </w:r>
      <w:r w:rsidR="007C5163" w:rsidRPr="008C09EE">
        <w:rPr>
          <w:sz w:val="28"/>
          <w:szCs w:val="28"/>
        </w:rPr>
        <w:t>94</w:t>
      </w:r>
      <w:r w:rsidRPr="008C09EE">
        <w:rPr>
          <w:sz w:val="28"/>
          <w:szCs w:val="28"/>
        </w:rPr>
        <w:t xml:space="preserve"> детей</w:t>
      </w:r>
      <w:r w:rsidR="00F97214" w:rsidRPr="008C09EE">
        <w:rPr>
          <w:sz w:val="28"/>
          <w:szCs w:val="28"/>
        </w:rPr>
        <w:t>)</w:t>
      </w:r>
      <w:r w:rsidRPr="008C09EE">
        <w:rPr>
          <w:sz w:val="28"/>
          <w:szCs w:val="28"/>
        </w:rPr>
        <w:t xml:space="preserve">. </w:t>
      </w:r>
      <w:r w:rsidR="001B0264" w:rsidRPr="008C09EE">
        <w:rPr>
          <w:sz w:val="28"/>
          <w:szCs w:val="28"/>
        </w:rPr>
        <w:lastRenderedPageBreak/>
        <w:t xml:space="preserve">Количество смертей </w:t>
      </w:r>
      <w:r w:rsidR="00C44BDA" w:rsidRPr="008C09EE">
        <w:rPr>
          <w:sz w:val="28"/>
          <w:szCs w:val="28"/>
        </w:rPr>
        <w:t>снизилось на 1</w:t>
      </w:r>
      <w:r w:rsidR="00395EE3" w:rsidRPr="008C09EE">
        <w:rPr>
          <w:sz w:val="28"/>
          <w:szCs w:val="28"/>
        </w:rPr>
        <w:t>2,9</w:t>
      </w:r>
      <w:r w:rsidR="00C44BDA" w:rsidRPr="008C09EE">
        <w:rPr>
          <w:sz w:val="28"/>
          <w:szCs w:val="28"/>
        </w:rPr>
        <w:t>%, составив 1</w:t>
      </w:r>
      <w:r w:rsidR="00395EE3" w:rsidRPr="008C09EE">
        <w:rPr>
          <w:sz w:val="28"/>
          <w:szCs w:val="28"/>
        </w:rPr>
        <w:t>01</w:t>
      </w:r>
      <w:r w:rsidR="001B0264" w:rsidRPr="008C09EE">
        <w:rPr>
          <w:sz w:val="28"/>
          <w:szCs w:val="28"/>
        </w:rPr>
        <w:t xml:space="preserve">  </w:t>
      </w:r>
      <w:r w:rsidR="00C44BDA" w:rsidRPr="008C09EE">
        <w:rPr>
          <w:sz w:val="28"/>
          <w:szCs w:val="28"/>
        </w:rPr>
        <w:t xml:space="preserve">человек. </w:t>
      </w:r>
      <w:r w:rsidRPr="008C09EE">
        <w:rPr>
          <w:sz w:val="28"/>
          <w:szCs w:val="28"/>
        </w:rPr>
        <w:t>Естественная убыль населения составила -</w:t>
      </w:r>
      <w:r w:rsidR="00395EE3" w:rsidRPr="008C09EE">
        <w:rPr>
          <w:sz w:val="28"/>
          <w:szCs w:val="28"/>
        </w:rPr>
        <w:t>4</w:t>
      </w:r>
      <w:r w:rsidR="0087006F" w:rsidRPr="008C09EE">
        <w:rPr>
          <w:sz w:val="28"/>
          <w:szCs w:val="28"/>
        </w:rPr>
        <w:t>,1</w:t>
      </w:r>
      <w:r w:rsidRPr="008C09EE">
        <w:rPr>
          <w:sz w:val="28"/>
          <w:szCs w:val="28"/>
        </w:rPr>
        <w:t xml:space="preserve"> промилле при -</w:t>
      </w:r>
      <w:r w:rsidR="00395EE3" w:rsidRPr="008C09EE">
        <w:rPr>
          <w:sz w:val="28"/>
          <w:szCs w:val="28"/>
        </w:rPr>
        <w:t>3,1</w:t>
      </w:r>
      <w:r w:rsidRPr="008C09EE">
        <w:rPr>
          <w:sz w:val="28"/>
          <w:szCs w:val="28"/>
        </w:rPr>
        <w:t xml:space="preserve"> промилле за аналогичный период прошлого года. Естественная убыль остается ниже  средне</w:t>
      </w:r>
      <w:r w:rsidR="001B0264" w:rsidRPr="008C09EE">
        <w:rPr>
          <w:sz w:val="28"/>
          <w:szCs w:val="28"/>
        </w:rPr>
        <w:t xml:space="preserve"> </w:t>
      </w:r>
      <w:r w:rsidRPr="008C09EE">
        <w:rPr>
          <w:sz w:val="28"/>
          <w:szCs w:val="28"/>
        </w:rPr>
        <w:t>областно</w:t>
      </w:r>
      <w:r w:rsidR="001B0264" w:rsidRPr="008C09EE">
        <w:rPr>
          <w:sz w:val="28"/>
          <w:szCs w:val="28"/>
        </w:rPr>
        <w:t>го показателя</w:t>
      </w:r>
      <w:r w:rsidRPr="008C09EE">
        <w:rPr>
          <w:sz w:val="28"/>
          <w:szCs w:val="28"/>
        </w:rPr>
        <w:t xml:space="preserve"> </w:t>
      </w:r>
      <w:r w:rsidR="00245504" w:rsidRPr="008C09EE">
        <w:rPr>
          <w:sz w:val="28"/>
          <w:szCs w:val="28"/>
        </w:rPr>
        <w:t>–</w:t>
      </w:r>
      <w:r w:rsidRPr="008C09EE">
        <w:rPr>
          <w:sz w:val="28"/>
          <w:szCs w:val="28"/>
        </w:rPr>
        <w:t xml:space="preserve"> </w:t>
      </w:r>
      <w:r w:rsidR="00245504" w:rsidRPr="008C09EE">
        <w:rPr>
          <w:sz w:val="28"/>
          <w:szCs w:val="28"/>
        </w:rPr>
        <w:t>4,</w:t>
      </w:r>
      <w:r w:rsidR="00395EE3" w:rsidRPr="008C09EE">
        <w:rPr>
          <w:sz w:val="28"/>
          <w:szCs w:val="28"/>
        </w:rPr>
        <w:t>6</w:t>
      </w:r>
      <w:r w:rsidRPr="008C09EE">
        <w:rPr>
          <w:sz w:val="28"/>
          <w:szCs w:val="28"/>
        </w:rPr>
        <w:t xml:space="preserve"> промилле.</w:t>
      </w:r>
    </w:p>
    <w:p w:rsidR="00EC5A33" w:rsidRPr="008C09EE" w:rsidRDefault="00EC5A33" w:rsidP="002F3EA9">
      <w:pPr>
        <w:ind w:firstLine="709"/>
        <w:jc w:val="both"/>
        <w:rPr>
          <w:sz w:val="28"/>
          <w:szCs w:val="28"/>
        </w:rPr>
      </w:pPr>
    </w:p>
    <w:p w:rsidR="00EC5A33" w:rsidRPr="008C09EE" w:rsidRDefault="00245504" w:rsidP="007D5B68">
      <w:pPr>
        <w:ind w:firstLine="709"/>
        <w:jc w:val="center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>Естественный прирост населения</w:t>
      </w:r>
      <w:r w:rsidR="0060464A" w:rsidRPr="008C09EE">
        <w:rPr>
          <w:b/>
          <w:sz w:val="28"/>
          <w:szCs w:val="28"/>
        </w:rPr>
        <w:t>,</w:t>
      </w:r>
      <w:r w:rsidRPr="008C09EE">
        <w:rPr>
          <w:b/>
          <w:sz w:val="28"/>
          <w:szCs w:val="28"/>
        </w:rPr>
        <w:t xml:space="preserve"> </w:t>
      </w:r>
      <w:r w:rsidR="0060464A" w:rsidRPr="008C09EE">
        <w:rPr>
          <w:b/>
          <w:sz w:val="28"/>
          <w:szCs w:val="28"/>
        </w:rPr>
        <w:t>промилле</w:t>
      </w:r>
      <w:r w:rsidR="00C21BE4" w:rsidRPr="008C09EE">
        <w:rPr>
          <w:noProof/>
          <w:sz w:val="28"/>
          <w:szCs w:val="28"/>
        </w:rPr>
        <w:drawing>
          <wp:inline distT="0" distB="0" distL="0" distR="0">
            <wp:extent cx="5677112" cy="3725545"/>
            <wp:effectExtent l="19050" t="0" r="18838" b="8255"/>
            <wp:docPr id="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F3EA9" w:rsidRPr="008C09EE" w:rsidRDefault="002F3EA9" w:rsidP="002F3EA9">
      <w:pPr>
        <w:jc w:val="center"/>
        <w:rPr>
          <w:b/>
          <w:sz w:val="28"/>
          <w:szCs w:val="28"/>
        </w:rPr>
      </w:pPr>
    </w:p>
    <w:p w:rsidR="00B72564" w:rsidRPr="008C09EE" w:rsidRDefault="00B72564" w:rsidP="002F3EA9">
      <w:pPr>
        <w:jc w:val="center"/>
        <w:rPr>
          <w:b/>
          <w:sz w:val="28"/>
          <w:szCs w:val="28"/>
        </w:rPr>
      </w:pPr>
    </w:p>
    <w:p w:rsidR="0097176C" w:rsidRPr="008C09EE" w:rsidRDefault="0097176C" w:rsidP="002F3EA9">
      <w:pPr>
        <w:jc w:val="center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>Демографические показатели,</w:t>
      </w:r>
      <w:r w:rsidR="00EA2FDB" w:rsidRPr="008C09EE">
        <w:rPr>
          <w:b/>
          <w:sz w:val="28"/>
          <w:szCs w:val="28"/>
        </w:rPr>
        <w:t xml:space="preserve"> </w:t>
      </w:r>
      <w:r w:rsidRPr="008C09EE">
        <w:rPr>
          <w:b/>
          <w:sz w:val="28"/>
          <w:szCs w:val="28"/>
        </w:rPr>
        <w:t>чел.</w:t>
      </w:r>
    </w:p>
    <w:p w:rsidR="0097176C" w:rsidRPr="008C09EE" w:rsidRDefault="0097176C" w:rsidP="002F3EA9">
      <w:pPr>
        <w:jc w:val="center"/>
        <w:rPr>
          <w:b/>
          <w:sz w:val="28"/>
          <w:szCs w:val="28"/>
        </w:rPr>
      </w:pPr>
    </w:p>
    <w:p w:rsidR="0097176C" w:rsidRPr="008C09EE" w:rsidRDefault="0097176C" w:rsidP="002F3EA9">
      <w:pPr>
        <w:jc w:val="center"/>
        <w:rPr>
          <w:b/>
          <w:sz w:val="28"/>
          <w:szCs w:val="28"/>
        </w:rPr>
      </w:pPr>
      <w:r w:rsidRPr="008C09EE">
        <w:rPr>
          <w:b/>
          <w:noProof/>
          <w:sz w:val="28"/>
          <w:szCs w:val="28"/>
        </w:rPr>
        <w:drawing>
          <wp:inline distT="0" distB="0" distL="0" distR="0">
            <wp:extent cx="5723043" cy="2404533"/>
            <wp:effectExtent l="19050" t="0" r="11007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F3EA9" w:rsidRPr="008C09EE" w:rsidRDefault="00EC5A33" w:rsidP="00EC5A33">
      <w:pPr>
        <w:pStyle w:val="21"/>
        <w:spacing w:after="0" w:line="240" w:lineRule="auto"/>
        <w:ind w:firstLine="709"/>
        <w:contextualSpacing/>
        <w:jc w:val="center"/>
        <w:rPr>
          <w:b/>
          <w:snapToGrid w:val="0"/>
          <w:sz w:val="28"/>
        </w:rPr>
      </w:pPr>
      <w:r w:rsidRPr="008C09EE">
        <w:rPr>
          <w:b/>
          <w:snapToGrid w:val="0"/>
          <w:sz w:val="28"/>
        </w:rPr>
        <w:t>И</w:t>
      </w:r>
      <w:r w:rsidR="000B69C1" w:rsidRPr="008C09EE">
        <w:rPr>
          <w:b/>
          <w:snapToGrid w:val="0"/>
          <w:sz w:val="28"/>
        </w:rPr>
        <w:t>сполнение бюджета</w:t>
      </w:r>
    </w:p>
    <w:p w:rsidR="00EC5A33" w:rsidRPr="008C09EE" w:rsidRDefault="002706CD" w:rsidP="00EC5A33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     За 1 квартал  201</w:t>
      </w:r>
      <w:r w:rsidR="00F60D95" w:rsidRPr="008C09EE">
        <w:rPr>
          <w:sz w:val="28"/>
          <w:szCs w:val="28"/>
        </w:rPr>
        <w:t>8</w:t>
      </w:r>
      <w:r w:rsidR="00EC5A33" w:rsidRPr="008C09EE">
        <w:rPr>
          <w:sz w:val="28"/>
          <w:szCs w:val="28"/>
        </w:rPr>
        <w:t xml:space="preserve"> года в бюджет городского округа поступил</w:t>
      </w:r>
      <w:r w:rsidR="00563DBD" w:rsidRPr="008C09EE">
        <w:rPr>
          <w:sz w:val="28"/>
          <w:szCs w:val="28"/>
        </w:rPr>
        <w:t xml:space="preserve">о от всех доходных источников </w:t>
      </w:r>
      <w:r w:rsidR="00F60D95" w:rsidRPr="008C09EE">
        <w:rPr>
          <w:sz w:val="28"/>
          <w:szCs w:val="28"/>
        </w:rPr>
        <w:t>70,093</w:t>
      </w:r>
      <w:r w:rsidR="00A045EC" w:rsidRPr="008C09EE">
        <w:rPr>
          <w:sz w:val="28"/>
          <w:szCs w:val="28"/>
        </w:rPr>
        <w:t xml:space="preserve"> млн.</w:t>
      </w:r>
      <w:r w:rsidR="00EC5A33" w:rsidRPr="008C09EE">
        <w:rPr>
          <w:sz w:val="28"/>
          <w:szCs w:val="28"/>
        </w:rPr>
        <w:t xml:space="preserve"> рублей</w:t>
      </w:r>
      <w:r w:rsidR="00EC5A33" w:rsidRPr="008C09EE">
        <w:rPr>
          <w:b/>
          <w:sz w:val="28"/>
          <w:szCs w:val="28"/>
        </w:rPr>
        <w:t>,</w:t>
      </w:r>
      <w:r w:rsidR="00EC5A33" w:rsidRPr="008C09EE">
        <w:rPr>
          <w:sz w:val="28"/>
          <w:szCs w:val="28"/>
        </w:rPr>
        <w:t xml:space="preserve"> исполнение</w:t>
      </w:r>
      <w:r w:rsidR="00563DBD" w:rsidRPr="008C09EE">
        <w:rPr>
          <w:sz w:val="28"/>
          <w:szCs w:val="28"/>
        </w:rPr>
        <w:t xml:space="preserve"> годового плана составляет 1</w:t>
      </w:r>
      <w:r w:rsidR="00F60D95" w:rsidRPr="008C09EE">
        <w:rPr>
          <w:sz w:val="28"/>
          <w:szCs w:val="28"/>
        </w:rPr>
        <w:t>3,8</w:t>
      </w:r>
      <w:r w:rsidR="00EC5A33" w:rsidRPr="008C09EE">
        <w:rPr>
          <w:sz w:val="28"/>
          <w:szCs w:val="28"/>
        </w:rPr>
        <w:t>%</w:t>
      </w:r>
      <w:r w:rsidR="00EC5A33" w:rsidRPr="008C09EE">
        <w:rPr>
          <w:b/>
          <w:sz w:val="28"/>
          <w:szCs w:val="28"/>
        </w:rPr>
        <w:t>.</w:t>
      </w:r>
      <w:r w:rsidR="00A045EC" w:rsidRPr="008C09EE">
        <w:rPr>
          <w:sz w:val="28"/>
          <w:szCs w:val="28"/>
        </w:rPr>
        <w:t xml:space="preserve">  </w:t>
      </w:r>
      <w:r w:rsidR="00EC5A33" w:rsidRPr="008C09EE">
        <w:rPr>
          <w:sz w:val="28"/>
          <w:szCs w:val="28"/>
        </w:rPr>
        <w:t>.</w:t>
      </w:r>
    </w:p>
    <w:p w:rsidR="00EC5A33" w:rsidRPr="008C09EE" w:rsidRDefault="00EC5A33" w:rsidP="00EC5A33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В структуре исполнения бюджета городского округа налоговые и ненал</w:t>
      </w:r>
      <w:r w:rsidR="00563DBD" w:rsidRPr="008C09EE">
        <w:rPr>
          <w:sz w:val="28"/>
          <w:szCs w:val="28"/>
        </w:rPr>
        <w:t>оговые поступления составляют 4</w:t>
      </w:r>
      <w:r w:rsidR="00F60D95" w:rsidRPr="008C09EE">
        <w:rPr>
          <w:sz w:val="28"/>
          <w:szCs w:val="28"/>
        </w:rPr>
        <w:t>2691,3</w:t>
      </w:r>
      <w:r w:rsidR="00563DBD" w:rsidRPr="008C09EE">
        <w:rPr>
          <w:sz w:val="28"/>
          <w:szCs w:val="28"/>
        </w:rPr>
        <w:t xml:space="preserve"> тыс. </w:t>
      </w:r>
      <w:proofErr w:type="spellStart"/>
      <w:r w:rsidR="00563DBD" w:rsidRPr="008C09EE">
        <w:rPr>
          <w:sz w:val="28"/>
          <w:szCs w:val="28"/>
        </w:rPr>
        <w:t>руб</w:t>
      </w:r>
      <w:proofErr w:type="spellEnd"/>
      <w:r w:rsidRPr="008C09EE">
        <w:rPr>
          <w:sz w:val="28"/>
          <w:szCs w:val="28"/>
        </w:rPr>
        <w:t>, из которы</w:t>
      </w:r>
      <w:r w:rsidR="00563DBD" w:rsidRPr="008C09EE">
        <w:rPr>
          <w:sz w:val="28"/>
          <w:szCs w:val="28"/>
        </w:rPr>
        <w:t xml:space="preserve">х налоговые </w:t>
      </w:r>
      <w:r w:rsidR="00563DBD" w:rsidRPr="008C09EE">
        <w:rPr>
          <w:sz w:val="28"/>
          <w:szCs w:val="28"/>
        </w:rPr>
        <w:lastRenderedPageBreak/>
        <w:t>доходы составляют 7</w:t>
      </w:r>
      <w:r w:rsidR="00F60D95" w:rsidRPr="008C09EE">
        <w:rPr>
          <w:sz w:val="28"/>
          <w:szCs w:val="28"/>
        </w:rPr>
        <w:t>3,6</w:t>
      </w:r>
      <w:r w:rsidRPr="008C09EE">
        <w:rPr>
          <w:sz w:val="28"/>
          <w:szCs w:val="28"/>
        </w:rPr>
        <w:t xml:space="preserve"> % или </w:t>
      </w:r>
      <w:r w:rsidR="00563DBD" w:rsidRPr="008C09EE">
        <w:rPr>
          <w:sz w:val="28"/>
          <w:szCs w:val="28"/>
        </w:rPr>
        <w:t>3</w:t>
      </w:r>
      <w:r w:rsidR="00F60D95" w:rsidRPr="008C09EE">
        <w:rPr>
          <w:sz w:val="28"/>
          <w:szCs w:val="28"/>
        </w:rPr>
        <w:t>1414,7</w:t>
      </w:r>
      <w:r w:rsidRPr="008C09EE">
        <w:rPr>
          <w:sz w:val="28"/>
          <w:szCs w:val="28"/>
        </w:rPr>
        <w:t xml:space="preserve"> тыс. руб., неналоговые д</w:t>
      </w:r>
      <w:r w:rsidR="00563DBD" w:rsidRPr="008C09EE">
        <w:rPr>
          <w:sz w:val="28"/>
          <w:szCs w:val="28"/>
        </w:rPr>
        <w:t>оходы – 2</w:t>
      </w:r>
      <w:r w:rsidR="00F60D95" w:rsidRPr="008C09EE">
        <w:rPr>
          <w:sz w:val="28"/>
          <w:szCs w:val="28"/>
        </w:rPr>
        <w:t>6,4</w:t>
      </w:r>
      <w:r w:rsidRPr="008C09EE">
        <w:rPr>
          <w:sz w:val="28"/>
          <w:szCs w:val="28"/>
        </w:rPr>
        <w:t xml:space="preserve"> % или 1</w:t>
      </w:r>
      <w:r w:rsidR="00F60D95" w:rsidRPr="008C09EE">
        <w:rPr>
          <w:sz w:val="28"/>
          <w:szCs w:val="28"/>
        </w:rPr>
        <w:t>1276,6</w:t>
      </w:r>
      <w:r w:rsidRPr="008C09EE">
        <w:rPr>
          <w:sz w:val="28"/>
          <w:szCs w:val="28"/>
        </w:rPr>
        <w:t xml:space="preserve"> тыс. руб.</w:t>
      </w:r>
    </w:p>
    <w:p w:rsidR="00EC5A33" w:rsidRPr="008C09EE" w:rsidRDefault="00EC5A33" w:rsidP="00A045EC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Налоговые и не</w:t>
      </w:r>
      <w:r w:rsidR="00563DBD" w:rsidRPr="008C09EE">
        <w:rPr>
          <w:sz w:val="28"/>
          <w:szCs w:val="28"/>
        </w:rPr>
        <w:t xml:space="preserve">налоговые доходы исполнены на </w:t>
      </w:r>
      <w:r w:rsidR="00F60D95" w:rsidRPr="008C09EE">
        <w:rPr>
          <w:sz w:val="28"/>
          <w:szCs w:val="28"/>
        </w:rPr>
        <w:t>19,8</w:t>
      </w:r>
      <w:r w:rsidRPr="008C09EE">
        <w:rPr>
          <w:sz w:val="28"/>
          <w:szCs w:val="28"/>
        </w:rPr>
        <w:t xml:space="preserve"> % к годовому плану</w:t>
      </w:r>
      <w:r w:rsidR="00A045EC" w:rsidRPr="008C09EE">
        <w:rPr>
          <w:sz w:val="28"/>
          <w:szCs w:val="28"/>
        </w:rPr>
        <w:t xml:space="preserve">. </w:t>
      </w:r>
      <w:r w:rsidR="00563DBD" w:rsidRPr="008C09EE">
        <w:rPr>
          <w:sz w:val="28"/>
          <w:szCs w:val="28"/>
        </w:rPr>
        <w:t>Налоговые доходы в бюджет городского округа поступили в сумме 3</w:t>
      </w:r>
      <w:r w:rsidR="00F60D95" w:rsidRPr="008C09EE">
        <w:rPr>
          <w:sz w:val="28"/>
          <w:szCs w:val="28"/>
        </w:rPr>
        <w:t>1414,7</w:t>
      </w:r>
      <w:r w:rsidR="00563DBD" w:rsidRPr="008C09EE">
        <w:rPr>
          <w:b/>
          <w:sz w:val="28"/>
          <w:szCs w:val="28"/>
        </w:rPr>
        <w:t xml:space="preserve"> </w:t>
      </w:r>
      <w:r w:rsidR="00563DBD" w:rsidRPr="008C09EE">
        <w:rPr>
          <w:sz w:val="28"/>
          <w:szCs w:val="28"/>
        </w:rPr>
        <w:t xml:space="preserve">тыс. руб., исполнение составляет к годовому плану – </w:t>
      </w:r>
      <w:r w:rsidR="00F60D95" w:rsidRPr="008C09EE">
        <w:rPr>
          <w:sz w:val="28"/>
          <w:szCs w:val="28"/>
        </w:rPr>
        <w:t>19,0</w:t>
      </w:r>
      <w:r w:rsidR="00563DBD" w:rsidRPr="008C09EE">
        <w:rPr>
          <w:sz w:val="28"/>
          <w:szCs w:val="28"/>
        </w:rPr>
        <w:t>%</w:t>
      </w:r>
      <w:r w:rsidR="00563DBD" w:rsidRPr="008C09EE">
        <w:rPr>
          <w:b/>
          <w:sz w:val="28"/>
          <w:szCs w:val="28"/>
        </w:rPr>
        <w:t>,</w:t>
      </w:r>
      <w:r w:rsidR="00563DBD" w:rsidRPr="008C09EE">
        <w:rPr>
          <w:sz w:val="28"/>
          <w:szCs w:val="28"/>
        </w:rPr>
        <w:t xml:space="preserve">  темп роста к соответствующему периоду прошлого года – 10</w:t>
      </w:r>
      <w:r w:rsidR="00F60D95" w:rsidRPr="008C09EE">
        <w:rPr>
          <w:sz w:val="28"/>
          <w:szCs w:val="28"/>
        </w:rPr>
        <w:t>2,68</w:t>
      </w:r>
      <w:r w:rsidR="00563DBD" w:rsidRPr="008C09EE">
        <w:rPr>
          <w:sz w:val="28"/>
          <w:szCs w:val="28"/>
        </w:rPr>
        <w:t>%</w:t>
      </w:r>
    </w:p>
    <w:p w:rsidR="00EC5A33" w:rsidRPr="008C09EE" w:rsidRDefault="00A045EC" w:rsidP="00EC5A33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</w:t>
      </w:r>
      <w:r w:rsidR="00EC5A33" w:rsidRPr="008C09EE">
        <w:rPr>
          <w:sz w:val="28"/>
          <w:szCs w:val="28"/>
        </w:rPr>
        <w:t>Наибольшая доля в структуре налоговых поступлений   приходится на  налог на доходы физических лиц (НДФЛ) – 6</w:t>
      </w:r>
      <w:r w:rsidR="00F60D95" w:rsidRPr="008C09EE">
        <w:rPr>
          <w:sz w:val="28"/>
          <w:szCs w:val="28"/>
        </w:rPr>
        <w:t>9,48</w:t>
      </w:r>
      <w:r w:rsidR="00EC5A33" w:rsidRPr="008C09EE">
        <w:rPr>
          <w:sz w:val="28"/>
          <w:szCs w:val="28"/>
        </w:rPr>
        <w:t xml:space="preserve"> %</w:t>
      </w:r>
    </w:p>
    <w:p w:rsidR="00EC5A33" w:rsidRPr="008C09EE" w:rsidRDefault="00EC5A33" w:rsidP="00EC5A33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- НДФЛ – </w:t>
      </w:r>
      <w:r w:rsidR="00563DBD" w:rsidRPr="008C09EE">
        <w:rPr>
          <w:sz w:val="28"/>
          <w:szCs w:val="28"/>
        </w:rPr>
        <w:t xml:space="preserve">исполнение составляет </w:t>
      </w:r>
      <w:r w:rsidR="00335047" w:rsidRPr="008C09EE">
        <w:rPr>
          <w:sz w:val="28"/>
          <w:szCs w:val="28"/>
        </w:rPr>
        <w:t>21825,4</w:t>
      </w:r>
      <w:r w:rsidR="00563DBD" w:rsidRPr="008C09EE">
        <w:rPr>
          <w:sz w:val="28"/>
          <w:szCs w:val="28"/>
        </w:rPr>
        <w:t xml:space="preserve"> тыс. руб. или 2</w:t>
      </w:r>
      <w:r w:rsidR="00335047" w:rsidRPr="008C09EE">
        <w:rPr>
          <w:sz w:val="28"/>
          <w:szCs w:val="28"/>
        </w:rPr>
        <w:t>2,6</w:t>
      </w:r>
      <w:r w:rsidR="00563DBD" w:rsidRPr="008C09EE">
        <w:rPr>
          <w:sz w:val="28"/>
          <w:szCs w:val="28"/>
        </w:rPr>
        <w:t>% к годовому плану, темп роста к соответствующему периоду предыдущего года  составляет 10</w:t>
      </w:r>
      <w:r w:rsidR="00335047" w:rsidRPr="008C09EE">
        <w:rPr>
          <w:sz w:val="28"/>
          <w:szCs w:val="28"/>
        </w:rPr>
        <w:t>5,4</w:t>
      </w:r>
      <w:r w:rsidR="00563DBD" w:rsidRPr="008C09EE">
        <w:rPr>
          <w:sz w:val="28"/>
          <w:szCs w:val="28"/>
        </w:rPr>
        <w:t xml:space="preserve">%  или увеличение поступлений на </w:t>
      </w:r>
      <w:r w:rsidR="00335047" w:rsidRPr="008C09EE">
        <w:rPr>
          <w:sz w:val="28"/>
          <w:szCs w:val="28"/>
        </w:rPr>
        <w:t>2919,6</w:t>
      </w:r>
      <w:r w:rsidR="00563DBD" w:rsidRPr="008C09EE">
        <w:rPr>
          <w:sz w:val="28"/>
          <w:szCs w:val="28"/>
        </w:rPr>
        <w:t xml:space="preserve"> тыс. руб.</w:t>
      </w:r>
    </w:p>
    <w:p w:rsidR="00555F7E" w:rsidRPr="008C09EE" w:rsidRDefault="00555F7E" w:rsidP="00555F7E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Акцизы на нефтепродукты – исполнение составляет 1</w:t>
      </w:r>
      <w:r w:rsidR="00335047" w:rsidRPr="008C09EE">
        <w:rPr>
          <w:sz w:val="28"/>
          <w:szCs w:val="28"/>
        </w:rPr>
        <w:t>356</w:t>
      </w:r>
      <w:r w:rsidRPr="008C09EE">
        <w:rPr>
          <w:sz w:val="28"/>
          <w:szCs w:val="28"/>
        </w:rPr>
        <w:t xml:space="preserve"> тыс</w:t>
      </w:r>
      <w:proofErr w:type="gramStart"/>
      <w:r w:rsidRPr="008C09EE">
        <w:rPr>
          <w:sz w:val="28"/>
          <w:szCs w:val="28"/>
        </w:rPr>
        <w:t>.р</w:t>
      </w:r>
      <w:proofErr w:type="gramEnd"/>
      <w:r w:rsidRPr="008C09EE">
        <w:rPr>
          <w:sz w:val="28"/>
          <w:szCs w:val="28"/>
        </w:rPr>
        <w:t>уб. или 2</w:t>
      </w:r>
      <w:r w:rsidR="00335047" w:rsidRPr="008C09EE">
        <w:rPr>
          <w:sz w:val="28"/>
          <w:szCs w:val="28"/>
        </w:rPr>
        <w:t>6</w:t>
      </w:r>
      <w:r w:rsidRPr="008C09EE">
        <w:rPr>
          <w:sz w:val="28"/>
          <w:szCs w:val="28"/>
        </w:rPr>
        <w:t>,1% к годовому плану.</w:t>
      </w:r>
    </w:p>
    <w:p w:rsidR="00335047" w:rsidRPr="008C09EE" w:rsidRDefault="00335047" w:rsidP="00335047">
      <w:pPr>
        <w:ind w:firstLine="567"/>
        <w:jc w:val="both"/>
        <w:rPr>
          <w:sz w:val="28"/>
          <w:szCs w:val="28"/>
        </w:rPr>
      </w:pPr>
      <w:r w:rsidRPr="008C09EE">
        <w:rPr>
          <w:rFonts w:asciiTheme="majorHAnsi" w:hAnsiTheme="majorHAnsi"/>
          <w:b/>
          <w:sz w:val="28"/>
          <w:szCs w:val="28"/>
        </w:rPr>
        <w:t>- Налоги на совокупный доход</w:t>
      </w:r>
      <w:r w:rsidRPr="008C09EE">
        <w:rPr>
          <w:rFonts w:asciiTheme="majorHAnsi" w:hAnsiTheme="majorHAnsi"/>
          <w:sz w:val="28"/>
          <w:szCs w:val="28"/>
        </w:rPr>
        <w:t xml:space="preserve"> –  исполнение  составляет                 3641,5 тыс</w:t>
      </w:r>
      <w:proofErr w:type="gramStart"/>
      <w:r w:rsidRPr="008C09EE">
        <w:rPr>
          <w:rFonts w:asciiTheme="majorHAnsi" w:hAnsiTheme="majorHAnsi"/>
          <w:sz w:val="28"/>
          <w:szCs w:val="28"/>
        </w:rPr>
        <w:t>.р</w:t>
      </w:r>
      <w:proofErr w:type="gramEnd"/>
      <w:r w:rsidRPr="008C09EE">
        <w:rPr>
          <w:rFonts w:asciiTheme="majorHAnsi" w:hAnsiTheme="majorHAnsi"/>
          <w:sz w:val="28"/>
          <w:szCs w:val="28"/>
        </w:rPr>
        <w:t>ублей или 22,3 %  к годовому плану</w:t>
      </w:r>
      <w:r w:rsidRPr="008C09EE">
        <w:rPr>
          <w:rFonts w:asciiTheme="majorHAnsi" w:hAnsiTheme="majorHAnsi"/>
          <w:b/>
          <w:sz w:val="28"/>
          <w:szCs w:val="28"/>
        </w:rPr>
        <w:t>,</w:t>
      </w:r>
      <w:r w:rsidRPr="008C09EE">
        <w:rPr>
          <w:rFonts w:asciiTheme="majorHAnsi" w:hAnsiTheme="majorHAnsi"/>
          <w:sz w:val="28"/>
          <w:szCs w:val="28"/>
        </w:rPr>
        <w:t xml:space="preserve"> темп роста к соответствующему периоду прошлого года  – 107,4 %</w:t>
      </w:r>
      <w:r w:rsidRPr="008C09EE">
        <w:rPr>
          <w:rFonts w:asciiTheme="majorHAnsi" w:hAnsiTheme="majorHAnsi"/>
          <w:b/>
          <w:sz w:val="28"/>
          <w:szCs w:val="28"/>
        </w:rPr>
        <w:t>.</w:t>
      </w:r>
      <w:r w:rsidRPr="008C09EE">
        <w:rPr>
          <w:rFonts w:asciiTheme="majorHAnsi" w:hAnsiTheme="majorHAnsi"/>
          <w:sz w:val="28"/>
          <w:szCs w:val="28"/>
        </w:rPr>
        <w:t xml:space="preserve"> </w:t>
      </w:r>
    </w:p>
    <w:p w:rsidR="00335047" w:rsidRPr="008C09EE" w:rsidRDefault="00335047" w:rsidP="00335047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8C09EE">
        <w:rPr>
          <w:rFonts w:asciiTheme="majorHAnsi" w:hAnsiTheme="majorHAnsi"/>
          <w:sz w:val="28"/>
          <w:szCs w:val="28"/>
        </w:rPr>
        <w:t xml:space="preserve">- </w:t>
      </w:r>
      <w:r w:rsidRPr="008C09EE">
        <w:rPr>
          <w:rFonts w:asciiTheme="majorHAnsi" w:hAnsiTheme="majorHAnsi"/>
          <w:b/>
          <w:sz w:val="28"/>
          <w:szCs w:val="28"/>
        </w:rPr>
        <w:t>УСН</w:t>
      </w:r>
      <w:r w:rsidRPr="008C09EE">
        <w:rPr>
          <w:rFonts w:asciiTheme="majorHAnsi" w:hAnsiTheme="majorHAnsi"/>
          <w:sz w:val="28"/>
          <w:szCs w:val="28"/>
        </w:rPr>
        <w:t xml:space="preserve"> – исполнение составляет 159,2 тыс</w:t>
      </w:r>
      <w:proofErr w:type="gramStart"/>
      <w:r w:rsidRPr="008C09EE">
        <w:rPr>
          <w:rFonts w:asciiTheme="majorHAnsi" w:hAnsiTheme="majorHAnsi"/>
          <w:sz w:val="28"/>
          <w:szCs w:val="28"/>
        </w:rPr>
        <w:t>.р</w:t>
      </w:r>
      <w:proofErr w:type="gramEnd"/>
      <w:r w:rsidRPr="008C09EE">
        <w:rPr>
          <w:rFonts w:asciiTheme="majorHAnsi" w:hAnsiTheme="majorHAnsi"/>
          <w:sz w:val="28"/>
          <w:szCs w:val="28"/>
        </w:rPr>
        <w:t>ублей или 36,3 % к годовому плану.</w:t>
      </w:r>
    </w:p>
    <w:p w:rsidR="00335047" w:rsidRPr="008C09EE" w:rsidRDefault="00335047" w:rsidP="00335047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8C09EE">
        <w:rPr>
          <w:rFonts w:asciiTheme="majorHAnsi" w:hAnsiTheme="majorHAnsi"/>
          <w:sz w:val="28"/>
          <w:szCs w:val="28"/>
        </w:rPr>
        <w:t xml:space="preserve">- </w:t>
      </w:r>
      <w:r w:rsidRPr="008C09EE">
        <w:rPr>
          <w:rFonts w:asciiTheme="majorHAnsi" w:hAnsiTheme="majorHAnsi"/>
          <w:b/>
          <w:sz w:val="28"/>
          <w:szCs w:val="28"/>
        </w:rPr>
        <w:t>ЕНВД</w:t>
      </w:r>
      <w:r w:rsidRPr="008C09EE">
        <w:rPr>
          <w:rFonts w:asciiTheme="majorHAnsi" w:hAnsiTheme="majorHAnsi"/>
          <w:sz w:val="28"/>
          <w:szCs w:val="28"/>
        </w:rPr>
        <w:t xml:space="preserve"> – исполнение составляет 2548,8 тыс</w:t>
      </w:r>
      <w:proofErr w:type="gramStart"/>
      <w:r w:rsidRPr="008C09EE">
        <w:rPr>
          <w:rFonts w:asciiTheme="majorHAnsi" w:hAnsiTheme="majorHAnsi"/>
          <w:sz w:val="28"/>
          <w:szCs w:val="28"/>
        </w:rPr>
        <w:t>.р</w:t>
      </w:r>
      <w:proofErr w:type="gramEnd"/>
      <w:r w:rsidRPr="008C09EE">
        <w:rPr>
          <w:rFonts w:asciiTheme="majorHAnsi" w:hAnsiTheme="majorHAnsi"/>
          <w:sz w:val="28"/>
          <w:szCs w:val="28"/>
        </w:rPr>
        <w:t>ублей или 19,8 % к годовому плану, темп роста к соответствующему периоду прошлого года составляет  97,22 %, поступления уменьшились на 72,8 тыс.рублей.</w:t>
      </w:r>
    </w:p>
    <w:p w:rsidR="00335047" w:rsidRPr="008C09EE" w:rsidRDefault="00335047" w:rsidP="00335047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8C09EE">
        <w:rPr>
          <w:rFonts w:asciiTheme="majorHAnsi" w:hAnsiTheme="majorHAnsi"/>
          <w:sz w:val="28"/>
          <w:szCs w:val="28"/>
        </w:rPr>
        <w:t xml:space="preserve">- </w:t>
      </w:r>
      <w:r w:rsidRPr="008C09EE">
        <w:rPr>
          <w:rFonts w:asciiTheme="majorHAnsi" w:hAnsiTheme="majorHAnsi"/>
          <w:b/>
          <w:sz w:val="28"/>
          <w:szCs w:val="28"/>
        </w:rPr>
        <w:t>Единый сельскохозяйственный налог</w:t>
      </w:r>
      <w:r w:rsidRPr="008C09EE">
        <w:rPr>
          <w:rFonts w:asciiTheme="majorHAnsi" w:hAnsiTheme="majorHAnsi"/>
          <w:sz w:val="28"/>
          <w:szCs w:val="28"/>
        </w:rPr>
        <w:t xml:space="preserve"> – исполнение составляет 201 тыс</w:t>
      </w:r>
      <w:proofErr w:type="gramStart"/>
      <w:r w:rsidRPr="008C09EE">
        <w:rPr>
          <w:rFonts w:asciiTheme="majorHAnsi" w:hAnsiTheme="majorHAnsi"/>
          <w:sz w:val="28"/>
          <w:szCs w:val="28"/>
        </w:rPr>
        <w:t>.р</w:t>
      </w:r>
      <w:proofErr w:type="gramEnd"/>
      <w:r w:rsidRPr="008C09EE">
        <w:rPr>
          <w:rFonts w:asciiTheme="majorHAnsi" w:hAnsiTheme="majorHAnsi"/>
          <w:sz w:val="28"/>
          <w:szCs w:val="28"/>
        </w:rPr>
        <w:t>ублей или 35,4 % к годовому плану, темп роста к соответствующему периоду прошлого года составляет 169,76 %, поступления увеличились на 82,6 тыс.рублей.</w:t>
      </w:r>
    </w:p>
    <w:p w:rsidR="00335047" w:rsidRPr="008C09EE" w:rsidRDefault="00335047" w:rsidP="00335047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8C09EE">
        <w:rPr>
          <w:rFonts w:asciiTheme="majorHAnsi" w:hAnsiTheme="majorHAnsi"/>
          <w:sz w:val="28"/>
          <w:szCs w:val="28"/>
        </w:rPr>
        <w:t xml:space="preserve">- </w:t>
      </w:r>
      <w:r w:rsidRPr="008C09EE">
        <w:rPr>
          <w:rFonts w:asciiTheme="majorHAnsi" w:hAnsiTheme="majorHAnsi"/>
          <w:b/>
          <w:sz w:val="28"/>
          <w:szCs w:val="28"/>
        </w:rPr>
        <w:t>Налог, взимаемый в связи с применением патентной системы налогообложения</w:t>
      </w:r>
      <w:r w:rsidRPr="008C09EE">
        <w:rPr>
          <w:rFonts w:asciiTheme="majorHAnsi" w:hAnsiTheme="majorHAnsi"/>
          <w:sz w:val="28"/>
          <w:szCs w:val="28"/>
        </w:rPr>
        <w:t xml:space="preserve"> – исполнение составляет 732,5 тыс</w:t>
      </w:r>
      <w:proofErr w:type="gramStart"/>
      <w:r w:rsidRPr="008C09EE">
        <w:rPr>
          <w:rFonts w:asciiTheme="majorHAnsi" w:hAnsiTheme="majorHAnsi"/>
          <w:sz w:val="28"/>
          <w:szCs w:val="28"/>
        </w:rPr>
        <w:t>.р</w:t>
      </w:r>
      <w:proofErr w:type="gramEnd"/>
      <w:r w:rsidRPr="008C09EE">
        <w:rPr>
          <w:rFonts w:asciiTheme="majorHAnsi" w:hAnsiTheme="majorHAnsi"/>
          <w:sz w:val="28"/>
          <w:szCs w:val="28"/>
        </w:rPr>
        <w:t>ублей или      29,6 % к годовому плану, темп роста соответствующему периоду прошлого года составляет 112,61 %, поступления увеличились на           82 тыс.рублей.</w:t>
      </w:r>
    </w:p>
    <w:p w:rsidR="00335047" w:rsidRPr="008C09EE" w:rsidRDefault="00335047" w:rsidP="00335047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8C09EE">
        <w:rPr>
          <w:rFonts w:asciiTheme="majorHAnsi" w:hAnsiTheme="majorHAnsi"/>
          <w:b/>
          <w:sz w:val="28"/>
          <w:szCs w:val="28"/>
        </w:rPr>
        <w:t xml:space="preserve">- Налоги на имущество – </w:t>
      </w:r>
      <w:r w:rsidRPr="008C09EE">
        <w:rPr>
          <w:rFonts w:asciiTheme="majorHAnsi" w:hAnsiTheme="majorHAnsi"/>
          <w:sz w:val="28"/>
          <w:szCs w:val="28"/>
        </w:rPr>
        <w:t>исполнение составляет 2920</w:t>
      </w:r>
      <w:r w:rsidRPr="008C09EE">
        <w:rPr>
          <w:rFonts w:asciiTheme="majorHAnsi" w:hAnsiTheme="majorHAnsi"/>
          <w:b/>
          <w:sz w:val="28"/>
          <w:szCs w:val="28"/>
        </w:rPr>
        <w:t xml:space="preserve"> </w:t>
      </w:r>
      <w:r w:rsidRPr="008C09EE">
        <w:rPr>
          <w:rFonts w:asciiTheme="majorHAnsi" w:hAnsiTheme="majorHAnsi"/>
          <w:sz w:val="28"/>
          <w:szCs w:val="28"/>
        </w:rPr>
        <w:t>тыс</w:t>
      </w:r>
      <w:proofErr w:type="gramStart"/>
      <w:r w:rsidRPr="008C09EE">
        <w:rPr>
          <w:rFonts w:asciiTheme="majorHAnsi" w:hAnsiTheme="majorHAnsi"/>
          <w:sz w:val="28"/>
          <w:szCs w:val="28"/>
        </w:rPr>
        <w:t>.р</w:t>
      </w:r>
      <w:proofErr w:type="gramEnd"/>
      <w:r w:rsidRPr="008C09EE">
        <w:rPr>
          <w:rFonts w:asciiTheme="majorHAnsi" w:hAnsiTheme="majorHAnsi"/>
          <w:sz w:val="28"/>
          <w:szCs w:val="28"/>
        </w:rPr>
        <w:t>ублей или  7,8 % к годовому плану, темп роста  к соответствующему периоду прошлого года составляет 58,12 %,  поступления  уменьшились на 2103,9</w:t>
      </w:r>
      <w:r w:rsidRPr="008C09EE">
        <w:rPr>
          <w:rFonts w:asciiTheme="majorHAnsi" w:hAnsiTheme="majorHAnsi"/>
          <w:b/>
          <w:sz w:val="28"/>
          <w:szCs w:val="28"/>
        </w:rPr>
        <w:t xml:space="preserve"> </w:t>
      </w:r>
      <w:r w:rsidRPr="008C09EE">
        <w:rPr>
          <w:rFonts w:asciiTheme="majorHAnsi" w:hAnsiTheme="majorHAnsi"/>
          <w:sz w:val="28"/>
          <w:szCs w:val="28"/>
        </w:rPr>
        <w:t>тыс.рублей за счет уменьшения поступлений земельного налога.</w:t>
      </w:r>
    </w:p>
    <w:p w:rsidR="00335047" w:rsidRPr="008C09EE" w:rsidRDefault="00335047" w:rsidP="00335047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8C09EE">
        <w:rPr>
          <w:rFonts w:asciiTheme="majorHAnsi" w:hAnsiTheme="majorHAnsi"/>
          <w:sz w:val="28"/>
          <w:szCs w:val="28"/>
        </w:rPr>
        <w:t xml:space="preserve">- </w:t>
      </w:r>
      <w:r w:rsidRPr="008C09EE">
        <w:rPr>
          <w:rFonts w:asciiTheme="majorHAnsi" w:hAnsiTheme="majorHAnsi"/>
          <w:b/>
          <w:sz w:val="28"/>
          <w:szCs w:val="28"/>
        </w:rPr>
        <w:t xml:space="preserve">Земельный налог – </w:t>
      </w:r>
      <w:r w:rsidRPr="008C09EE">
        <w:rPr>
          <w:rFonts w:asciiTheme="majorHAnsi" w:hAnsiTheme="majorHAnsi"/>
          <w:sz w:val="28"/>
          <w:szCs w:val="28"/>
        </w:rPr>
        <w:t>исполнение составляет 2515,2 тыс</w:t>
      </w:r>
      <w:proofErr w:type="gramStart"/>
      <w:r w:rsidRPr="008C09EE">
        <w:rPr>
          <w:rFonts w:asciiTheme="majorHAnsi" w:hAnsiTheme="majorHAnsi"/>
          <w:sz w:val="28"/>
          <w:szCs w:val="28"/>
        </w:rPr>
        <w:t>.р</w:t>
      </w:r>
      <w:proofErr w:type="gramEnd"/>
      <w:r w:rsidRPr="008C09EE">
        <w:rPr>
          <w:rFonts w:asciiTheme="majorHAnsi" w:hAnsiTheme="majorHAnsi"/>
          <w:sz w:val="28"/>
          <w:szCs w:val="28"/>
        </w:rPr>
        <w:t>ублей, или 8,7 % к годовому плану, темп роста к соответствующему периоду прошлого года составляет 51,99 % поступления уменьшились на     2322,8 тыс.рублей, в т.ч.:</w:t>
      </w:r>
    </w:p>
    <w:p w:rsidR="00335047" w:rsidRPr="008C09EE" w:rsidRDefault="00335047" w:rsidP="00335047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8C09EE">
        <w:rPr>
          <w:rFonts w:asciiTheme="majorHAnsi" w:hAnsiTheme="majorHAnsi"/>
          <w:sz w:val="28"/>
          <w:szCs w:val="28"/>
        </w:rPr>
        <w:t>* земельный налог с организаций – поступления 2123,2 тыс</w:t>
      </w:r>
      <w:proofErr w:type="gramStart"/>
      <w:r w:rsidRPr="008C09EE">
        <w:rPr>
          <w:rFonts w:asciiTheme="majorHAnsi" w:hAnsiTheme="majorHAnsi"/>
          <w:sz w:val="28"/>
          <w:szCs w:val="28"/>
        </w:rPr>
        <w:t>.р</w:t>
      </w:r>
      <w:proofErr w:type="gramEnd"/>
      <w:r w:rsidRPr="008C09EE">
        <w:rPr>
          <w:rFonts w:asciiTheme="majorHAnsi" w:hAnsiTheme="majorHAnsi"/>
          <w:sz w:val="28"/>
          <w:szCs w:val="28"/>
        </w:rPr>
        <w:t>ублей, или 9,11 % к годовому плану, темп роста к соответствующему периоду прошлого года составляет 48,84 % поступления уменьшились на    2223,7 тыс.рублей, в связи с оспариванием в судах кадастровой стоимости земельных участков.</w:t>
      </w:r>
    </w:p>
    <w:p w:rsidR="00335047" w:rsidRPr="008C09EE" w:rsidRDefault="00335047" w:rsidP="00335047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8C09EE">
        <w:rPr>
          <w:rFonts w:asciiTheme="majorHAnsi" w:hAnsiTheme="majorHAnsi"/>
          <w:sz w:val="28"/>
          <w:szCs w:val="28"/>
        </w:rPr>
        <w:t xml:space="preserve">- </w:t>
      </w:r>
      <w:r w:rsidRPr="008C09EE">
        <w:rPr>
          <w:rFonts w:asciiTheme="majorHAnsi" w:hAnsiTheme="majorHAnsi"/>
          <w:b/>
          <w:sz w:val="28"/>
          <w:szCs w:val="28"/>
        </w:rPr>
        <w:t xml:space="preserve">Государственная пошлина </w:t>
      </w:r>
      <w:r w:rsidRPr="008C09EE">
        <w:rPr>
          <w:rFonts w:asciiTheme="majorHAnsi" w:hAnsiTheme="majorHAnsi"/>
          <w:sz w:val="28"/>
          <w:szCs w:val="28"/>
        </w:rPr>
        <w:t xml:space="preserve"> –  исполнение  составило 1671,8</w:t>
      </w:r>
      <w:r w:rsidRPr="008C09EE">
        <w:rPr>
          <w:rFonts w:asciiTheme="majorHAnsi" w:hAnsiTheme="majorHAnsi"/>
          <w:b/>
          <w:sz w:val="28"/>
          <w:szCs w:val="28"/>
        </w:rPr>
        <w:t xml:space="preserve"> </w:t>
      </w:r>
      <w:r w:rsidRPr="008C09EE">
        <w:rPr>
          <w:rFonts w:asciiTheme="majorHAnsi" w:hAnsiTheme="majorHAnsi"/>
          <w:sz w:val="28"/>
          <w:szCs w:val="28"/>
        </w:rPr>
        <w:t>тыс</w:t>
      </w:r>
      <w:proofErr w:type="gramStart"/>
      <w:r w:rsidRPr="008C09EE">
        <w:rPr>
          <w:rFonts w:asciiTheme="majorHAnsi" w:hAnsiTheme="majorHAnsi"/>
          <w:sz w:val="28"/>
          <w:szCs w:val="28"/>
        </w:rPr>
        <w:t>.р</w:t>
      </w:r>
      <w:proofErr w:type="gramEnd"/>
      <w:r w:rsidRPr="008C09EE">
        <w:rPr>
          <w:rFonts w:asciiTheme="majorHAnsi" w:hAnsiTheme="majorHAnsi"/>
          <w:sz w:val="28"/>
          <w:szCs w:val="28"/>
        </w:rPr>
        <w:t>ублей  или 16,8 %</w:t>
      </w:r>
      <w:r w:rsidRPr="008C09EE">
        <w:rPr>
          <w:rFonts w:asciiTheme="majorHAnsi" w:hAnsiTheme="majorHAnsi"/>
          <w:b/>
          <w:sz w:val="28"/>
          <w:szCs w:val="28"/>
        </w:rPr>
        <w:t xml:space="preserve"> </w:t>
      </w:r>
      <w:r w:rsidRPr="008C09EE">
        <w:rPr>
          <w:rFonts w:asciiTheme="majorHAnsi" w:hAnsiTheme="majorHAnsi"/>
          <w:sz w:val="28"/>
          <w:szCs w:val="28"/>
        </w:rPr>
        <w:t>годового плана</w:t>
      </w:r>
      <w:r w:rsidRPr="008C09EE">
        <w:rPr>
          <w:rFonts w:asciiTheme="majorHAnsi" w:hAnsiTheme="majorHAnsi"/>
          <w:b/>
          <w:sz w:val="28"/>
          <w:szCs w:val="28"/>
        </w:rPr>
        <w:t>,</w:t>
      </w:r>
      <w:r w:rsidRPr="008C09EE">
        <w:rPr>
          <w:rFonts w:asciiTheme="majorHAnsi" w:hAnsiTheme="majorHAnsi"/>
          <w:sz w:val="28"/>
          <w:szCs w:val="28"/>
        </w:rPr>
        <w:t xml:space="preserve"> темп роста к соответствующему периоду прошлого года – 93,22 % </w:t>
      </w:r>
      <w:r w:rsidRPr="008C09EE">
        <w:rPr>
          <w:rFonts w:asciiTheme="majorHAnsi" w:hAnsiTheme="majorHAnsi"/>
          <w:b/>
          <w:sz w:val="28"/>
          <w:szCs w:val="28"/>
        </w:rPr>
        <w:t xml:space="preserve"> </w:t>
      </w:r>
      <w:r w:rsidRPr="008C09EE">
        <w:rPr>
          <w:rFonts w:asciiTheme="majorHAnsi" w:hAnsiTheme="majorHAnsi"/>
          <w:sz w:val="28"/>
          <w:szCs w:val="28"/>
        </w:rPr>
        <w:t xml:space="preserve">или поступило меньше на 121,6 </w:t>
      </w:r>
      <w:r w:rsidRPr="008C09EE">
        <w:rPr>
          <w:rFonts w:asciiTheme="majorHAnsi" w:hAnsiTheme="majorHAnsi"/>
          <w:sz w:val="28"/>
          <w:szCs w:val="28"/>
        </w:rPr>
        <w:lastRenderedPageBreak/>
        <w:t xml:space="preserve">тыс.рублей, в связи со снижением поступлений государственной пошлины за государственную регистрацию. </w:t>
      </w:r>
    </w:p>
    <w:p w:rsidR="00335047" w:rsidRPr="008C09EE" w:rsidRDefault="00335047" w:rsidP="00335047">
      <w:pPr>
        <w:pStyle w:val="a8"/>
        <w:numPr>
          <w:ilvl w:val="0"/>
          <w:numId w:val="36"/>
        </w:numPr>
        <w:spacing w:after="0" w:line="240" w:lineRule="auto"/>
        <w:ind w:left="0" w:firstLine="567"/>
        <w:jc w:val="both"/>
        <w:rPr>
          <w:rFonts w:asciiTheme="majorHAnsi" w:hAnsiTheme="majorHAnsi"/>
          <w:sz w:val="28"/>
          <w:szCs w:val="28"/>
        </w:rPr>
      </w:pPr>
      <w:r w:rsidRPr="008C09EE">
        <w:rPr>
          <w:rFonts w:asciiTheme="majorHAnsi" w:hAnsiTheme="majorHAnsi"/>
          <w:b/>
          <w:sz w:val="28"/>
          <w:szCs w:val="28"/>
        </w:rPr>
        <w:t xml:space="preserve"> Неналоговые  доходы</w:t>
      </w:r>
      <w:r w:rsidRPr="008C09EE">
        <w:rPr>
          <w:rFonts w:asciiTheme="majorHAnsi" w:hAnsiTheme="majorHAnsi"/>
          <w:sz w:val="28"/>
          <w:szCs w:val="28"/>
        </w:rPr>
        <w:t xml:space="preserve"> в бюджет  городского  округа  поступили  в  сумме  11276,6</w:t>
      </w:r>
      <w:r w:rsidRPr="008C09EE">
        <w:rPr>
          <w:rFonts w:asciiTheme="majorHAnsi" w:hAnsiTheme="majorHAnsi"/>
          <w:b/>
          <w:sz w:val="28"/>
          <w:szCs w:val="28"/>
        </w:rPr>
        <w:t xml:space="preserve"> </w:t>
      </w:r>
      <w:r w:rsidRPr="008C09EE">
        <w:rPr>
          <w:rFonts w:asciiTheme="majorHAnsi" w:hAnsiTheme="majorHAnsi"/>
          <w:sz w:val="28"/>
          <w:szCs w:val="28"/>
        </w:rPr>
        <w:t>тыс</w:t>
      </w:r>
      <w:proofErr w:type="gramStart"/>
      <w:r w:rsidRPr="008C09EE">
        <w:rPr>
          <w:rFonts w:asciiTheme="majorHAnsi" w:hAnsiTheme="majorHAnsi"/>
          <w:sz w:val="28"/>
          <w:szCs w:val="28"/>
        </w:rPr>
        <w:t>.р</w:t>
      </w:r>
      <w:proofErr w:type="gramEnd"/>
      <w:r w:rsidRPr="008C09EE">
        <w:rPr>
          <w:rFonts w:asciiTheme="majorHAnsi" w:hAnsiTheme="majorHAnsi"/>
          <w:sz w:val="28"/>
          <w:szCs w:val="28"/>
        </w:rPr>
        <w:t>ублей, исполнение годового плана составляет 22,3 %</w:t>
      </w:r>
      <w:r w:rsidRPr="008C09EE">
        <w:rPr>
          <w:rFonts w:asciiTheme="majorHAnsi" w:hAnsiTheme="majorHAnsi"/>
          <w:b/>
          <w:sz w:val="28"/>
          <w:szCs w:val="28"/>
        </w:rPr>
        <w:t>,</w:t>
      </w:r>
      <w:r w:rsidRPr="008C09EE">
        <w:rPr>
          <w:rFonts w:asciiTheme="majorHAnsi" w:hAnsiTheme="majorHAnsi"/>
          <w:sz w:val="28"/>
          <w:szCs w:val="28"/>
        </w:rPr>
        <w:t xml:space="preserve"> темп роста к соответствующему периоду прошлого года – 88,258 %,  уменьшение составляет 1501,6 тыс.рублей. </w:t>
      </w:r>
    </w:p>
    <w:p w:rsidR="00335047" w:rsidRPr="008C09EE" w:rsidRDefault="00335047" w:rsidP="00335047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8C09EE">
        <w:rPr>
          <w:rFonts w:asciiTheme="majorHAnsi" w:hAnsiTheme="majorHAnsi"/>
          <w:sz w:val="28"/>
          <w:szCs w:val="28"/>
        </w:rPr>
        <w:t>Наибольшая доля в структуре неналоговых поступлений   приходится на доходы от использования имущества, находящегося в муниципальной собственности – 79,83 %</w:t>
      </w:r>
      <w:r w:rsidRPr="008C09EE">
        <w:rPr>
          <w:rFonts w:asciiTheme="majorHAnsi" w:hAnsiTheme="majorHAnsi"/>
          <w:b/>
          <w:sz w:val="28"/>
          <w:szCs w:val="28"/>
        </w:rPr>
        <w:t>,</w:t>
      </w:r>
      <w:r w:rsidRPr="008C09EE">
        <w:rPr>
          <w:rFonts w:asciiTheme="majorHAnsi" w:hAnsiTheme="majorHAnsi"/>
          <w:sz w:val="28"/>
          <w:szCs w:val="28"/>
        </w:rPr>
        <w:t xml:space="preserve"> в т.ч.:</w:t>
      </w:r>
    </w:p>
    <w:p w:rsidR="00335047" w:rsidRPr="008C09EE" w:rsidRDefault="00335047" w:rsidP="00335047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8C09EE">
        <w:rPr>
          <w:rFonts w:asciiTheme="majorHAnsi" w:hAnsiTheme="majorHAnsi"/>
          <w:b/>
          <w:sz w:val="28"/>
          <w:szCs w:val="28"/>
        </w:rPr>
        <w:t>Доходы</w:t>
      </w:r>
      <w:r w:rsidRPr="008C09EE">
        <w:rPr>
          <w:rFonts w:asciiTheme="majorHAnsi" w:hAnsiTheme="majorHAnsi"/>
          <w:sz w:val="28"/>
          <w:szCs w:val="28"/>
        </w:rPr>
        <w:t xml:space="preserve"> </w:t>
      </w:r>
      <w:r w:rsidRPr="008C09EE">
        <w:rPr>
          <w:rFonts w:asciiTheme="majorHAnsi" w:hAnsiTheme="majorHAnsi"/>
          <w:b/>
          <w:sz w:val="28"/>
          <w:szCs w:val="28"/>
        </w:rPr>
        <w:t>от использования имущества, находящегося в муниципальной</w:t>
      </w:r>
      <w:r w:rsidRPr="008C09EE">
        <w:rPr>
          <w:rFonts w:asciiTheme="majorHAnsi" w:hAnsiTheme="majorHAnsi"/>
          <w:sz w:val="28"/>
          <w:szCs w:val="28"/>
        </w:rPr>
        <w:t xml:space="preserve"> </w:t>
      </w:r>
      <w:r w:rsidRPr="008C09EE">
        <w:rPr>
          <w:rFonts w:asciiTheme="majorHAnsi" w:hAnsiTheme="majorHAnsi"/>
          <w:b/>
          <w:sz w:val="28"/>
          <w:szCs w:val="28"/>
        </w:rPr>
        <w:t>собственности</w:t>
      </w:r>
      <w:r w:rsidRPr="008C09EE">
        <w:rPr>
          <w:rFonts w:asciiTheme="majorHAnsi" w:hAnsiTheme="majorHAnsi"/>
          <w:sz w:val="28"/>
          <w:szCs w:val="28"/>
        </w:rPr>
        <w:t xml:space="preserve"> – исполнение составило 9002,2 тыс</w:t>
      </w:r>
      <w:proofErr w:type="gramStart"/>
      <w:r w:rsidRPr="008C09EE">
        <w:rPr>
          <w:rFonts w:asciiTheme="majorHAnsi" w:hAnsiTheme="majorHAnsi"/>
          <w:sz w:val="28"/>
          <w:szCs w:val="28"/>
        </w:rPr>
        <w:t>.р</w:t>
      </w:r>
      <w:proofErr w:type="gramEnd"/>
      <w:r w:rsidRPr="008C09EE">
        <w:rPr>
          <w:rFonts w:asciiTheme="majorHAnsi" w:hAnsiTheme="majorHAnsi"/>
          <w:sz w:val="28"/>
          <w:szCs w:val="28"/>
        </w:rPr>
        <w:t>ублей или 21,6 %  годового плана,  темп роста к соответствующему периоду прошлого года составляет 85,2 % или поступило меньше на 1564,1 тыс.рублей, в т.ч.:</w:t>
      </w:r>
    </w:p>
    <w:p w:rsidR="00335047" w:rsidRPr="008C09EE" w:rsidRDefault="00335047" w:rsidP="00335047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8C09EE">
        <w:rPr>
          <w:rFonts w:asciiTheme="majorHAnsi" w:hAnsiTheme="majorHAnsi"/>
          <w:bCs/>
          <w:sz w:val="28"/>
          <w:szCs w:val="28"/>
        </w:rPr>
        <w:t>*</w:t>
      </w:r>
      <w:r w:rsidRPr="008C09EE">
        <w:rPr>
          <w:rFonts w:asciiTheme="majorHAnsi" w:hAnsiTheme="majorHAnsi"/>
          <w:sz w:val="28"/>
          <w:szCs w:val="28"/>
        </w:rPr>
        <w:t xml:space="preserve"> доходы от аренды за земельные участки – исполнение составляет</w:t>
      </w:r>
      <w:r w:rsidRPr="008C09EE">
        <w:rPr>
          <w:rFonts w:asciiTheme="majorHAnsi" w:hAnsiTheme="majorHAnsi"/>
          <w:b/>
          <w:sz w:val="28"/>
          <w:szCs w:val="28"/>
        </w:rPr>
        <w:t xml:space="preserve"> 7377,8 </w:t>
      </w:r>
      <w:r w:rsidRPr="008C09EE">
        <w:rPr>
          <w:rFonts w:asciiTheme="majorHAnsi" w:hAnsiTheme="majorHAnsi"/>
          <w:sz w:val="28"/>
          <w:szCs w:val="28"/>
        </w:rPr>
        <w:t>тыс</w:t>
      </w:r>
      <w:proofErr w:type="gramStart"/>
      <w:r w:rsidRPr="008C09EE">
        <w:rPr>
          <w:rFonts w:asciiTheme="majorHAnsi" w:hAnsiTheme="majorHAnsi"/>
          <w:sz w:val="28"/>
          <w:szCs w:val="28"/>
        </w:rPr>
        <w:t>.р</w:t>
      </w:r>
      <w:proofErr w:type="gramEnd"/>
      <w:r w:rsidRPr="008C09EE">
        <w:rPr>
          <w:rFonts w:asciiTheme="majorHAnsi" w:hAnsiTheme="majorHAnsi"/>
          <w:sz w:val="28"/>
          <w:szCs w:val="28"/>
        </w:rPr>
        <w:t>уб</w:t>
      </w:r>
      <w:r w:rsidRPr="008C09EE">
        <w:rPr>
          <w:rFonts w:asciiTheme="majorHAnsi" w:hAnsiTheme="majorHAnsi"/>
          <w:b/>
          <w:sz w:val="28"/>
          <w:szCs w:val="28"/>
        </w:rPr>
        <w:t xml:space="preserve">лей  </w:t>
      </w:r>
      <w:r w:rsidRPr="008C09EE">
        <w:rPr>
          <w:rFonts w:asciiTheme="majorHAnsi" w:hAnsiTheme="majorHAnsi"/>
          <w:sz w:val="28"/>
          <w:szCs w:val="28"/>
        </w:rPr>
        <w:t xml:space="preserve">или  20,2 % </w:t>
      </w:r>
      <w:r w:rsidRPr="008C09EE">
        <w:rPr>
          <w:rFonts w:asciiTheme="majorHAnsi" w:hAnsiTheme="majorHAnsi"/>
          <w:b/>
          <w:sz w:val="28"/>
          <w:szCs w:val="28"/>
        </w:rPr>
        <w:t xml:space="preserve"> </w:t>
      </w:r>
      <w:r w:rsidRPr="008C09EE">
        <w:rPr>
          <w:rFonts w:asciiTheme="majorHAnsi" w:hAnsiTheme="majorHAnsi"/>
          <w:sz w:val="28"/>
          <w:szCs w:val="28"/>
        </w:rPr>
        <w:t>годового плана</w:t>
      </w:r>
      <w:r w:rsidRPr="008C09EE">
        <w:rPr>
          <w:rFonts w:asciiTheme="majorHAnsi" w:hAnsiTheme="majorHAnsi"/>
          <w:b/>
          <w:sz w:val="28"/>
          <w:szCs w:val="28"/>
        </w:rPr>
        <w:t xml:space="preserve">,  </w:t>
      </w:r>
      <w:r w:rsidRPr="008C09EE">
        <w:rPr>
          <w:rFonts w:asciiTheme="majorHAnsi" w:hAnsiTheme="majorHAnsi"/>
          <w:sz w:val="28"/>
          <w:szCs w:val="28"/>
        </w:rPr>
        <w:t>темп роста к соответствующему периоду прошлого</w:t>
      </w:r>
      <w:r w:rsidRPr="008C09EE">
        <w:rPr>
          <w:rFonts w:asciiTheme="majorHAnsi" w:hAnsiTheme="majorHAnsi"/>
          <w:b/>
          <w:sz w:val="28"/>
          <w:szCs w:val="28"/>
        </w:rPr>
        <w:t xml:space="preserve"> </w:t>
      </w:r>
      <w:r w:rsidRPr="008C09EE">
        <w:rPr>
          <w:rFonts w:asciiTheme="majorHAnsi" w:hAnsiTheme="majorHAnsi"/>
          <w:sz w:val="28"/>
          <w:szCs w:val="28"/>
        </w:rPr>
        <w:t>года</w:t>
      </w:r>
      <w:r w:rsidRPr="008C09EE">
        <w:rPr>
          <w:rFonts w:asciiTheme="majorHAnsi" w:hAnsiTheme="majorHAnsi"/>
          <w:b/>
          <w:sz w:val="28"/>
          <w:szCs w:val="28"/>
        </w:rPr>
        <w:t xml:space="preserve"> </w:t>
      </w:r>
      <w:r w:rsidRPr="008C09EE">
        <w:rPr>
          <w:rFonts w:asciiTheme="majorHAnsi" w:hAnsiTheme="majorHAnsi"/>
          <w:sz w:val="28"/>
          <w:szCs w:val="28"/>
        </w:rPr>
        <w:t>79,8 %</w:t>
      </w:r>
      <w:r w:rsidRPr="008C09EE">
        <w:rPr>
          <w:rFonts w:asciiTheme="majorHAnsi" w:hAnsiTheme="majorHAnsi"/>
          <w:b/>
          <w:sz w:val="28"/>
          <w:szCs w:val="28"/>
        </w:rPr>
        <w:t xml:space="preserve"> </w:t>
      </w:r>
      <w:r w:rsidRPr="008C09EE">
        <w:rPr>
          <w:rFonts w:asciiTheme="majorHAnsi" w:hAnsiTheme="majorHAnsi"/>
          <w:sz w:val="28"/>
          <w:szCs w:val="28"/>
        </w:rPr>
        <w:t>или поступило меньше на</w:t>
      </w:r>
      <w:r w:rsidRPr="008C09EE">
        <w:rPr>
          <w:rFonts w:asciiTheme="majorHAnsi" w:hAnsiTheme="majorHAnsi"/>
          <w:b/>
          <w:sz w:val="28"/>
          <w:szCs w:val="28"/>
        </w:rPr>
        <w:t xml:space="preserve"> 1867,8 </w:t>
      </w:r>
      <w:r w:rsidRPr="008C09EE">
        <w:rPr>
          <w:rFonts w:asciiTheme="majorHAnsi" w:hAnsiTheme="majorHAnsi"/>
          <w:sz w:val="28"/>
          <w:szCs w:val="28"/>
        </w:rPr>
        <w:t>тыс.рублей</w:t>
      </w:r>
      <w:r w:rsidR="0050521F" w:rsidRPr="008C09EE">
        <w:rPr>
          <w:rFonts w:asciiTheme="majorHAnsi" w:hAnsiTheme="majorHAnsi"/>
          <w:sz w:val="28"/>
          <w:szCs w:val="28"/>
        </w:rPr>
        <w:t>.</w:t>
      </w:r>
      <w:r w:rsidRPr="008C09EE">
        <w:rPr>
          <w:rFonts w:asciiTheme="majorHAnsi" w:hAnsiTheme="majorHAnsi"/>
          <w:sz w:val="28"/>
          <w:szCs w:val="28"/>
        </w:rPr>
        <w:t xml:space="preserve"> </w:t>
      </w:r>
    </w:p>
    <w:p w:rsidR="00335047" w:rsidRPr="008C09EE" w:rsidRDefault="00335047" w:rsidP="00335047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8C09EE">
        <w:rPr>
          <w:rFonts w:asciiTheme="majorHAnsi" w:hAnsiTheme="majorHAnsi"/>
          <w:sz w:val="28"/>
          <w:szCs w:val="28"/>
        </w:rPr>
        <w:t>* доходы от аренды муниципального имущества – исполнение составляет 1422,6</w:t>
      </w:r>
      <w:r w:rsidRPr="008C09EE">
        <w:rPr>
          <w:rFonts w:asciiTheme="majorHAnsi" w:hAnsiTheme="majorHAnsi"/>
          <w:b/>
          <w:sz w:val="28"/>
          <w:szCs w:val="28"/>
        </w:rPr>
        <w:t xml:space="preserve"> </w:t>
      </w:r>
      <w:r w:rsidRPr="008C09EE">
        <w:rPr>
          <w:rFonts w:asciiTheme="majorHAnsi" w:hAnsiTheme="majorHAnsi"/>
          <w:sz w:val="28"/>
          <w:szCs w:val="28"/>
        </w:rPr>
        <w:t>тыс</w:t>
      </w:r>
      <w:proofErr w:type="gramStart"/>
      <w:r w:rsidRPr="008C09EE">
        <w:rPr>
          <w:rFonts w:asciiTheme="majorHAnsi" w:hAnsiTheme="majorHAnsi"/>
          <w:sz w:val="28"/>
          <w:szCs w:val="28"/>
        </w:rPr>
        <w:t>.р</w:t>
      </w:r>
      <w:proofErr w:type="gramEnd"/>
      <w:r w:rsidRPr="008C09EE">
        <w:rPr>
          <w:rFonts w:asciiTheme="majorHAnsi" w:hAnsiTheme="majorHAnsi"/>
          <w:sz w:val="28"/>
          <w:szCs w:val="28"/>
        </w:rPr>
        <w:t>ублей или 29 % годового плана, темп роста к соответствующему периоду прошлого года составляет 120,43 % или  поступило больше на 241,3 тыс.рублей.</w:t>
      </w:r>
    </w:p>
    <w:p w:rsidR="00335047" w:rsidRPr="008C09EE" w:rsidRDefault="00335047" w:rsidP="00335047">
      <w:pPr>
        <w:autoSpaceDE w:val="0"/>
        <w:autoSpaceDN w:val="0"/>
        <w:adjustRightInd w:val="0"/>
        <w:ind w:firstLine="567"/>
        <w:jc w:val="both"/>
        <w:rPr>
          <w:rFonts w:asciiTheme="majorHAnsi" w:hAnsiTheme="majorHAnsi"/>
          <w:sz w:val="28"/>
          <w:szCs w:val="28"/>
        </w:rPr>
      </w:pPr>
      <w:r w:rsidRPr="008C09EE">
        <w:rPr>
          <w:rFonts w:asciiTheme="majorHAnsi" w:hAnsiTheme="majorHAnsi"/>
          <w:b/>
          <w:sz w:val="28"/>
          <w:szCs w:val="28"/>
        </w:rPr>
        <w:t xml:space="preserve">Платежи при пользовании природными ресурсами </w:t>
      </w:r>
      <w:r w:rsidRPr="008C09EE">
        <w:rPr>
          <w:rFonts w:asciiTheme="majorHAnsi" w:hAnsiTheme="majorHAnsi"/>
          <w:sz w:val="28"/>
          <w:szCs w:val="28"/>
        </w:rPr>
        <w:t>(плата за негативное воздействие на окружающую среду) – исполнение составило 209,1 тыс</w:t>
      </w:r>
      <w:proofErr w:type="gramStart"/>
      <w:r w:rsidRPr="008C09EE">
        <w:rPr>
          <w:rFonts w:asciiTheme="majorHAnsi" w:hAnsiTheme="majorHAnsi"/>
          <w:sz w:val="28"/>
          <w:szCs w:val="28"/>
        </w:rPr>
        <w:t>.р</w:t>
      </w:r>
      <w:proofErr w:type="gramEnd"/>
      <w:r w:rsidRPr="008C09EE">
        <w:rPr>
          <w:rFonts w:asciiTheme="majorHAnsi" w:hAnsiTheme="majorHAnsi"/>
          <w:sz w:val="28"/>
          <w:szCs w:val="28"/>
        </w:rPr>
        <w:t xml:space="preserve">ублей или  20,9 % годового плана, темп роста к соответствующему периоду прошлого года составил 35,06 %. </w:t>
      </w:r>
    </w:p>
    <w:p w:rsidR="00335047" w:rsidRPr="008C09EE" w:rsidRDefault="00335047" w:rsidP="00335047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8C09EE">
        <w:rPr>
          <w:rFonts w:asciiTheme="majorHAnsi" w:hAnsiTheme="majorHAnsi"/>
          <w:b/>
          <w:sz w:val="28"/>
          <w:szCs w:val="28"/>
        </w:rPr>
        <w:t xml:space="preserve">Доходы от продажи материальных и нематериальных активов </w:t>
      </w:r>
      <w:r w:rsidRPr="008C09EE">
        <w:rPr>
          <w:rFonts w:asciiTheme="majorHAnsi" w:hAnsiTheme="majorHAnsi"/>
          <w:sz w:val="28"/>
          <w:szCs w:val="28"/>
        </w:rPr>
        <w:t xml:space="preserve">– исполнение составляет </w:t>
      </w:r>
      <w:r w:rsidRPr="008C09EE">
        <w:rPr>
          <w:rFonts w:asciiTheme="majorHAnsi" w:hAnsiTheme="majorHAnsi"/>
          <w:b/>
          <w:sz w:val="28"/>
          <w:szCs w:val="28"/>
        </w:rPr>
        <w:t>1947,7</w:t>
      </w:r>
      <w:r w:rsidRPr="008C09EE">
        <w:rPr>
          <w:rFonts w:asciiTheme="majorHAnsi" w:hAnsiTheme="majorHAnsi"/>
          <w:sz w:val="28"/>
          <w:szCs w:val="28"/>
        </w:rPr>
        <w:t xml:space="preserve"> тыс. рублей,</w:t>
      </w:r>
      <w:proofErr w:type="gramStart"/>
      <w:r w:rsidRPr="008C09EE">
        <w:rPr>
          <w:rFonts w:asciiTheme="majorHAnsi" w:hAnsiTheme="majorHAnsi"/>
          <w:sz w:val="28"/>
          <w:szCs w:val="28"/>
        </w:rPr>
        <w:t xml:space="preserve"> ,</w:t>
      </w:r>
      <w:proofErr w:type="gramEnd"/>
      <w:r w:rsidRPr="008C09EE">
        <w:rPr>
          <w:rFonts w:asciiTheme="majorHAnsi" w:hAnsiTheme="majorHAnsi"/>
          <w:sz w:val="28"/>
          <w:szCs w:val="28"/>
        </w:rPr>
        <w:t xml:space="preserve"> в т.ч.:</w:t>
      </w:r>
    </w:p>
    <w:p w:rsidR="00335047" w:rsidRPr="008C09EE" w:rsidRDefault="00335047" w:rsidP="00335047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8C09EE">
        <w:rPr>
          <w:rFonts w:asciiTheme="majorHAnsi" w:hAnsiTheme="majorHAnsi"/>
          <w:sz w:val="28"/>
          <w:szCs w:val="28"/>
        </w:rPr>
        <w:t>* доходы от продажи земельных участков - исполнение составило       1947,7</w:t>
      </w:r>
      <w:r w:rsidRPr="008C09EE">
        <w:rPr>
          <w:rFonts w:asciiTheme="majorHAnsi" w:hAnsiTheme="majorHAnsi"/>
          <w:b/>
          <w:sz w:val="28"/>
          <w:szCs w:val="28"/>
        </w:rPr>
        <w:t xml:space="preserve"> </w:t>
      </w:r>
      <w:r w:rsidRPr="008C09EE">
        <w:rPr>
          <w:rFonts w:asciiTheme="majorHAnsi" w:hAnsiTheme="majorHAnsi"/>
          <w:sz w:val="28"/>
          <w:szCs w:val="28"/>
        </w:rPr>
        <w:t>тыс</w:t>
      </w:r>
      <w:proofErr w:type="gramStart"/>
      <w:r w:rsidRPr="008C09EE">
        <w:rPr>
          <w:rFonts w:asciiTheme="majorHAnsi" w:hAnsiTheme="majorHAnsi"/>
          <w:sz w:val="28"/>
          <w:szCs w:val="28"/>
        </w:rPr>
        <w:t>.р</w:t>
      </w:r>
      <w:proofErr w:type="gramEnd"/>
      <w:r w:rsidRPr="008C09EE">
        <w:rPr>
          <w:rFonts w:asciiTheme="majorHAnsi" w:hAnsiTheme="majorHAnsi"/>
          <w:sz w:val="28"/>
          <w:szCs w:val="28"/>
        </w:rPr>
        <w:t>ублей, по сравнению с соответствующим периодом прошлого года поступило больше на 1737,1</w:t>
      </w:r>
      <w:r w:rsidRPr="008C09EE">
        <w:rPr>
          <w:rFonts w:asciiTheme="majorHAnsi" w:hAnsiTheme="majorHAnsi"/>
          <w:b/>
          <w:sz w:val="28"/>
          <w:szCs w:val="28"/>
        </w:rPr>
        <w:t xml:space="preserve"> </w:t>
      </w:r>
      <w:r w:rsidRPr="008C09EE">
        <w:rPr>
          <w:rFonts w:asciiTheme="majorHAnsi" w:hAnsiTheme="majorHAnsi"/>
          <w:sz w:val="28"/>
          <w:szCs w:val="28"/>
        </w:rPr>
        <w:t>тыс.рублей (продано 5 земельных участков).</w:t>
      </w:r>
    </w:p>
    <w:p w:rsidR="00335047" w:rsidRPr="008C09EE" w:rsidRDefault="00335047" w:rsidP="00335047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8C09EE">
        <w:rPr>
          <w:rFonts w:asciiTheme="majorHAnsi" w:hAnsiTheme="majorHAnsi"/>
          <w:b/>
          <w:sz w:val="28"/>
          <w:szCs w:val="28"/>
        </w:rPr>
        <w:t xml:space="preserve">Штрафы, санкции, возмещение ущерба - </w:t>
      </w:r>
      <w:r w:rsidRPr="008C09EE">
        <w:rPr>
          <w:rFonts w:asciiTheme="majorHAnsi" w:hAnsiTheme="majorHAnsi"/>
          <w:sz w:val="28"/>
          <w:szCs w:val="28"/>
        </w:rPr>
        <w:t>исполнение составило     750,9</w:t>
      </w:r>
      <w:r w:rsidRPr="008C09EE">
        <w:rPr>
          <w:rFonts w:asciiTheme="majorHAnsi" w:hAnsiTheme="majorHAnsi"/>
          <w:b/>
          <w:sz w:val="28"/>
          <w:szCs w:val="28"/>
        </w:rPr>
        <w:t xml:space="preserve"> </w:t>
      </w:r>
      <w:r w:rsidRPr="008C09EE">
        <w:rPr>
          <w:rFonts w:asciiTheme="majorHAnsi" w:hAnsiTheme="majorHAnsi"/>
          <w:sz w:val="28"/>
          <w:szCs w:val="28"/>
        </w:rPr>
        <w:t>тыс</w:t>
      </w:r>
      <w:proofErr w:type="gramStart"/>
      <w:r w:rsidRPr="008C09EE">
        <w:rPr>
          <w:rFonts w:asciiTheme="majorHAnsi" w:hAnsiTheme="majorHAnsi"/>
          <w:sz w:val="28"/>
          <w:szCs w:val="28"/>
        </w:rPr>
        <w:t>.р</w:t>
      </w:r>
      <w:proofErr w:type="gramEnd"/>
      <w:r w:rsidRPr="008C09EE">
        <w:rPr>
          <w:rFonts w:asciiTheme="majorHAnsi" w:hAnsiTheme="majorHAnsi"/>
          <w:sz w:val="28"/>
          <w:szCs w:val="28"/>
        </w:rPr>
        <w:t xml:space="preserve">ублей или 27,6 %  годового плана, темп роста к соответствующему периоду прошлого года  составляет 151,5 %. </w:t>
      </w:r>
    </w:p>
    <w:p w:rsidR="00335047" w:rsidRPr="008C09EE" w:rsidRDefault="00335047" w:rsidP="00335047">
      <w:pPr>
        <w:ind w:firstLine="567"/>
        <w:jc w:val="both"/>
        <w:rPr>
          <w:rStyle w:val="a5"/>
          <w:rFonts w:asciiTheme="majorHAnsi" w:hAnsiTheme="majorHAnsi"/>
          <w:bCs/>
          <w:kern w:val="32"/>
          <w:sz w:val="28"/>
          <w:szCs w:val="28"/>
        </w:rPr>
      </w:pPr>
      <w:r w:rsidRPr="008C09EE">
        <w:rPr>
          <w:rFonts w:asciiTheme="majorHAnsi" w:hAnsiTheme="majorHAnsi"/>
          <w:b/>
          <w:sz w:val="28"/>
          <w:szCs w:val="28"/>
        </w:rPr>
        <w:t xml:space="preserve">Прочие неналоговые доходы </w:t>
      </w:r>
      <w:r w:rsidRPr="008C09EE">
        <w:rPr>
          <w:rFonts w:asciiTheme="majorHAnsi" w:hAnsiTheme="majorHAnsi"/>
          <w:sz w:val="28"/>
          <w:szCs w:val="28"/>
        </w:rPr>
        <w:t>– исполнение составило -633,3 тыс</w:t>
      </w:r>
      <w:proofErr w:type="gramStart"/>
      <w:r w:rsidRPr="008C09EE">
        <w:rPr>
          <w:rFonts w:asciiTheme="majorHAnsi" w:hAnsiTheme="majorHAnsi"/>
          <w:sz w:val="28"/>
          <w:szCs w:val="28"/>
        </w:rPr>
        <w:t>.р</w:t>
      </w:r>
      <w:proofErr w:type="gramEnd"/>
      <w:r w:rsidRPr="008C09EE">
        <w:rPr>
          <w:rFonts w:asciiTheme="majorHAnsi" w:hAnsiTheme="majorHAnsi"/>
          <w:sz w:val="28"/>
          <w:szCs w:val="28"/>
        </w:rPr>
        <w:t>уб</w:t>
      </w:r>
      <w:r w:rsidRPr="008C09EE">
        <w:rPr>
          <w:rStyle w:val="a5"/>
          <w:rFonts w:asciiTheme="majorHAnsi" w:hAnsiTheme="majorHAnsi"/>
          <w:bCs/>
          <w:kern w:val="32"/>
          <w:sz w:val="28"/>
          <w:szCs w:val="28"/>
        </w:rPr>
        <w:t xml:space="preserve">лей </w:t>
      </w:r>
      <w:r w:rsidRPr="008C09EE">
        <w:rPr>
          <w:rFonts w:asciiTheme="majorHAnsi" w:hAnsiTheme="majorHAnsi"/>
          <w:sz w:val="28"/>
          <w:szCs w:val="28"/>
        </w:rPr>
        <w:t>(Возврат средств обеспечения исполнения муниципального контракта, возврат средств задатка за участие в аукционе по продаже муниципального имущества).</w:t>
      </w:r>
    </w:p>
    <w:p w:rsidR="00335047" w:rsidRPr="008C09EE" w:rsidRDefault="00335047" w:rsidP="00335047">
      <w:pPr>
        <w:ind w:firstLine="567"/>
        <w:jc w:val="both"/>
        <w:rPr>
          <w:rStyle w:val="a5"/>
          <w:bCs/>
          <w:i w:val="0"/>
          <w:kern w:val="32"/>
          <w:sz w:val="28"/>
          <w:szCs w:val="28"/>
        </w:rPr>
      </w:pPr>
      <w:r w:rsidRPr="008C09EE">
        <w:rPr>
          <w:rStyle w:val="a5"/>
          <w:bCs/>
          <w:i w:val="0"/>
          <w:kern w:val="32"/>
          <w:sz w:val="28"/>
          <w:szCs w:val="28"/>
        </w:rPr>
        <w:t>Безвозмездные поступления – исполнение составило 27401,8 тыс</w:t>
      </w:r>
      <w:proofErr w:type="gramStart"/>
      <w:r w:rsidRPr="008C09EE">
        <w:rPr>
          <w:rStyle w:val="a5"/>
          <w:bCs/>
          <w:i w:val="0"/>
          <w:kern w:val="32"/>
          <w:sz w:val="28"/>
          <w:szCs w:val="28"/>
        </w:rPr>
        <w:t>.р</w:t>
      </w:r>
      <w:proofErr w:type="gramEnd"/>
      <w:r w:rsidRPr="008C09EE">
        <w:rPr>
          <w:rStyle w:val="a5"/>
          <w:bCs/>
          <w:i w:val="0"/>
          <w:kern w:val="32"/>
          <w:sz w:val="28"/>
          <w:szCs w:val="28"/>
        </w:rPr>
        <w:t>ублей или 9,4 % годового плана.</w:t>
      </w:r>
    </w:p>
    <w:p w:rsidR="00335047" w:rsidRPr="008C09EE" w:rsidRDefault="00335047" w:rsidP="00335047">
      <w:pPr>
        <w:ind w:firstLine="567"/>
        <w:jc w:val="both"/>
        <w:rPr>
          <w:rStyle w:val="a5"/>
          <w:bCs/>
          <w:i w:val="0"/>
          <w:kern w:val="32"/>
          <w:sz w:val="28"/>
          <w:szCs w:val="28"/>
        </w:rPr>
      </w:pPr>
      <w:r w:rsidRPr="008C09EE">
        <w:rPr>
          <w:rStyle w:val="a5"/>
          <w:bCs/>
          <w:i w:val="0"/>
          <w:kern w:val="32"/>
          <w:sz w:val="28"/>
          <w:szCs w:val="28"/>
        </w:rPr>
        <w:t>Безвозмездные поступления от других уровней бюджета исполнены в сумме 27692,2 тыс</w:t>
      </w:r>
      <w:proofErr w:type="gramStart"/>
      <w:r w:rsidRPr="008C09EE">
        <w:rPr>
          <w:rStyle w:val="a5"/>
          <w:bCs/>
          <w:i w:val="0"/>
          <w:kern w:val="32"/>
          <w:sz w:val="28"/>
          <w:szCs w:val="28"/>
        </w:rPr>
        <w:t>.р</w:t>
      </w:r>
      <w:proofErr w:type="gramEnd"/>
      <w:r w:rsidRPr="008C09EE">
        <w:rPr>
          <w:rStyle w:val="a5"/>
          <w:bCs/>
          <w:i w:val="0"/>
          <w:kern w:val="32"/>
          <w:sz w:val="28"/>
          <w:szCs w:val="28"/>
        </w:rPr>
        <w:t>ублей или 9,5 % к годовому плану, темп роста к соответствующему периоду прошлого года  –68,2 % в т.ч.:</w:t>
      </w:r>
    </w:p>
    <w:p w:rsidR="00335047" w:rsidRPr="008C09EE" w:rsidRDefault="00335047" w:rsidP="00335047">
      <w:pPr>
        <w:ind w:firstLine="567"/>
        <w:jc w:val="both"/>
        <w:rPr>
          <w:rStyle w:val="a5"/>
          <w:bCs/>
          <w:i w:val="0"/>
          <w:kern w:val="32"/>
          <w:sz w:val="28"/>
          <w:szCs w:val="28"/>
        </w:rPr>
      </w:pPr>
      <w:r w:rsidRPr="008C09EE">
        <w:rPr>
          <w:rStyle w:val="a5"/>
          <w:bCs/>
          <w:i w:val="0"/>
          <w:kern w:val="32"/>
          <w:sz w:val="28"/>
          <w:szCs w:val="28"/>
        </w:rPr>
        <w:t>* Дотации поступили в сумме 12819,5 тыс</w:t>
      </w:r>
      <w:proofErr w:type="gramStart"/>
      <w:r w:rsidRPr="008C09EE">
        <w:rPr>
          <w:rStyle w:val="a5"/>
          <w:bCs/>
          <w:i w:val="0"/>
          <w:kern w:val="32"/>
          <w:sz w:val="28"/>
          <w:szCs w:val="28"/>
        </w:rPr>
        <w:t>.р</w:t>
      </w:r>
      <w:proofErr w:type="gramEnd"/>
      <w:r w:rsidRPr="008C09EE">
        <w:rPr>
          <w:rStyle w:val="a5"/>
          <w:bCs/>
          <w:i w:val="0"/>
          <w:kern w:val="32"/>
          <w:sz w:val="28"/>
          <w:szCs w:val="28"/>
        </w:rPr>
        <w:t xml:space="preserve">ублей, исполнение годового плана составило 28 %, темп роста к соответствующему периоду прошлого года составляет 90,7 % или поступило меньше на 1313,5 тыс.рублей. </w:t>
      </w:r>
    </w:p>
    <w:p w:rsidR="00335047" w:rsidRPr="008C09EE" w:rsidRDefault="00335047" w:rsidP="003350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C09EE">
        <w:rPr>
          <w:rStyle w:val="a5"/>
          <w:bCs/>
          <w:i w:val="0"/>
          <w:kern w:val="32"/>
          <w:sz w:val="28"/>
          <w:szCs w:val="28"/>
        </w:rPr>
        <w:lastRenderedPageBreak/>
        <w:t>* Субсидии  поступили в сумме 10622,3 тыс</w:t>
      </w:r>
      <w:proofErr w:type="gramStart"/>
      <w:r w:rsidRPr="008C09EE">
        <w:rPr>
          <w:rStyle w:val="a5"/>
          <w:bCs/>
          <w:i w:val="0"/>
          <w:kern w:val="32"/>
          <w:sz w:val="28"/>
          <w:szCs w:val="28"/>
        </w:rPr>
        <w:t>.р</w:t>
      </w:r>
      <w:proofErr w:type="gramEnd"/>
      <w:r w:rsidRPr="008C09EE">
        <w:rPr>
          <w:rStyle w:val="a5"/>
          <w:bCs/>
          <w:i w:val="0"/>
          <w:kern w:val="32"/>
          <w:sz w:val="28"/>
          <w:szCs w:val="28"/>
        </w:rPr>
        <w:t>улей., темп роста к соответствующему периоду прошлого года составляет 47,75 %, за счет поступлений в 2017 г. с</w:t>
      </w:r>
      <w:r w:rsidRPr="008C09EE">
        <w:rPr>
          <w:sz w:val="28"/>
          <w:szCs w:val="28"/>
        </w:rPr>
        <w:t>убсидий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строительства.</w:t>
      </w:r>
    </w:p>
    <w:p w:rsidR="00335047" w:rsidRPr="008C09EE" w:rsidRDefault="00335047" w:rsidP="00335047">
      <w:pPr>
        <w:ind w:firstLine="567"/>
        <w:jc w:val="both"/>
        <w:rPr>
          <w:rStyle w:val="a5"/>
          <w:bCs/>
          <w:i w:val="0"/>
          <w:kern w:val="32"/>
          <w:sz w:val="28"/>
          <w:szCs w:val="28"/>
        </w:rPr>
      </w:pPr>
      <w:r w:rsidRPr="008C09EE">
        <w:rPr>
          <w:rStyle w:val="a5"/>
          <w:bCs/>
          <w:i w:val="0"/>
          <w:kern w:val="32"/>
          <w:sz w:val="28"/>
          <w:szCs w:val="28"/>
        </w:rPr>
        <w:t>* Субвенции поступили в сумме 4250,4  тыс</w:t>
      </w:r>
      <w:proofErr w:type="gramStart"/>
      <w:r w:rsidRPr="008C09EE">
        <w:rPr>
          <w:rStyle w:val="a5"/>
          <w:bCs/>
          <w:i w:val="0"/>
          <w:kern w:val="32"/>
          <w:sz w:val="28"/>
          <w:szCs w:val="28"/>
        </w:rPr>
        <w:t>.р</w:t>
      </w:r>
      <w:proofErr w:type="gramEnd"/>
      <w:r w:rsidRPr="008C09EE">
        <w:rPr>
          <w:rStyle w:val="a5"/>
          <w:bCs/>
          <w:i w:val="0"/>
          <w:kern w:val="32"/>
          <w:sz w:val="28"/>
          <w:szCs w:val="28"/>
        </w:rPr>
        <w:t>ублей, по сравнению с соответствующим периодом прошлого года поступления увеличились на 28,3 тыс.рублей.</w:t>
      </w:r>
    </w:p>
    <w:p w:rsidR="00335047" w:rsidRPr="008C09EE" w:rsidRDefault="00335047" w:rsidP="00335047">
      <w:pPr>
        <w:ind w:firstLine="567"/>
        <w:jc w:val="both"/>
        <w:rPr>
          <w:sz w:val="28"/>
          <w:szCs w:val="28"/>
        </w:rPr>
      </w:pPr>
      <w:r w:rsidRPr="008C09EE">
        <w:rPr>
          <w:rStyle w:val="a5"/>
          <w:bCs/>
          <w:i w:val="0"/>
          <w:kern w:val="32"/>
          <w:sz w:val="28"/>
          <w:szCs w:val="28"/>
        </w:rPr>
        <w:t>Из бюджета городского округа Похвистнево произвели возврат остатков субсидий, субвенций и иных межбюджетных трансфертов, имеющих целевое назначение, прошлых лет на сумму 290,4 тыс. рублей.</w:t>
      </w:r>
    </w:p>
    <w:p w:rsidR="0050521F" w:rsidRPr="008C09EE" w:rsidRDefault="0050521F" w:rsidP="0050521F">
      <w:pPr>
        <w:jc w:val="center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>Расходы</w:t>
      </w:r>
      <w:r w:rsidR="008C09EE">
        <w:rPr>
          <w:b/>
          <w:sz w:val="28"/>
          <w:szCs w:val="28"/>
        </w:rPr>
        <w:t xml:space="preserve"> бюджета</w:t>
      </w:r>
    </w:p>
    <w:p w:rsidR="0050521F" w:rsidRPr="008C09EE" w:rsidRDefault="0050521F" w:rsidP="0050521F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  Исполнение по расходам бюджета городского округа Похвистнево за          </w:t>
      </w:r>
      <w:r w:rsidRPr="008C09EE">
        <w:rPr>
          <w:sz w:val="28"/>
          <w:szCs w:val="28"/>
          <w:lang w:val="en-US"/>
        </w:rPr>
        <w:t>I</w:t>
      </w:r>
      <w:r w:rsidRPr="008C09EE">
        <w:rPr>
          <w:sz w:val="28"/>
          <w:szCs w:val="28"/>
        </w:rPr>
        <w:t xml:space="preserve"> квартал 2018 года составило 68575,7 тыс</w:t>
      </w:r>
      <w:proofErr w:type="gramStart"/>
      <w:r w:rsidRPr="008C09EE">
        <w:rPr>
          <w:sz w:val="28"/>
          <w:szCs w:val="28"/>
        </w:rPr>
        <w:t>.р</w:t>
      </w:r>
      <w:proofErr w:type="gramEnd"/>
      <w:r w:rsidRPr="008C09EE">
        <w:rPr>
          <w:sz w:val="28"/>
          <w:szCs w:val="28"/>
        </w:rPr>
        <w:t>ублей или 12,5% к плану 549281,5  тыс.рублей.</w:t>
      </w:r>
    </w:p>
    <w:p w:rsidR="0050521F" w:rsidRPr="008C09EE" w:rsidRDefault="0050521F" w:rsidP="0050521F">
      <w:pPr>
        <w:ind w:firstLine="567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Субсидии по выполнению показателей социально-экономического развития исполнены в сумме 9186,3 тыс</w:t>
      </w:r>
      <w:proofErr w:type="gramStart"/>
      <w:r w:rsidRPr="008C09EE">
        <w:rPr>
          <w:sz w:val="28"/>
          <w:szCs w:val="28"/>
        </w:rPr>
        <w:t>.р</w:t>
      </w:r>
      <w:proofErr w:type="gramEnd"/>
      <w:r w:rsidRPr="008C09EE">
        <w:rPr>
          <w:sz w:val="28"/>
          <w:szCs w:val="28"/>
        </w:rPr>
        <w:t xml:space="preserve">ублей или 15,8 % к плану 58296 тыс.рублей. </w:t>
      </w:r>
    </w:p>
    <w:p w:rsidR="0050521F" w:rsidRPr="008C09EE" w:rsidRDefault="0050521F" w:rsidP="0050521F">
      <w:pPr>
        <w:ind w:firstLine="567"/>
        <w:jc w:val="both"/>
        <w:rPr>
          <w:sz w:val="28"/>
          <w:szCs w:val="28"/>
        </w:rPr>
      </w:pPr>
      <w:proofErr w:type="gramStart"/>
      <w:r w:rsidRPr="008C09EE">
        <w:rPr>
          <w:sz w:val="28"/>
          <w:szCs w:val="28"/>
        </w:rPr>
        <w:t xml:space="preserve">Поступление субсидий в бюджет городского округа Похвистнево на обеспечение жильем молодых семей и детей-сирот, на проектирование и строительство физкультурно-спортивного комплекса, на строительство детского сада «Крепыш», на реализацию мероприятий по формированию общественных проектов и современной городской среды, по предоставлению социальных выплат ветеранам ВОВ, на капремонт, ремонт и реконструкцию дорог местного значения планируется со </w:t>
      </w:r>
      <w:r w:rsidRPr="008C09EE">
        <w:rPr>
          <w:sz w:val="28"/>
          <w:szCs w:val="28"/>
          <w:lang w:val="en-US"/>
        </w:rPr>
        <w:t>II</w:t>
      </w:r>
      <w:r w:rsidRPr="008C09EE">
        <w:rPr>
          <w:sz w:val="28"/>
          <w:szCs w:val="28"/>
        </w:rPr>
        <w:t xml:space="preserve"> квартала 2018 года. </w:t>
      </w:r>
      <w:proofErr w:type="gramEnd"/>
    </w:p>
    <w:p w:rsidR="0050521F" w:rsidRPr="008C09EE" w:rsidRDefault="0050521F" w:rsidP="0050521F">
      <w:pPr>
        <w:ind w:firstLine="567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Субвенции исполнены в сумме 1892,4 тыс</w:t>
      </w:r>
      <w:proofErr w:type="gramStart"/>
      <w:r w:rsidRPr="008C09EE">
        <w:rPr>
          <w:sz w:val="28"/>
          <w:szCs w:val="28"/>
        </w:rPr>
        <w:t>.р</w:t>
      </w:r>
      <w:proofErr w:type="gramEnd"/>
      <w:r w:rsidRPr="008C09EE">
        <w:rPr>
          <w:sz w:val="28"/>
          <w:szCs w:val="28"/>
        </w:rPr>
        <w:t>ублей или 10,2 % к плану                  18534,1 тыс.рублей.</w:t>
      </w:r>
    </w:p>
    <w:p w:rsidR="0050521F" w:rsidRPr="008C09EE" w:rsidRDefault="0050521F" w:rsidP="0050521F">
      <w:pPr>
        <w:ind w:firstLine="567"/>
        <w:jc w:val="both"/>
        <w:rPr>
          <w:rFonts w:eastAsia="Calibri"/>
          <w:spacing w:val="-5"/>
          <w:sz w:val="28"/>
          <w:szCs w:val="28"/>
        </w:rPr>
      </w:pPr>
      <w:r w:rsidRPr="008C09EE">
        <w:rPr>
          <w:rFonts w:eastAsia="Calibri"/>
          <w:spacing w:val="-5"/>
          <w:sz w:val="28"/>
          <w:szCs w:val="28"/>
        </w:rPr>
        <w:t xml:space="preserve">В </w:t>
      </w:r>
      <w:r w:rsidRPr="008C09EE">
        <w:rPr>
          <w:rFonts w:eastAsia="Calibri"/>
          <w:spacing w:val="-5"/>
          <w:sz w:val="28"/>
          <w:szCs w:val="28"/>
          <w:lang w:val="en-US"/>
        </w:rPr>
        <w:t>I</w:t>
      </w:r>
      <w:r w:rsidRPr="008C09EE">
        <w:rPr>
          <w:rFonts w:eastAsia="Calibri"/>
          <w:spacing w:val="-5"/>
          <w:sz w:val="28"/>
          <w:szCs w:val="28"/>
        </w:rPr>
        <w:t xml:space="preserve"> квартале 2018 года реализовано мероприятий по 22 муниципальным программам на общую сумму 53442,6 тыс</w:t>
      </w:r>
      <w:proofErr w:type="gramStart"/>
      <w:r w:rsidRPr="008C09EE">
        <w:rPr>
          <w:rFonts w:eastAsia="Calibri"/>
          <w:spacing w:val="-5"/>
          <w:sz w:val="28"/>
          <w:szCs w:val="28"/>
        </w:rPr>
        <w:t>.р</w:t>
      </w:r>
      <w:proofErr w:type="gramEnd"/>
      <w:r w:rsidRPr="008C09EE">
        <w:rPr>
          <w:rFonts w:eastAsia="Calibri"/>
          <w:spacing w:val="-5"/>
          <w:sz w:val="28"/>
          <w:szCs w:val="28"/>
        </w:rPr>
        <w:t>ублей или 11,1 % к плану 479344,4 тыс.рублей.</w:t>
      </w:r>
    </w:p>
    <w:p w:rsidR="0050521F" w:rsidRPr="008C09EE" w:rsidRDefault="0050521F" w:rsidP="0050521F">
      <w:pPr>
        <w:pStyle w:val="23"/>
        <w:spacing w:after="0" w:line="240" w:lineRule="auto"/>
        <w:ind w:left="0" w:firstLine="567"/>
        <w:jc w:val="both"/>
        <w:rPr>
          <w:sz w:val="28"/>
          <w:szCs w:val="28"/>
        </w:rPr>
      </w:pPr>
      <w:r w:rsidRPr="008C09EE">
        <w:rPr>
          <w:rFonts w:eastAsia="Calibri"/>
          <w:spacing w:val="-5"/>
          <w:sz w:val="28"/>
          <w:szCs w:val="28"/>
        </w:rPr>
        <w:t xml:space="preserve"> </w:t>
      </w:r>
      <w:proofErr w:type="gramStart"/>
      <w:r w:rsidRPr="008C09EE">
        <w:rPr>
          <w:sz w:val="28"/>
          <w:szCs w:val="28"/>
        </w:rPr>
        <w:t xml:space="preserve">На выполнение муниципальных заданий бюджетными и автономным учреждениями городского  округа Похвистнево в </w:t>
      </w:r>
      <w:r w:rsidRPr="008C09EE">
        <w:rPr>
          <w:sz w:val="28"/>
          <w:szCs w:val="28"/>
          <w:lang w:val="en-US"/>
        </w:rPr>
        <w:t>I</w:t>
      </w:r>
      <w:r w:rsidRPr="008C09EE">
        <w:rPr>
          <w:sz w:val="28"/>
          <w:szCs w:val="28"/>
        </w:rPr>
        <w:t xml:space="preserve"> квартале 2018 года были направлены и израсходованы:</w:t>
      </w:r>
      <w:proofErr w:type="gramEnd"/>
    </w:p>
    <w:p w:rsidR="0050521F" w:rsidRPr="008C09EE" w:rsidRDefault="0050521F" w:rsidP="0050521F">
      <w:pPr>
        <w:pStyle w:val="23"/>
        <w:spacing w:after="0" w:line="240" w:lineRule="auto"/>
        <w:ind w:left="0" w:firstLine="567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- субсидии бюджетным учреждениям 25496,9 тыс</w:t>
      </w:r>
      <w:proofErr w:type="gramStart"/>
      <w:r w:rsidRPr="008C09EE">
        <w:rPr>
          <w:sz w:val="28"/>
          <w:szCs w:val="28"/>
        </w:rPr>
        <w:t>.р</w:t>
      </w:r>
      <w:proofErr w:type="gramEnd"/>
      <w:r w:rsidRPr="008C09EE">
        <w:rPr>
          <w:sz w:val="28"/>
          <w:szCs w:val="28"/>
        </w:rPr>
        <w:t>уб</w:t>
      </w:r>
      <w:r w:rsidR="00BC424B" w:rsidRPr="008C09EE">
        <w:rPr>
          <w:sz w:val="28"/>
          <w:szCs w:val="28"/>
        </w:rPr>
        <w:t>.</w:t>
      </w:r>
      <w:r w:rsidRPr="008C09EE">
        <w:rPr>
          <w:sz w:val="28"/>
          <w:szCs w:val="28"/>
        </w:rPr>
        <w:t xml:space="preserve"> или 24,3 % к плану 104965,7 тыс.руб</w:t>
      </w:r>
      <w:r w:rsidR="00BC424B" w:rsidRPr="008C09EE">
        <w:rPr>
          <w:sz w:val="28"/>
          <w:szCs w:val="28"/>
        </w:rPr>
        <w:t>.</w:t>
      </w:r>
      <w:r w:rsidRPr="008C09EE">
        <w:rPr>
          <w:sz w:val="28"/>
          <w:szCs w:val="28"/>
        </w:rPr>
        <w:t>;</w:t>
      </w:r>
    </w:p>
    <w:p w:rsidR="0050521F" w:rsidRPr="008C09EE" w:rsidRDefault="0050521F" w:rsidP="0050521F">
      <w:pPr>
        <w:pStyle w:val="23"/>
        <w:spacing w:after="0" w:line="240" w:lineRule="auto"/>
        <w:ind w:left="0" w:firstLine="567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-  субсидии автономному учреждению 1713 тыс</w:t>
      </w:r>
      <w:proofErr w:type="gramStart"/>
      <w:r w:rsidRPr="008C09EE">
        <w:rPr>
          <w:sz w:val="28"/>
          <w:szCs w:val="28"/>
        </w:rPr>
        <w:t>.р</w:t>
      </w:r>
      <w:proofErr w:type="gramEnd"/>
      <w:r w:rsidRPr="008C09EE">
        <w:rPr>
          <w:sz w:val="28"/>
          <w:szCs w:val="28"/>
        </w:rPr>
        <w:t>уб</w:t>
      </w:r>
      <w:r w:rsidR="00BC424B" w:rsidRPr="008C09EE">
        <w:rPr>
          <w:sz w:val="28"/>
          <w:szCs w:val="28"/>
        </w:rPr>
        <w:t>.</w:t>
      </w:r>
      <w:r w:rsidRPr="008C09EE">
        <w:rPr>
          <w:sz w:val="28"/>
          <w:szCs w:val="28"/>
        </w:rPr>
        <w:t>или 25,2 % к плану 6800 тыс.руб</w:t>
      </w:r>
      <w:r w:rsidR="00BC424B" w:rsidRPr="008C09EE">
        <w:rPr>
          <w:sz w:val="28"/>
          <w:szCs w:val="28"/>
        </w:rPr>
        <w:t>.</w:t>
      </w:r>
      <w:r w:rsidRPr="008C09EE">
        <w:rPr>
          <w:sz w:val="28"/>
          <w:szCs w:val="28"/>
        </w:rPr>
        <w:t>.</w:t>
      </w:r>
    </w:p>
    <w:p w:rsidR="0050521F" w:rsidRPr="008C09EE" w:rsidRDefault="0050521F" w:rsidP="0050521F">
      <w:pPr>
        <w:pStyle w:val="23"/>
        <w:spacing w:after="0" w:line="240" w:lineRule="auto"/>
        <w:ind w:left="0" w:firstLine="567"/>
        <w:jc w:val="both"/>
        <w:rPr>
          <w:rFonts w:eastAsia="Calibri"/>
          <w:spacing w:val="-5"/>
          <w:sz w:val="28"/>
          <w:szCs w:val="28"/>
        </w:rPr>
      </w:pPr>
      <w:r w:rsidRPr="008C09EE">
        <w:rPr>
          <w:sz w:val="28"/>
          <w:szCs w:val="28"/>
        </w:rPr>
        <w:t>По субсидиям на иные цели израсходовано 1471,9 тыс</w:t>
      </w:r>
      <w:proofErr w:type="gramStart"/>
      <w:r w:rsidRPr="008C09EE">
        <w:rPr>
          <w:sz w:val="28"/>
          <w:szCs w:val="28"/>
        </w:rPr>
        <w:t>.р</w:t>
      </w:r>
      <w:proofErr w:type="gramEnd"/>
      <w:r w:rsidRPr="008C09EE">
        <w:rPr>
          <w:sz w:val="28"/>
          <w:szCs w:val="28"/>
        </w:rPr>
        <w:t>уб</w:t>
      </w:r>
      <w:r w:rsidR="00BC424B" w:rsidRPr="008C09EE">
        <w:rPr>
          <w:sz w:val="28"/>
          <w:szCs w:val="28"/>
        </w:rPr>
        <w:t>.</w:t>
      </w:r>
      <w:r w:rsidRPr="008C09EE">
        <w:rPr>
          <w:sz w:val="28"/>
          <w:szCs w:val="28"/>
        </w:rPr>
        <w:t xml:space="preserve"> или    6,8 % к плану 21590,1 тыс.руб</w:t>
      </w:r>
      <w:r w:rsidR="00BC424B" w:rsidRPr="008C09EE">
        <w:rPr>
          <w:sz w:val="28"/>
          <w:szCs w:val="28"/>
        </w:rPr>
        <w:t>.</w:t>
      </w:r>
      <w:r w:rsidRPr="008C09EE">
        <w:rPr>
          <w:sz w:val="28"/>
          <w:szCs w:val="28"/>
        </w:rPr>
        <w:t>.</w:t>
      </w:r>
    </w:p>
    <w:p w:rsidR="0050521F" w:rsidRPr="008C09EE" w:rsidRDefault="0050521F" w:rsidP="0050521F">
      <w:pPr>
        <w:ind w:firstLine="567"/>
        <w:jc w:val="both"/>
        <w:rPr>
          <w:sz w:val="28"/>
          <w:szCs w:val="28"/>
        </w:rPr>
      </w:pPr>
      <w:r w:rsidRPr="008C09EE">
        <w:rPr>
          <w:sz w:val="28"/>
          <w:szCs w:val="28"/>
          <w:u w:val="single"/>
        </w:rPr>
        <w:t>Дебиторская задолженность</w:t>
      </w:r>
      <w:r w:rsidRPr="008C09EE">
        <w:rPr>
          <w:sz w:val="28"/>
          <w:szCs w:val="28"/>
        </w:rPr>
        <w:t xml:space="preserve"> по бюджетной деятельности на 01.04.2018 года составила</w:t>
      </w:r>
      <w:r w:rsidRPr="008C09EE">
        <w:rPr>
          <w:b/>
          <w:sz w:val="28"/>
          <w:szCs w:val="28"/>
        </w:rPr>
        <w:t xml:space="preserve"> 1549,5 тыс</w:t>
      </w:r>
      <w:proofErr w:type="gramStart"/>
      <w:r w:rsidRPr="008C09EE">
        <w:rPr>
          <w:b/>
          <w:sz w:val="28"/>
          <w:szCs w:val="28"/>
        </w:rPr>
        <w:t>.р</w:t>
      </w:r>
      <w:proofErr w:type="gramEnd"/>
      <w:r w:rsidRPr="008C09EE">
        <w:rPr>
          <w:b/>
          <w:sz w:val="28"/>
          <w:szCs w:val="28"/>
        </w:rPr>
        <w:t>уб</w:t>
      </w:r>
      <w:r w:rsidR="00CB5C2E" w:rsidRPr="008C09EE">
        <w:rPr>
          <w:b/>
          <w:sz w:val="28"/>
          <w:szCs w:val="28"/>
        </w:rPr>
        <w:t>.</w:t>
      </w:r>
      <w:r w:rsidRPr="008C09EE">
        <w:rPr>
          <w:b/>
          <w:sz w:val="28"/>
          <w:szCs w:val="28"/>
        </w:rPr>
        <w:t xml:space="preserve"> </w:t>
      </w:r>
    </w:p>
    <w:p w:rsidR="0050521F" w:rsidRPr="008C09EE" w:rsidRDefault="0050521F" w:rsidP="0050521F">
      <w:pPr>
        <w:ind w:firstLine="567"/>
        <w:jc w:val="both"/>
        <w:rPr>
          <w:sz w:val="28"/>
          <w:szCs w:val="28"/>
        </w:rPr>
      </w:pPr>
      <w:r w:rsidRPr="008C09EE">
        <w:rPr>
          <w:sz w:val="28"/>
          <w:szCs w:val="28"/>
          <w:u w:val="single"/>
        </w:rPr>
        <w:t>Кредиторская задолженность</w:t>
      </w:r>
      <w:r w:rsidRPr="008C09EE">
        <w:rPr>
          <w:sz w:val="28"/>
          <w:szCs w:val="28"/>
        </w:rPr>
        <w:t xml:space="preserve"> по бюджетной деятельности на 01.04.2018 года составила</w:t>
      </w:r>
      <w:r w:rsidRPr="008C09EE">
        <w:rPr>
          <w:b/>
          <w:sz w:val="28"/>
          <w:szCs w:val="28"/>
        </w:rPr>
        <w:t xml:space="preserve"> 13396,8 тыс. руб</w:t>
      </w:r>
      <w:r w:rsidR="00CB5C2E" w:rsidRPr="008C09EE">
        <w:rPr>
          <w:b/>
          <w:sz w:val="28"/>
          <w:szCs w:val="28"/>
        </w:rPr>
        <w:t>.</w:t>
      </w:r>
      <w:r w:rsidRPr="008C09EE">
        <w:rPr>
          <w:b/>
          <w:sz w:val="28"/>
          <w:szCs w:val="28"/>
        </w:rPr>
        <w:t xml:space="preserve">, </w:t>
      </w:r>
      <w:r w:rsidRPr="008C09EE">
        <w:rPr>
          <w:sz w:val="28"/>
          <w:szCs w:val="28"/>
        </w:rPr>
        <w:t>в том числе:</w:t>
      </w:r>
    </w:p>
    <w:p w:rsidR="0050521F" w:rsidRPr="008C09EE" w:rsidRDefault="0050521F" w:rsidP="0050521F">
      <w:pPr>
        <w:ind w:firstLine="567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- по коммунальным услугам– 11850,9 тыс</w:t>
      </w:r>
      <w:proofErr w:type="gramStart"/>
      <w:r w:rsidRPr="008C09EE">
        <w:rPr>
          <w:sz w:val="28"/>
          <w:szCs w:val="28"/>
        </w:rPr>
        <w:t>.р</w:t>
      </w:r>
      <w:proofErr w:type="gramEnd"/>
      <w:r w:rsidRPr="008C09EE">
        <w:rPr>
          <w:sz w:val="28"/>
          <w:szCs w:val="28"/>
        </w:rPr>
        <w:t>ублей;</w:t>
      </w:r>
    </w:p>
    <w:p w:rsidR="0050521F" w:rsidRPr="008C09EE" w:rsidRDefault="0050521F" w:rsidP="0050521F">
      <w:pPr>
        <w:ind w:firstLine="567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- по содержанию имущества – 337,5 тыс</w:t>
      </w:r>
      <w:proofErr w:type="gramStart"/>
      <w:r w:rsidRPr="008C09EE">
        <w:rPr>
          <w:sz w:val="28"/>
          <w:szCs w:val="28"/>
        </w:rPr>
        <w:t>.р</w:t>
      </w:r>
      <w:proofErr w:type="gramEnd"/>
      <w:r w:rsidRPr="008C09EE">
        <w:rPr>
          <w:sz w:val="28"/>
          <w:szCs w:val="28"/>
        </w:rPr>
        <w:t>ублей;</w:t>
      </w:r>
    </w:p>
    <w:p w:rsidR="0050521F" w:rsidRPr="008C09EE" w:rsidRDefault="0050521F" w:rsidP="0050521F">
      <w:pPr>
        <w:ind w:firstLine="567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- по прочим работам, услугам – 866 тыс</w:t>
      </w:r>
      <w:proofErr w:type="gramStart"/>
      <w:r w:rsidRPr="008C09EE">
        <w:rPr>
          <w:sz w:val="28"/>
          <w:szCs w:val="28"/>
        </w:rPr>
        <w:t>.р</w:t>
      </w:r>
      <w:proofErr w:type="gramEnd"/>
      <w:r w:rsidRPr="008C09EE">
        <w:rPr>
          <w:sz w:val="28"/>
          <w:szCs w:val="28"/>
        </w:rPr>
        <w:t>ублей;</w:t>
      </w:r>
    </w:p>
    <w:p w:rsidR="0050521F" w:rsidRPr="008C09EE" w:rsidRDefault="0050521F" w:rsidP="0050521F">
      <w:pPr>
        <w:ind w:firstLine="567"/>
        <w:jc w:val="both"/>
        <w:rPr>
          <w:sz w:val="28"/>
          <w:szCs w:val="28"/>
        </w:rPr>
      </w:pPr>
      <w:r w:rsidRPr="008C09EE">
        <w:rPr>
          <w:sz w:val="28"/>
          <w:szCs w:val="28"/>
        </w:rPr>
        <w:lastRenderedPageBreak/>
        <w:t>- по приобретению материальных запасов – 185,6 тыс</w:t>
      </w:r>
      <w:proofErr w:type="gramStart"/>
      <w:r w:rsidRPr="008C09EE">
        <w:rPr>
          <w:sz w:val="28"/>
          <w:szCs w:val="28"/>
        </w:rPr>
        <w:t>.р</w:t>
      </w:r>
      <w:proofErr w:type="gramEnd"/>
      <w:r w:rsidRPr="008C09EE">
        <w:rPr>
          <w:sz w:val="28"/>
          <w:szCs w:val="28"/>
        </w:rPr>
        <w:t>ублей</w:t>
      </w:r>
      <w:r w:rsidR="00CB5C2E" w:rsidRPr="008C09EE">
        <w:rPr>
          <w:sz w:val="28"/>
          <w:szCs w:val="28"/>
        </w:rPr>
        <w:t>.</w:t>
      </w:r>
    </w:p>
    <w:p w:rsidR="001D71BE" w:rsidRPr="008C09EE" w:rsidRDefault="001D71BE" w:rsidP="001D71BE">
      <w:pPr>
        <w:ind w:firstLine="567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Просроченная кредиторская задолженность отсутствует.</w:t>
      </w:r>
    </w:p>
    <w:p w:rsidR="0050521F" w:rsidRPr="008C09EE" w:rsidRDefault="0050521F" w:rsidP="0050521F">
      <w:pPr>
        <w:ind w:firstLine="567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В </w:t>
      </w:r>
      <w:r w:rsidRPr="008C09EE">
        <w:rPr>
          <w:sz w:val="28"/>
          <w:szCs w:val="28"/>
          <w:lang w:val="en-US"/>
        </w:rPr>
        <w:t>I</w:t>
      </w:r>
      <w:r w:rsidRPr="008C09EE">
        <w:rPr>
          <w:sz w:val="28"/>
          <w:szCs w:val="28"/>
        </w:rPr>
        <w:t xml:space="preserve"> квартале 2018 года по функциональной классификации исполнено расходов:</w:t>
      </w:r>
    </w:p>
    <w:p w:rsidR="00BC424B" w:rsidRPr="008C09EE" w:rsidRDefault="00BC424B" w:rsidP="0050521F">
      <w:pPr>
        <w:ind w:firstLine="567"/>
        <w:jc w:val="both"/>
        <w:rPr>
          <w:sz w:val="28"/>
          <w:szCs w:val="28"/>
        </w:rPr>
      </w:pPr>
    </w:p>
    <w:tbl>
      <w:tblPr>
        <w:tblW w:w="9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524"/>
        <w:gridCol w:w="1460"/>
        <w:gridCol w:w="1540"/>
        <w:gridCol w:w="1422"/>
        <w:gridCol w:w="1389"/>
      </w:tblGrid>
      <w:tr w:rsidR="0050521F" w:rsidRPr="008C09EE" w:rsidTr="00556B55">
        <w:trPr>
          <w:trHeight w:val="1308"/>
        </w:trPr>
        <w:tc>
          <w:tcPr>
            <w:tcW w:w="1242" w:type="dxa"/>
            <w:shd w:val="clear" w:color="auto" w:fill="auto"/>
            <w:vAlign w:val="center"/>
            <w:hideMark/>
          </w:tcPr>
          <w:p w:rsidR="0050521F" w:rsidRPr="008C09EE" w:rsidRDefault="0050521F" w:rsidP="00524961">
            <w:pPr>
              <w:jc w:val="center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Раздел</w:t>
            </w:r>
          </w:p>
        </w:tc>
        <w:tc>
          <w:tcPr>
            <w:tcW w:w="2524" w:type="dxa"/>
            <w:shd w:val="clear" w:color="auto" w:fill="auto"/>
            <w:vAlign w:val="center"/>
            <w:hideMark/>
          </w:tcPr>
          <w:p w:rsidR="0050521F" w:rsidRPr="008C09EE" w:rsidRDefault="0050521F" w:rsidP="00524961">
            <w:pPr>
              <w:jc w:val="center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Наименование раздела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50521F" w:rsidRPr="008C09EE" w:rsidRDefault="0050521F" w:rsidP="00524961">
            <w:pPr>
              <w:jc w:val="center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План на 2018 год, тыс</w:t>
            </w:r>
            <w:proofErr w:type="gramStart"/>
            <w:r w:rsidRPr="008C09EE">
              <w:rPr>
                <w:rFonts w:ascii="Cambria" w:hAnsi="Cambria"/>
              </w:rPr>
              <w:t>.р</w:t>
            </w:r>
            <w:proofErr w:type="gramEnd"/>
            <w:r w:rsidRPr="008C09EE">
              <w:rPr>
                <w:rFonts w:ascii="Cambria" w:hAnsi="Cambria"/>
              </w:rPr>
              <w:t>ублей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50521F" w:rsidRPr="008C09EE" w:rsidRDefault="0050521F" w:rsidP="00524961">
            <w:pPr>
              <w:jc w:val="center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Исполнено за I квартал 2018 года, тыс</w:t>
            </w:r>
            <w:proofErr w:type="gramStart"/>
            <w:r w:rsidRPr="008C09EE">
              <w:rPr>
                <w:rFonts w:ascii="Cambria" w:hAnsi="Cambria"/>
              </w:rPr>
              <w:t>.р</w:t>
            </w:r>
            <w:proofErr w:type="gramEnd"/>
            <w:r w:rsidRPr="008C09EE">
              <w:rPr>
                <w:rFonts w:ascii="Cambria" w:hAnsi="Cambria"/>
              </w:rPr>
              <w:t>ублей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50521F" w:rsidRPr="008C09EE" w:rsidRDefault="0050521F" w:rsidP="00524961">
            <w:pPr>
              <w:ind w:right="-102"/>
              <w:jc w:val="center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 xml:space="preserve">% </w:t>
            </w:r>
            <w:proofErr w:type="spellStart"/>
            <w:proofErr w:type="gramStart"/>
            <w:r w:rsidRPr="008C09EE">
              <w:rPr>
                <w:rFonts w:ascii="Cambria" w:hAnsi="Cambria"/>
              </w:rPr>
              <w:t>испол</w:t>
            </w:r>
            <w:r w:rsidR="00556B55" w:rsidRPr="008C09EE">
              <w:rPr>
                <w:rFonts w:ascii="Cambria" w:hAnsi="Cambria"/>
              </w:rPr>
              <w:t>-</w:t>
            </w:r>
            <w:r w:rsidRPr="008C09EE">
              <w:rPr>
                <w:rFonts w:ascii="Cambria" w:hAnsi="Cambria"/>
              </w:rPr>
              <w:t>нения</w:t>
            </w:r>
            <w:proofErr w:type="spellEnd"/>
            <w:proofErr w:type="gramEnd"/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50521F" w:rsidRPr="008C09EE" w:rsidRDefault="0050521F" w:rsidP="00524961">
            <w:pPr>
              <w:jc w:val="center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Удельный вес, %</w:t>
            </w:r>
          </w:p>
        </w:tc>
      </w:tr>
      <w:tr w:rsidR="0050521F" w:rsidRPr="008C09EE" w:rsidTr="00556B55">
        <w:trPr>
          <w:trHeight w:val="636"/>
        </w:trPr>
        <w:tc>
          <w:tcPr>
            <w:tcW w:w="124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center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01 00</w:t>
            </w:r>
          </w:p>
        </w:tc>
        <w:tc>
          <w:tcPr>
            <w:tcW w:w="2524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Общегосударственные вопросы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87 430,4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21 788,8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24,9</w:t>
            </w:r>
          </w:p>
        </w:tc>
        <w:tc>
          <w:tcPr>
            <w:tcW w:w="1389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31,8</w:t>
            </w:r>
          </w:p>
        </w:tc>
      </w:tr>
      <w:tr w:rsidR="0050521F" w:rsidRPr="008C09EE" w:rsidTr="00556B55">
        <w:trPr>
          <w:trHeight w:val="435"/>
        </w:trPr>
        <w:tc>
          <w:tcPr>
            <w:tcW w:w="124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center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02 00</w:t>
            </w:r>
          </w:p>
        </w:tc>
        <w:tc>
          <w:tcPr>
            <w:tcW w:w="2524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Национальная оборона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81,0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20,2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24,9</w:t>
            </w:r>
          </w:p>
        </w:tc>
        <w:tc>
          <w:tcPr>
            <w:tcW w:w="1389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0,03</w:t>
            </w:r>
          </w:p>
        </w:tc>
      </w:tr>
      <w:tr w:rsidR="0050521F" w:rsidRPr="008C09EE" w:rsidTr="00556B55">
        <w:trPr>
          <w:trHeight w:val="1153"/>
        </w:trPr>
        <w:tc>
          <w:tcPr>
            <w:tcW w:w="124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center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03 00</w:t>
            </w:r>
          </w:p>
        </w:tc>
        <w:tc>
          <w:tcPr>
            <w:tcW w:w="2524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Национальная безопасность и правоохранительная деятельность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3 184,4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385,8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12,1</w:t>
            </w:r>
          </w:p>
        </w:tc>
        <w:tc>
          <w:tcPr>
            <w:tcW w:w="1389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0,6</w:t>
            </w:r>
          </w:p>
        </w:tc>
      </w:tr>
      <w:tr w:rsidR="0050521F" w:rsidRPr="008C09EE" w:rsidTr="00556B55">
        <w:trPr>
          <w:trHeight w:val="612"/>
        </w:trPr>
        <w:tc>
          <w:tcPr>
            <w:tcW w:w="124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center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04 00</w:t>
            </w:r>
          </w:p>
        </w:tc>
        <w:tc>
          <w:tcPr>
            <w:tcW w:w="2524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Национальная экономика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48 299,1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955,5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2,0</w:t>
            </w:r>
          </w:p>
        </w:tc>
        <w:tc>
          <w:tcPr>
            <w:tcW w:w="1389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1,4</w:t>
            </w:r>
          </w:p>
        </w:tc>
      </w:tr>
      <w:tr w:rsidR="0050521F" w:rsidRPr="008C09EE" w:rsidTr="00556B55">
        <w:trPr>
          <w:trHeight w:val="923"/>
        </w:trPr>
        <w:tc>
          <w:tcPr>
            <w:tcW w:w="124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center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05 00</w:t>
            </w:r>
          </w:p>
        </w:tc>
        <w:tc>
          <w:tcPr>
            <w:tcW w:w="2524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Жилищно-коммунальное хозяйство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89 848,9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15 688,3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17,5</w:t>
            </w:r>
          </w:p>
        </w:tc>
        <w:tc>
          <w:tcPr>
            <w:tcW w:w="1389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22,9</w:t>
            </w:r>
          </w:p>
        </w:tc>
      </w:tr>
      <w:tr w:rsidR="0050521F" w:rsidRPr="008C09EE" w:rsidTr="00556B55">
        <w:trPr>
          <w:trHeight w:val="435"/>
        </w:trPr>
        <w:tc>
          <w:tcPr>
            <w:tcW w:w="124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center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06 00</w:t>
            </w:r>
          </w:p>
        </w:tc>
        <w:tc>
          <w:tcPr>
            <w:tcW w:w="2524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Экология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1 695,3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90,8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5,4</w:t>
            </w:r>
          </w:p>
        </w:tc>
        <w:tc>
          <w:tcPr>
            <w:tcW w:w="1389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0,1</w:t>
            </w:r>
          </w:p>
        </w:tc>
      </w:tr>
      <w:tr w:rsidR="0050521F" w:rsidRPr="008C09EE" w:rsidTr="00556B55">
        <w:trPr>
          <w:trHeight w:val="435"/>
        </w:trPr>
        <w:tc>
          <w:tcPr>
            <w:tcW w:w="124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center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07 00</w:t>
            </w:r>
          </w:p>
        </w:tc>
        <w:tc>
          <w:tcPr>
            <w:tcW w:w="2524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Образование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116 312,1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14 344,6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12,3</w:t>
            </w:r>
          </w:p>
        </w:tc>
        <w:tc>
          <w:tcPr>
            <w:tcW w:w="1389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20,9</w:t>
            </w:r>
          </w:p>
        </w:tc>
      </w:tr>
      <w:tr w:rsidR="0050521F" w:rsidRPr="008C09EE" w:rsidTr="00556B55">
        <w:trPr>
          <w:trHeight w:val="648"/>
        </w:trPr>
        <w:tc>
          <w:tcPr>
            <w:tcW w:w="124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center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08 00</w:t>
            </w:r>
          </w:p>
        </w:tc>
        <w:tc>
          <w:tcPr>
            <w:tcW w:w="2524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Культура и кинематография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47 954,9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10 142,1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21,1</w:t>
            </w:r>
          </w:p>
        </w:tc>
        <w:tc>
          <w:tcPr>
            <w:tcW w:w="1389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14,8</w:t>
            </w:r>
          </w:p>
        </w:tc>
      </w:tr>
      <w:tr w:rsidR="0050521F" w:rsidRPr="008C09EE" w:rsidTr="00556B55">
        <w:trPr>
          <w:trHeight w:val="432"/>
        </w:trPr>
        <w:tc>
          <w:tcPr>
            <w:tcW w:w="124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center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09 00</w:t>
            </w:r>
          </w:p>
        </w:tc>
        <w:tc>
          <w:tcPr>
            <w:tcW w:w="2524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Здравоохранение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230,0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50,0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21,7</w:t>
            </w:r>
          </w:p>
        </w:tc>
        <w:tc>
          <w:tcPr>
            <w:tcW w:w="1389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0,1</w:t>
            </w:r>
          </w:p>
        </w:tc>
      </w:tr>
      <w:tr w:rsidR="0050521F" w:rsidRPr="008C09EE" w:rsidTr="00556B55">
        <w:trPr>
          <w:trHeight w:val="432"/>
        </w:trPr>
        <w:tc>
          <w:tcPr>
            <w:tcW w:w="124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center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10 00</w:t>
            </w:r>
          </w:p>
        </w:tc>
        <w:tc>
          <w:tcPr>
            <w:tcW w:w="2524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Социальная политика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35 147,9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2 147,8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6,1</w:t>
            </w:r>
          </w:p>
        </w:tc>
        <w:tc>
          <w:tcPr>
            <w:tcW w:w="1389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3,1</w:t>
            </w:r>
          </w:p>
        </w:tc>
      </w:tr>
      <w:tr w:rsidR="0050521F" w:rsidRPr="008C09EE" w:rsidTr="00556B55">
        <w:trPr>
          <w:trHeight w:val="648"/>
        </w:trPr>
        <w:tc>
          <w:tcPr>
            <w:tcW w:w="124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center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11 00</w:t>
            </w:r>
          </w:p>
        </w:tc>
        <w:tc>
          <w:tcPr>
            <w:tcW w:w="2524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Физическая культура и спорт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118 047,5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2 728,9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2,3</w:t>
            </w:r>
          </w:p>
        </w:tc>
        <w:tc>
          <w:tcPr>
            <w:tcW w:w="1389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4,0</w:t>
            </w:r>
          </w:p>
        </w:tc>
      </w:tr>
      <w:tr w:rsidR="0050521F" w:rsidRPr="008C09EE" w:rsidTr="00556B55">
        <w:trPr>
          <w:trHeight w:val="725"/>
        </w:trPr>
        <w:tc>
          <w:tcPr>
            <w:tcW w:w="124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center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13 00</w:t>
            </w:r>
          </w:p>
        </w:tc>
        <w:tc>
          <w:tcPr>
            <w:tcW w:w="2524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Обслуживание государственного и муниципального долга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1 050,0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232,9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22,2</w:t>
            </w:r>
          </w:p>
        </w:tc>
        <w:tc>
          <w:tcPr>
            <w:tcW w:w="1389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</w:rPr>
            </w:pPr>
            <w:r w:rsidRPr="008C09EE">
              <w:rPr>
                <w:rFonts w:ascii="Cambria" w:hAnsi="Cambria"/>
              </w:rPr>
              <w:t>0,3</w:t>
            </w:r>
          </w:p>
        </w:tc>
      </w:tr>
      <w:tr w:rsidR="0050521F" w:rsidRPr="008C09EE" w:rsidTr="00556B55">
        <w:trPr>
          <w:trHeight w:val="564"/>
        </w:trPr>
        <w:tc>
          <w:tcPr>
            <w:tcW w:w="124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center"/>
              <w:rPr>
                <w:rFonts w:ascii="Cambria" w:hAnsi="Cambria"/>
                <w:b/>
                <w:bCs/>
              </w:rPr>
            </w:pPr>
            <w:r w:rsidRPr="008C09EE">
              <w:rPr>
                <w:rFonts w:ascii="Cambria" w:hAnsi="Cambria"/>
                <w:b/>
                <w:bCs/>
              </w:rPr>
              <w:t> </w:t>
            </w:r>
          </w:p>
        </w:tc>
        <w:tc>
          <w:tcPr>
            <w:tcW w:w="2524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  <w:b/>
                <w:bCs/>
              </w:rPr>
            </w:pPr>
            <w:r w:rsidRPr="008C09EE">
              <w:rPr>
                <w:rFonts w:ascii="Cambria" w:hAnsi="Cambria"/>
                <w:b/>
                <w:bCs/>
              </w:rPr>
              <w:t>ИТОГО: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  <w:b/>
                <w:bCs/>
              </w:rPr>
            </w:pPr>
            <w:r w:rsidRPr="008C09EE">
              <w:rPr>
                <w:rFonts w:ascii="Cambria" w:hAnsi="Cambria"/>
                <w:b/>
                <w:bCs/>
              </w:rPr>
              <w:t>549 281,5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  <w:b/>
                <w:bCs/>
              </w:rPr>
            </w:pPr>
            <w:r w:rsidRPr="008C09EE">
              <w:rPr>
                <w:rFonts w:ascii="Cambria" w:hAnsi="Cambria"/>
                <w:b/>
                <w:bCs/>
              </w:rPr>
              <w:t>68 575,7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  <w:b/>
                <w:bCs/>
              </w:rPr>
            </w:pPr>
            <w:r w:rsidRPr="008C09EE">
              <w:rPr>
                <w:rFonts w:ascii="Cambria" w:hAnsi="Cambria"/>
                <w:b/>
                <w:bCs/>
              </w:rPr>
              <w:t>12,5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50521F" w:rsidRPr="008C09EE" w:rsidRDefault="0050521F" w:rsidP="00524961">
            <w:pPr>
              <w:jc w:val="right"/>
              <w:rPr>
                <w:rFonts w:ascii="Cambria" w:hAnsi="Cambria"/>
                <w:b/>
                <w:bCs/>
              </w:rPr>
            </w:pPr>
            <w:r w:rsidRPr="008C09EE">
              <w:rPr>
                <w:rFonts w:ascii="Cambria" w:hAnsi="Cambria"/>
                <w:b/>
                <w:bCs/>
              </w:rPr>
              <w:t>100,0</w:t>
            </w:r>
          </w:p>
        </w:tc>
      </w:tr>
    </w:tbl>
    <w:p w:rsidR="00BC424B" w:rsidRPr="008C09EE" w:rsidRDefault="00BC424B" w:rsidP="0050521F">
      <w:pPr>
        <w:pStyle w:val="23"/>
        <w:spacing w:after="0" w:line="240" w:lineRule="auto"/>
        <w:ind w:left="0" w:firstLine="567"/>
        <w:jc w:val="both"/>
        <w:rPr>
          <w:rFonts w:ascii="Cambria" w:hAnsi="Cambria"/>
          <w:sz w:val="28"/>
          <w:szCs w:val="28"/>
        </w:rPr>
      </w:pPr>
    </w:p>
    <w:p w:rsidR="00BC424B" w:rsidRPr="00012670" w:rsidRDefault="00BC424B" w:rsidP="0050521F">
      <w:pPr>
        <w:pStyle w:val="23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50521F" w:rsidRPr="00012670" w:rsidRDefault="0050521F" w:rsidP="0050521F">
      <w:pPr>
        <w:pStyle w:val="23"/>
        <w:spacing w:after="0" w:line="240" w:lineRule="auto"/>
        <w:ind w:left="0" w:firstLine="567"/>
        <w:jc w:val="both"/>
        <w:rPr>
          <w:sz w:val="28"/>
          <w:szCs w:val="28"/>
        </w:rPr>
      </w:pPr>
      <w:r w:rsidRPr="00012670">
        <w:rPr>
          <w:sz w:val="28"/>
          <w:szCs w:val="28"/>
        </w:rPr>
        <w:t>Наибольший удельный вес в расходах местного бюджета составили:</w:t>
      </w:r>
    </w:p>
    <w:p w:rsidR="0050521F" w:rsidRPr="00012670" w:rsidRDefault="0050521F" w:rsidP="0050521F">
      <w:pPr>
        <w:pStyle w:val="23"/>
        <w:spacing w:after="0" w:line="240" w:lineRule="auto"/>
        <w:ind w:left="0" w:firstLine="567"/>
        <w:jc w:val="both"/>
        <w:rPr>
          <w:sz w:val="28"/>
          <w:szCs w:val="28"/>
        </w:rPr>
      </w:pPr>
      <w:r w:rsidRPr="00012670">
        <w:rPr>
          <w:sz w:val="28"/>
          <w:szCs w:val="28"/>
        </w:rPr>
        <w:t>- общегосударственные вопросы –  31,8 %;</w:t>
      </w:r>
    </w:p>
    <w:p w:rsidR="0050521F" w:rsidRPr="00012670" w:rsidRDefault="0050521F" w:rsidP="0050521F">
      <w:pPr>
        <w:pStyle w:val="23"/>
        <w:spacing w:after="0" w:line="240" w:lineRule="auto"/>
        <w:ind w:left="0" w:firstLine="567"/>
        <w:jc w:val="both"/>
        <w:rPr>
          <w:sz w:val="28"/>
          <w:szCs w:val="28"/>
        </w:rPr>
      </w:pPr>
      <w:r w:rsidRPr="00012670">
        <w:rPr>
          <w:sz w:val="28"/>
          <w:szCs w:val="28"/>
        </w:rPr>
        <w:t>- жилищно-коммунальное хозяйство – 22,9 %;</w:t>
      </w:r>
    </w:p>
    <w:p w:rsidR="0050521F" w:rsidRPr="00012670" w:rsidRDefault="0050521F" w:rsidP="0050521F">
      <w:pPr>
        <w:pStyle w:val="23"/>
        <w:spacing w:after="0" w:line="240" w:lineRule="auto"/>
        <w:ind w:left="0" w:firstLine="567"/>
        <w:jc w:val="both"/>
        <w:rPr>
          <w:sz w:val="28"/>
          <w:szCs w:val="28"/>
        </w:rPr>
      </w:pPr>
      <w:r w:rsidRPr="00012670">
        <w:rPr>
          <w:sz w:val="28"/>
          <w:szCs w:val="28"/>
        </w:rPr>
        <w:t>- образование – 20,9 %;</w:t>
      </w:r>
    </w:p>
    <w:p w:rsidR="0050521F" w:rsidRPr="00012670" w:rsidRDefault="0050521F" w:rsidP="0050521F">
      <w:pPr>
        <w:pStyle w:val="23"/>
        <w:spacing w:after="0" w:line="240" w:lineRule="auto"/>
        <w:ind w:left="0" w:firstLine="567"/>
        <w:jc w:val="both"/>
        <w:rPr>
          <w:sz w:val="28"/>
          <w:szCs w:val="28"/>
        </w:rPr>
      </w:pPr>
      <w:r w:rsidRPr="00012670">
        <w:rPr>
          <w:sz w:val="28"/>
          <w:szCs w:val="28"/>
        </w:rPr>
        <w:t>- культура и кинематография – 14,8 %.</w:t>
      </w:r>
    </w:p>
    <w:p w:rsidR="00BC424B" w:rsidRPr="00012670" w:rsidRDefault="00BC424B" w:rsidP="0050521F">
      <w:pPr>
        <w:pStyle w:val="23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BC424B" w:rsidRPr="00012670" w:rsidRDefault="00BC424B" w:rsidP="0050521F">
      <w:pPr>
        <w:pStyle w:val="23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BC424B" w:rsidRPr="008C09EE" w:rsidRDefault="00BC424B" w:rsidP="0050521F">
      <w:pPr>
        <w:pStyle w:val="23"/>
        <w:spacing w:after="0" w:line="240" w:lineRule="auto"/>
        <w:ind w:left="0" w:firstLine="567"/>
        <w:jc w:val="both"/>
        <w:rPr>
          <w:rFonts w:ascii="Cambria" w:hAnsi="Cambria"/>
          <w:sz w:val="28"/>
          <w:szCs w:val="28"/>
        </w:rPr>
      </w:pPr>
    </w:p>
    <w:tbl>
      <w:tblPr>
        <w:tblW w:w="9832" w:type="dxa"/>
        <w:tblInd w:w="57" w:type="dxa"/>
        <w:tblLayout w:type="fixed"/>
        <w:tblLook w:val="04A0"/>
      </w:tblPr>
      <w:tblGrid>
        <w:gridCol w:w="9832"/>
      </w:tblGrid>
      <w:tr w:rsidR="00EC5A33" w:rsidRPr="008C09EE" w:rsidTr="00090D03">
        <w:trPr>
          <w:trHeight w:val="430"/>
        </w:trPr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1E55" w:rsidRPr="008C09EE" w:rsidRDefault="005E1E55" w:rsidP="005E1E55">
            <w:pPr>
              <w:ind w:firstLine="567"/>
              <w:jc w:val="center"/>
              <w:rPr>
                <w:b/>
                <w:sz w:val="28"/>
                <w:szCs w:val="28"/>
              </w:rPr>
            </w:pPr>
            <w:r w:rsidRPr="008C09EE">
              <w:rPr>
                <w:b/>
                <w:sz w:val="28"/>
                <w:szCs w:val="28"/>
              </w:rPr>
              <w:lastRenderedPageBreak/>
              <w:t>Параметры бюджета</w:t>
            </w:r>
          </w:p>
          <w:p w:rsidR="005E1E55" w:rsidRPr="008C09EE" w:rsidRDefault="005E1E55" w:rsidP="005E1E55">
            <w:pPr>
              <w:ind w:firstLine="567"/>
              <w:jc w:val="center"/>
              <w:rPr>
                <w:sz w:val="28"/>
                <w:szCs w:val="28"/>
              </w:rPr>
            </w:pPr>
          </w:p>
          <w:p w:rsidR="007A46D6" w:rsidRPr="008C09EE" w:rsidRDefault="005E1E55" w:rsidP="005E1E55">
            <w:pPr>
              <w:ind w:hanging="57"/>
              <w:jc w:val="center"/>
              <w:rPr>
                <w:b/>
                <w:sz w:val="28"/>
                <w:szCs w:val="28"/>
              </w:rPr>
            </w:pPr>
            <w:r w:rsidRPr="008C09EE">
              <w:rPr>
                <w:noProof/>
                <w:sz w:val="28"/>
                <w:szCs w:val="28"/>
              </w:rPr>
              <w:drawing>
                <wp:inline distT="0" distB="0" distL="0" distR="0">
                  <wp:extent cx="5514551" cy="2624667"/>
                  <wp:effectExtent l="19050" t="0" r="9949" b="4233"/>
                  <wp:docPr id="4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:rsidR="00BC424B" w:rsidRPr="008C09EE" w:rsidRDefault="00BC424B" w:rsidP="001D71BE">
            <w:pPr>
              <w:ind w:firstLine="567"/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  <w:p w:rsidR="001D71BE" w:rsidRPr="008C09EE" w:rsidRDefault="001D71BE" w:rsidP="001D71BE">
            <w:pPr>
              <w:ind w:firstLine="567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8C09EE">
              <w:rPr>
                <w:rFonts w:ascii="Cambria" w:hAnsi="Cambria"/>
                <w:b/>
                <w:sz w:val="28"/>
                <w:szCs w:val="28"/>
              </w:rPr>
              <w:t>Источники финансирования дефицита бюджета</w:t>
            </w:r>
          </w:p>
          <w:p w:rsidR="001D71BE" w:rsidRPr="008C09EE" w:rsidRDefault="001D71BE" w:rsidP="001D71BE">
            <w:pPr>
              <w:ind w:firstLine="567"/>
              <w:jc w:val="both"/>
              <w:rPr>
                <w:rFonts w:ascii="Cambria" w:hAnsi="Cambria"/>
                <w:sz w:val="28"/>
                <w:szCs w:val="28"/>
              </w:rPr>
            </w:pPr>
            <w:r w:rsidRPr="008C09EE">
              <w:rPr>
                <w:rFonts w:ascii="Cambria" w:hAnsi="Cambria"/>
                <w:sz w:val="28"/>
                <w:szCs w:val="28"/>
              </w:rPr>
              <w:t>В бюджете городского  округа  Похвистнево в 2018 году на увеличение  прочих остатков денежных средств бюджетов городских округов предусмотрено 529003,1  тыс</w:t>
            </w:r>
            <w:proofErr w:type="gramStart"/>
            <w:r w:rsidRPr="008C09EE">
              <w:rPr>
                <w:rFonts w:ascii="Cambria" w:hAnsi="Cambria"/>
                <w:sz w:val="28"/>
                <w:szCs w:val="28"/>
              </w:rPr>
              <w:t>.р</w:t>
            </w:r>
            <w:proofErr w:type="gramEnd"/>
            <w:r w:rsidRPr="008C09EE">
              <w:rPr>
                <w:rFonts w:ascii="Cambria" w:hAnsi="Cambria"/>
                <w:sz w:val="28"/>
                <w:szCs w:val="28"/>
              </w:rPr>
              <w:t>ублей, исполнено 71265 тыс.рублей (13,5 %).</w:t>
            </w:r>
          </w:p>
          <w:p w:rsidR="001D71BE" w:rsidRPr="008C09EE" w:rsidRDefault="001D71BE" w:rsidP="001D71BE">
            <w:pPr>
              <w:ind w:firstLine="567"/>
              <w:jc w:val="both"/>
              <w:rPr>
                <w:rFonts w:ascii="Cambria" w:hAnsi="Cambria"/>
                <w:sz w:val="28"/>
                <w:szCs w:val="28"/>
              </w:rPr>
            </w:pPr>
            <w:r w:rsidRPr="008C09EE">
              <w:rPr>
                <w:rFonts w:ascii="Cambria" w:hAnsi="Cambria"/>
                <w:sz w:val="28"/>
                <w:szCs w:val="28"/>
              </w:rPr>
              <w:t>На уменьшение прочих остатков денежных средств бюджетов городских округов предусмотрено 554281,5 тыс</w:t>
            </w:r>
            <w:proofErr w:type="gramStart"/>
            <w:r w:rsidRPr="008C09EE">
              <w:rPr>
                <w:rFonts w:ascii="Cambria" w:hAnsi="Cambria"/>
                <w:sz w:val="28"/>
                <w:szCs w:val="28"/>
              </w:rPr>
              <w:t>.р</w:t>
            </w:r>
            <w:proofErr w:type="gramEnd"/>
            <w:r w:rsidRPr="008C09EE">
              <w:rPr>
                <w:rFonts w:ascii="Cambria" w:hAnsi="Cambria"/>
                <w:sz w:val="28"/>
                <w:szCs w:val="28"/>
              </w:rPr>
              <w:t>ублей, исполнено 69747,6 тыс.рублей или  12,6 % к плану.</w:t>
            </w:r>
          </w:p>
          <w:p w:rsidR="001D71BE" w:rsidRPr="008C09EE" w:rsidRDefault="001D71BE" w:rsidP="001D71BE">
            <w:pPr>
              <w:ind w:firstLine="567"/>
              <w:jc w:val="both"/>
              <w:rPr>
                <w:rFonts w:ascii="Cambria" w:hAnsi="Cambria"/>
                <w:sz w:val="28"/>
                <w:szCs w:val="28"/>
              </w:rPr>
            </w:pPr>
            <w:r w:rsidRPr="008C09EE">
              <w:rPr>
                <w:rFonts w:ascii="Cambria" w:hAnsi="Cambria"/>
                <w:sz w:val="28"/>
                <w:szCs w:val="28"/>
              </w:rPr>
              <w:t xml:space="preserve">Запланировано поступление кредита от кредитных организаций в сумме 20000 тыс.рублей и погашение кредита в </w:t>
            </w:r>
            <w:r w:rsidRPr="008C09EE">
              <w:rPr>
                <w:sz w:val="28"/>
                <w:szCs w:val="28"/>
              </w:rPr>
              <w:t>Поволжский банк ПАО Сбербанк г</w:t>
            </w:r>
            <w:proofErr w:type="gramStart"/>
            <w:r w:rsidRPr="008C09EE">
              <w:rPr>
                <w:sz w:val="28"/>
                <w:szCs w:val="28"/>
              </w:rPr>
              <w:t>.С</w:t>
            </w:r>
            <w:proofErr w:type="gramEnd"/>
            <w:r w:rsidRPr="008C09EE">
              <w:rPr>
                <w:sz w:val="28"/>
                <w:szCs w:val="28"/>
              </w:rPr>
              <w:t xml:space="preserve">амара </w:t>
            </w:r>
            <w:r w:rsidRPr="008C09EE">
              <w:rPr>
                <w:rFonts w:ascii="Cambria" w:hAnsi="Cambria"/>
                <w:sz w:val="28"/>
                <w:szCs w:val="28"/>
              </w:rPr>
              <w:t>в сумме 5000 тыс.рублей.</w:t>
            </w:r>
          </w:p>
          <w:p w:rsidR="001D71BE" w:rsidRPr="008C09EE" w:rsidRDefault="001D71BE" w:rsidP="001D71BE">
            <w:pPr>
              <w:ind w:firstLine="567"/>
              <w:jc w:val="both"/>
              <w:rPr>
                <w:rFonts w:ascii="Cambria" w:hAnsi="Cambria"/>
                <w:sz w:val="28"/>
                <w:szCs w:val="28"/>
              </w:rPr>
            </w:pPr>
            <w:r w:rsidRPr="008C09EE">
              <w:rPr>
                <w:rFonts w:ascii="Cambria" w:hAnsi="Cambria"/>
                <w:sz w:val="28"/>
                <w:szCs w:val="28"/>
              </w:rPr>
              <w:t xml:space="preserve">За </w:t>
            </w:r>
            <w:r w:rsidRPr="008C09EE">
              <w:rPr>
                <w:rFonts w:ascii="Cambria" w:hAnsi="Cambria"/>
                <w:sz w:val="28"/>
                <w:szCs w:val="28"/>
                <w:lang w:val="en-US"/>
              </w:rPr>
              <w:t>I</w:t>
            </w:r>
            <w:r w:rsidRPr="008C09EE">
              <w:rPr>
                <w:rFonts w:ascii="Cambria" w:hAnsi="Cambria"/>
                <w:sz w:val="28"/>
                <w:szCs w:val="28"/>
              </w:rPr>
              <w:t xml:space="preserve"> квартал 2018 года </w:t>
            </w:r>
            <w:proofErr w:type="spellStart"/>
            <w:r w:rsidRPr="008C09EE">
              <w:rPr>
                <w:rFonts w:ascii="Cambria" w:hAnsi="Cambria"/>
                <w:sz w:val="28"/>
                <w:szCs w:val="28"/>
              </w:rPr>
              <w:t>профицит</w:t>
            </w:r>
            <w:proofErr w:type="spellEnd"/>
            <w:r w:rsidRPr="008C09EE">
              <w:rPr>
                <w:rFonts w:ascii="Cambria" w:hAnsi="Cambria"/>
                <w:sz w:val="28"/>
                <w:szCs w:val="28"/>
              </w:rPr>
              <w:t xml:space="preserve"> бюджета городского округа Похвистнево составил 1517,4 тыс</w:t>
            </w:r>
            <w:proofErr w:type="gramStart"/>
            <w:r w:rsidRPr="008C09EE">
              <w:rPr>
                <w:rFonts w:ascii="Cambria" w:hAnsi="Cambria"/>
                <w:sz w:val="28"/>
                <w:szCs w:val="28"/>
              </w:rPr>
              <w:t>.р</w:t>
            </w:r>
            <w:proofErr w:type="gramEnd"/>
            <w:r w:rsidRPr="008C09EE">
              <w:rPr>
                <w:rFonts w:ascii="Cambria" w:hAnsi="Cambria"/>
                <w:sz w:val="28"/>
                <w:szCs w:val="28"/>
              </w:rPr>
              <w:t>ублей.</w:t>
            </w:r>
          </w:p>
          <w:p w:rsidR="00012670" w:rsidRDefault="00BF71DE" w:rsidP="00BF71DE">
            <w:pPr>
              <w:ind w:firstLine="709"/>
              <w:rPr>
                <w:b/>
                <w:sz w:val="28"/>
                <w:szCs w:val="28"/>
              </w:rPr>
            </w:pPr>
            <w:r w:rsidRPr="008C09EE">
              <w:rPr>
                <w:b/>
                <w:sz w:val="28"/>
                <w:szCs w:val="28"/>
              </w:rPr>
              <w:t xml:space="preserve">                               </w:t>
            </w:r>
          </w:p>
          <w:p w:rsidR="00EC32D9" w:rsidRPr="008C09EE" w:rsidRDefault="00012670" w:rsidP="00BF71DE">
            <w:pPr>
              <w:ind w:firstLine="70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</w:t>
            </w:r>
            <w:r w:rsidR="00BF71DE" w:rsidRPr="008C09EE">
              <w:rPr>
                <w:b/>
                <w:sz w:val="28"/>
                <w:szCs w:val="28"/>
              </w:rPr>
              <w:t xml:space="preserve">    </w:t>
            </w:r>
            <w:r w:rsidR="00EC32D9" w:rsidRPr="008C09EE">
              <w:rPr>
                <w:b/>
                <w:sz w:val="28"/>
                <w:szCs w:val="28"/>
              </w:rPr>
              <w:t>Оплата труда</w:t>
            </w:r>
          </w:p>
          <w:p w:rsidR="00C11FC9" w:rsidRPr="008C09EE" w:rsidRDefault="00C11FC9" w:rsidP="00CD2A67">
            <w:pPr>
              <w:jc w:val="both"/>
              <w:rPr>
                <w:sz w:val="28"/>
                <w:szCs w:val="28"/>
              </w:rPr>
            </w:pPr>
            <w:r w:rsidRPr="008C09EE">
              <w:rPr>
                <w:sz w:val="28"/>
                <w:szCs w:val="28"/>
              </w:rPr>
              <w:t xml:space="preserve">        </w:t>
            </w:r>
            <w:r w:rsidR="00AE1B7F" w:rsidRPr="008C09EE">
              <w:rPr>
                <w:sz w:val="28"/>
                <w:szCs w:val="28"/>
              </w:rPr>
              <w:t>За 1 квартал 201</w:t>
            </w:r>
            <w:r w:rsidR="001C1EA4" w:rsidRPr="008C09EE">
              <w:rPr>
                <w:sz w:val="28"/>
                <w:szCs w:val="28"/>
              </w:rPr>
              <w:t>8</w:t>
            </w:r>
            <w:r w:rsidR="00AE1B7F" w:rsidRPr="008C09EE">
              <w:rPr>
                <w:sz w:val="28"/>
                <w:szCs w:val="28"/>
              </w:rPr>
              <w:t xml:space="preserve"> года среднемесячная зарплата работников учреждений, финансируемых из местного бюджета и за счет средств от приносящей доход деятельности, составила </w:t>
            </w:r>
            <w:r w:rsidR="001C1EA4" w:rsidRPr="008C09EE">
              <w:rPr>
                <w:sz w:val="28"/>
                <w:szCs w:val="28"/>
              </w:rPr>
              <w:t>22235</w:t>
            </w:r>
            <w:r w:rsidR="00AE1B7F" w:rsidRPr="008C09EE">
              <w:rPr>
                <w:sz w:val="28"/>
                <w:szCs w:val="28"/>
              </w:rPr>
              <w:t xml:space="preserve"> руб</w:t>
            </w:r>
            <w:r w:rsidR="001C1EA4" w:rsidRPr="008C09EE">
              <w:rPr>
                <w:sz w:val="28"/>
                <w:szCs w:val="28"/>
              </w:rPr>
              <w:t>.</w:t>
            </w:r>
            <w:r w:rsidR="00AE1B7F" w:rsidRPr="008C09EE">
              <w:rPr>
                <w:sz w:val="28"/>
                <w:szCs w:val="28"/>
              </w:rPr>
              <w:t xml:space="preserve">, по сравнению с соответствующим периодом прошлого года  увеличилась  на </w:t>
            </w:r>
            <w:r w:rsidR="001C1EA4" w:rsidRPr="008C09EE">
              <w:rPr>
                <w:sz w:val="28"/>
                <w:szCs w:val="28"/>
              </w:rPr>
              <w:t>18</w:t>
            </w:r>
            <w:r w:rsidR="00AE1B7F" w:rsidRPr="008C09EE">
              <w:rPr>
                <w:sz w:val="28"/>
                <w:szCs w:val="28"/>
              </w:rPr>
              <w:t>,2%  (1 кв</w:t>
            </w:r>
            <w:r w:rsidR="00556B55" w:rsidRPr="008C09EE">
              <w:rPr>
                <w:sz w:val="28"/>
                <w:szCs w:val="28"/>
              </w:rPr>
              <w:t>.</w:t>
            </w:r>
            <w:r w:rsidR="00AE1B7F" w:rsidRPr="008C09EE">
              <w:rPr>
                <w:sz w:val="28"/>
                <w:szCs w:val="28"/>
              </w:rPr>
              <w:t xml:space="preserve"> 201</w:t>
            </w:r>
            <w:r w:rsidR="001C1EA4" w:rsidRPr="008C09EE">
              <w:rPr>
                <w:sz w:val="28"/>
                <w:szCs w:val="28"/>
              </w:rPr>
              <w:t>7</w:t>
            </w:r>
            <w:r w:rsidR="00AE1B7F" w:rsidRPr="008C09EE">
              <w:rPr>
                <w:sz w:val="28"/>
                <w:szCs w:val="28"/>
              </w:rPr>
              <w:t xml:space="preserve"> г –1</w:t>
            </w:r>
            <w:r w:rsidR="001C1EA4" w:rsidRPr="008C09EE">
              <w:rPr>
                <w:sz w:val="28"/>
                <w:szCs w:val="28"/>
              </w:rPr>
              <w:t>8818</w:t>
            </w:r>
            <w:r w:rsidR="00AE1B7F" w:rsidRPr="008C09EE">
              <w:rPr>
                <w:sz w:val="28"/>
                <w:szCs w:val="28"/>
              </w:rPr>
              <w:t xml:space="preserve"> руб.).</w:t>
            </w:r>
          </w:p>
          <w:p w:rsidR="001C1EA4" w:rsidRPr="008C09EE" w:rsidRDefault="001C1EA4" w:rsidP="001C1EA4">
            <w:pPr>
              <w:ind w:firstLine="567"/>
              <w:jc w:val="both"/>
              <w:rPr>
                <w:sz w:val="28"/>
                <w:szCs w:val="28"/>
              </w:rPr>
            </w:pPr>
            <w:proofErr w:type="gramStart"/>
            <w:r w:rsidRPr="008C09EE">
              <w:rPr>
                <w:sz w:val="28"/>
                <w:szCs w:val="28"/>
              </w:rPr>
              <w:t>Среднемесячная зарплата работников бюджетной сферы составила 20182   рубля, увеличилась к соответствующему периоду прошлого года на 17,0 % (1 квартал 2017 года - 17247 рублей), увеличение по сравнению с соответствующим периодом прошлого года объясняется тем, что дважды повышался минимальный размер оплаты труда: с 1 июля 2017 года повышен с 7500 до 7800 рублей, и с 1 января 2018 года  до 9489 рублей,  в</w:t>
            </w:r>
            <w:proofErr w:type="gramEnd"/>
            <w:r w:rsidRPr="008C09EE">
              <w:rPr>
                <w:sz w:val="28"/>
                <w:szCs w:val="28"/>
              </w:rPr>
              <w:t xml:space="preserve"> связи с чем повысилась заработная плата низкооплачиваемых категорий работников (сторожа, уборщики, вахтеры и прочий персонал); кроме того в соответствии с постановлениями Администрации городского округа Похвистнево от 13.10.2017 №1236 и от 29.12.2017 №1576 проведена индексация окладов работников бюджетных, автономных  и казённых учреждений (кроме работников культуры и педагогических работников) в 1,04 раза.</w:t>
            </w:r>
          </w:p>
          <w:p w:rsidR="001C1EA4" w:rsidRPr="008C09EE" w:rsidRDefault="001C1EA4" w:rsidP="001C1EA4">
            <w:pPr>
              <w:ind w:firstLine="567"/>
              <w:jc w:val="both"/>
              <w:rPr>
                <w:kern w:val="24"/>
                <w:sz w:val="28"/>
                <w:szCs w:val="28"/>
              </w:rPr>
            </w:pPr>
            <w:r w:rsidRPr="008C09EE">
              <w:rPr>
                <w:sz w:val="28"/>
                <w:szCs w:val="28"/>
              </w:rPr>
              <w:lastRenderedPageBreak/>
              <w:t xml:space="preserve">В соответствии с постановлением Губернатора Самарской области от 30.12.2016 №288, рекомендациями министерства культуры Самарской области  </w:t>
            </w:r>
            <w:r w:rsidRPr="008C09EE">
              <w:rPr>
                <w:kern w:val="24"/>
                <w:sz w:val="28"/>
                <w:szCs w:val="28"/>
              </w:rPr>
              <w:t xml:space="preserve">средняя заработная плата работников культуры в 2018 году, начисленная за счёт всех источников финансирования, должна быть доведена до 95 % от </w:t>
            </w:r>
            <w:r w:rsidRPr="008C09EE">
              <w:rPr>
                <w:sz w:val="28"/>
                <w:szCs w:val="28"/>
              </w:rPr>
              <w:t>среднемесячного дохода от трудовой деятельности</w:t>
            </w:r>
            <w:r w:rsidRPr="008C09EE">
              <w:rPr>
                <w:kern w:val="24"/>
                <w:sz w:val="28"/>
                <w:szCs w:val="28"/>
              </w:rPr>
              <w:t xml:space="preserve"> в Самарской области (или до 27503 рубля), в </w:t>
            </w:r>
            <w:proofErr w:type="gramStart"/>
            <w:r w:rsidRPr="008C09EE">
              <w:rPr>
                <w:kern w:val="24"/>
                <w:sz w:val="28"/>
                <w:szCs w:val="28"/>
              </w:rPr>
              <w:t>связи</w:t>
            </w:r>
            <w:proofErr w:type="gramEnd"/>
            <w:r w:rsidRPr="008C09EE">
              <w:rPr>
                <w:kern w:val="24"/>
                <w:sz w:val="28"/>
                <w:szCs w:val="28"/>
              </w:rPr>
              <w:t xml:space="preserve"> с чем принято </w:t>
            </w:r>
            <w:r w:rsidRPr="008C09EE">
              <w:rPr>
                <w:sz w:val="28"/>
                <w:szCs w:val="28"/>
              </w:rPr>
              <w:t xml:space="preserve">постановление Администрации городского округа Похвистнево от 06.03.2018 №224 о повышении окладов работникам культуры с 1 января 2018 года в 1,2 раза. </w:t>
            </w:r>
            <w:r w:rsidRPr="008C09EE">
              <w:rPr>
                <w:kern w:val="24"/>
                <w:sz w:val="28"/>
                <w:szCs w:val="28"/>
              </w:rPr>
              <w:t xml:space="preserve"> Фактически  за 1 квартал 2018  года средняя заработная плата работников культуры составила 27523 рубля (данные </w:t>
            </w:r>
            <w:proofErr w:type="spellStart"/>
            <w:r w:rsidRPr="008C09EE">
              <w:rPr>
                <w:kern w:val="24"/>
                <w:sz w:val="28"/>
                <w:szCs w:val="28"/>
              </w:rPr>
              <w:t>ЗП-культура</w:t>
            </w:r>
            <w:proofErr w:type="spellEnd"/>
            <w:r w:rsidRPr="008C09EE">
              <w:rPr>
                <w:kern w:val="24"/>
                <w:sz w:val="28"/>
                <w:szCs w:val="28"/>
              </w:rPr>
              <w:t xml:space="preserve">), что соответствует показателю, определенному </w:t>
            </w:r>
            <w:r w:rsidRPr="008C09EE">
              <w:rPr>
                <w:sz w:val="28"/>
                <w:szCs w:val="28"/>
              </w:rPr>
              <w:t>«дорожной картой», т.е. 9</w:t>
            </w:r>
            <w:r w:rsidRPr="008C09EE">
              <w:rPr>
                <w:kern w:val="24"/>
                <w:sz w:val="28"/>
                <w:szCs w:val="28"/>
              </w:rPr>
              <w:t xml:space="preserve">5 %. </w:t>
            </w:r>
          </w:p>
          <w:p w:rsidR="001C1EA4" w:rsidRPr="008C09EE" w:rsidRDefault="001C1EA4" w:rsidP="001C1EA4">
            <w:pPr>
              <w:ind w:firstLine="567"/>
              <w:jc w:val="both"/>
              <w:rPr>
                <w:kern w:val="24"/>
                <w:sz w:val="28"/>
                <w:szCs w:val="28"/>
              </w:rPr>
            </w:pPr>
            <w:proofErr w:type="gramStart"/>
            <w:r w:rsidRPr="008C09EE">
              <w:rPr>
                <w:kern w:val="24"/>
                <w:sz w:val="28"/>
                <w:szCs w:val="28"/>
              </w:rPr>
              <w:t>Педагогическим работникам УДО «Детская школа искусств» средняя заработная плата должна быть доведена до 100 % (или до 29330 руб.) от среднемесячной зарплаты учителей по Самарской области,</w:t>
            </w:r>
            <w:r w:rsidRPr="008C09EE">
              <w:rPr>
                <w:sz w:val="28"/>
                <w:szCs w:val="28"/>
              </w:rPr>
              <w:t xml:space="preserve"> </w:t>
            </w:r>
            <w:r w:rsidRPr="008C09EE">
              <w:rPr>
                <w:kern w:val="24"/>
                <w:sz w:val="28"/>
                <w:szCs w:val="28"/>
              </w:rPr>
              <w:t>за 1 квартал 2018 года</w:t>
            </w:r>
            <w:r w:rsidRPr="008C09EE">
              <w:rPr>
                <w:sz w:val="28"/>
                <w:szCs w:val="28"/>
              </w:rPr>
              <w:t xml:space="preserve"> н</w:t>
            </w:r>
            <w:r w:rsidRPr="008C09EE">
              <w:rPr>
                <w:kern w:val="24"/>
                <w:sz w:val="28"/>
                <w:szCs w:val="28"/>
              </w:rPr>
              <w:t xml:space="preserve">ачисленная средняя заработная плата педагогических работников дополнительного образования детей составила  28688  рублей, из них по педагогическим работникам списочного состава - 29296  рублей (данные </w:t>
            </w:r>
            <w:proofErr w:type="spellStart"/>
            <w:r w:rsidRPr="008C09EE">
              <w:rPr>
                <w:kern w:val="24"/>
                <w:sz w:val="28"/>
                <w:szCs w:val="28"/>
              </w:rPr>
              <w:t>ЗП-образование</w:t>
            </w:r>
            <w:proofErr w:type="spellEnd"/>
            <w:r w:rsidRPr="008C09EE">
              <w:rPr>
                <w:kern w:val="24"/>
                <w:sz w:val="28"/>
                <w:szCs w:val="28"/>
              </w:rPr>
              <w:t xml:space="preserve">), что соответствует  99,9 % от </w:t>
            </w:r>
            <w:r w:rsidRPr="008C09EE">
              <w:rPr>
                <w:sz w:val="28"/>
                <w:szCs w:val="28"/>
              </w:rPr>
              <w:t>ожидаемой заработной платы</w:t>
            </w:r>
            <w:proofErr w:type="gramEnd"/>
            <w:r w:rsidRPr="008C09EE">
              <w:rPr>
                <w:sz w:val="28"/>
                <w:szCs w:val="28"/>
              </w:rPr>
              <w:t xml:space="preserve"> учителей в Самарской области</w:t>
            </w:r>
            <w:r w:rsidRPr="008C09EE">
              <w:rPr>
                <w:kern w:val="24"/>
                <w:sz w:val="28"/>
                <w:szCs w:val="28"/>
              </w:rPr>
              <w:t xml:space="preserve">.    </w:t>
            </w:r>
          </w:p>
          <w:p w:rsidR="00EC32D9" w:rsidRPr="008C09EE" w:rsidRDefault="009175F8" w:rsidP="009913B7">
            <w:pPr>
              <w:jc w:val="both"/>
              <w:rPr>
                <w:kern w:val="24"/>
                <w:sz w:val="28"/>
                <w:szCs w:val="28"/>
              </w:rPr>
            </w:pPr>
            <w:r w:rsidRPr="008C09EE">
              <w:rPr>
                <w:sz w:val="28"/>
                <w:szCs w:val="28"/>
              </w:rPr>
              <w:t xml:space="preserve"> </w:t>
            </w:r>
            <w:r w:rsidR="00EC32D9" w:rsidRPr="008C09EE">
              <w:rPr>
                <w:sz w:val="28"/>
                <w:szCs w:val="28"/>
              </w:rPr>
              <w:t xml:space="preserve">          </w:t>
            </w:r>
            <w:r w:rsidR="00EC32D9" w:rsidRPr="008C09EE">
              <w:rPr>
                <w:kern w:val="24"/>
                <w:sz w:val="28"/>
                <w:szCs w:val="28"/>
              </w:rPr>
              <w:t xml:space="preserve">Среднемесячная заработная плата </w:t>
            </w:r>
            <w:r w:rsidR="009913B7" w:rsidRPr="008C09EE">
              <w:rPr>
                <w:kern w:val="24"/>
                <w:sz w:val="28"/>
                <w:szCs w:val="28"/>
              </w:rPr>
              <w:t>работников</w:t>
            </w:r>
            <w:r w:rsidR="00B50CB2" w:rsidRPr="008C09EE">
              <w:rPr>
                <w:kern w:val="24"/>
                <w:sz w:val="28"/>
                <w:szCs w:val="28"/>
              </w:rPr>
              <w:t xml:space="preserve"> </w:t>
            </w:r>
            <w:r w:rsidR="009913B7" w:rsidRPr="008C09EE">
              <w:rPr>
                <w:kern w:val="24"/>
                <w:sz w:val="28"/>
                <w:szCs w:val="28"/>
              </w:rPr>
              <w:t>организаций</w:t>
            </w:r>
            <w:r w:rsidR="00873055" w:rsidRPr="008C09EE">
              <w:rPr>
                <w:kern w:val="24"/>
                <w:sz w:val="28"/>
                <w:szCs w:val="28"/>
              </w:rPr>
              <w:t xml:space="preserve"> не</w:t>
            </w:r>
            <w:r w:rsidR="009913B7" w:rsidRPr="008C09EE">
              <w:rPr>
                <w:kern w:val="24"/>
                <w:sz w:val="28"/>
                <w:szCs w:val="28"/>
              </w:rPr>
              <w:t xml:space="preserve"> относящихся к субъектам малого предпринимательства  по городскому округу По</w:t>
            </w:r>
            <w:r w:rsidR="002706CD" w:rsidRPr="008C09EE">
              <w:rPr>
                <w:kern w:val="24"/>
                <w:sz w:val="28"/>
                <w:szCs w:val="28"/>
              </w:rPr>
              <w:t>хвистнево за</w:t>
            </w:r>
            <w:proofErr w:type="gramStart"/>
            <w:r w:rsidR="00BC424B" w:rsidRPr="008C09EE">
              <w:rPr>
                <w:kern w:val="24"/>
                <w:sz w:val="28"/>
                <w:szCs w:val="28"/>
              </w:rPr>
              <w:t>1</w:t>
            </w:r>
            <w:proofErr w:type="gramEnd"/>
            <w:r w:rsidR="00BC424B" w:rsidRPr="008C09EE">
              <w:rPr>
                <w:kern w:val="24"/>
                <w:sz w:val="28"/>
                <w:szCs w:val="28"/>
              </w:rPr>
              <w:t xml:space="preserve"> квартал 2018года</w:t>
            </w:r>
            <w:r w:rsidR="009913B7" w:rsidRPr="008C09EE">
              <w:rPr>
                <w:kern w:val="24"/>
                <w:sz w:val="28"/>
                <w:szCs w:val="28"/>
              </w:rPr>
              <w:t xml:space="preserve">  составила </w:t>
            </w:r>
            <w:r w:rsidR="001C1EA4" w:rsidRPr="008C09EE">
              <w:rPr>
                <w:kern w:val="24"/>
                <w:sz w:val="28"/>
                <w:szCs w:val="28"/>
              </w:rPr>
              <w:t xml:space="preserve"> </w:t>
            </w:r>
            <w:r w:rsidR="009A6F0F" w:rsidRPr="008C09EE">
              <w:rPr>
                <w:kern w:val="24"/>
                <w:sz w:val="28"/>
                <w:szCs w:val="28"/>
              </w:rPr>
              <w:t>28</w:t>
            </w:r>
            <w:r w:rsidR="00BC424B" w:rsidRPr="008C09EE">
              <w:rPr>
                <w:kern w:val="24"/>
                <w:sz w:val="28"/>
                <w:szCs w:val="28"/>
              </w:rPr>
              <w:t>925,8</w:t>
            </w:r>
            <w:r w:rsidR="009913B7" w:rsidRPr="008C09EE">
              <w:rPr>
                <w:kern w:val="24"/>
                <w:sz w:val="28"/>
                <w:szCs w:val="28"/>
              </w:rPr>
              <w:t xml:space="preserve"> руб.</w:t>
            </w:r>
            <w:r w:rsidR="009A6F0F" w:rsidRPr="008C09EE">
              <w:rPr>
                <w:kern w:val="24"/>
                <w:sz w:val="28"/>
                <w:szCs w:val="28"/>
              </w:rPr>
              <w:t>, что составляет 8</w:t>
            </w:r>
            <w:r w:rsidR="00BC424B" w:rsidRPr="008C09EE">
              <w:rPr>
                <w:kern w:val="24"/>
                <w:sz w:val="28"/>
                <w:szCs w:val="28"/>
              </w:rPr>
              <w:t>0,4</w:t>
            </w:r>
            <w:r w:rsidR="009A6F0F" w:rsidRPr="008C09EE">
              <w:rPr>
                <w:kern w:val="24"/>
                <w:sz w:val="28"/>
                <w:szCs w:val="28"/>
              </w:rPr>
              <w:t xml:space="preserve">% от </w:t>
            </w:r>
            <w:proofErr w:type="spellStart"/>
            <w:r w:rsidR="009A6F0F" w:rsidRPr="008C09EE">
              <w:rPr>
                <w:kern w:val="24"/>
                <w:sz w:val="28"/>
                <w:szCs w:val="28"/>
              </w:rPr>
              <w:t>среднеобластного</w:t>
            </w:r>
            <w:proofErr w:type="spellEnd"/>
            <w:r w:rsidR="009A6F0F" w:rsidRPr="008C09EE">
              <w:rPr>
                <w:kern w:val="24"/>
                <w:sz w:val="28"/>
                <w:szCs w:val="28"/>
              </w:rPr>
              <w:t xml:space="preserve"> значения.</w:t>
            </w:r>
          </w:p>
          <w:p w:rsidR="00EC5A33" w:rsidRPr="008C09EE" w:rsidRDefault="00EC32D9" w:rsidP="00BF71DE">
            <w:pPr>
              <w:ind w:firstLine="709"/>
              <w:rPr>
                <w:sz w:val="28"/>
                <w:szCs w:val="28"/>
              </w:rPr>
            </w:pPr>
            <w:r w:rsidRPr="008C09EE">
              <w:rPr>
                <w:kern w:val="24"/>
                <w:sz w:val="28"/>
                <w:szCs w:val="28"/>
              </w:rPr>
              <w:t xml:space="preserve"> Рейтинг городских округов по уровн</w:t>
            </w:r>
            <w:r w:rsidR="00873055" w:rsidRPr="008C09EE">
              <w:rPr>
                <w:kern w:val="24"/>
                <w:sz w:val="28"/>
                <w:szCs w:val="28"/>
              </w:rPr>
              <w:t>ю</w:t>
            </w:r>
            <w:r w:rsidRPr="008C09EE">
              <w:rPr>
                <w:kern w:val="24"/>
                <w:sz w:val="28"/>
                <w:szCs w:val="28"/>
              </w:rPr>
              <w:t xml:space="preserve"> среднемесячной заработной платы работников за </w:t>
            </w:r>
            <w:r w:rsidR="00BC424B" w:rsidRPr="008C09EE">
              <w:rPr>
                <w:kern w:val="24"/>
                <w:sz w:val="28"/>
                <w:szCs w:val="28"/>
              </w:rPr>
              <w:t xml:space="preserve">1 квартал </w:t>
            </w:r>
            <w:r w:rsidRPr="008C09EE">
              <w:rPr>
                <w:kern w:val="24"/>
                <w:sz w:val="28"/>
                <w:szCs w:val="28"/>
              </w:rPr>
              <w:t xml:space="preserve"> 201</w:t>
            </w:r>
            <w:r w:rsidR="001C1EA4" w:rsidRPr="008C09EE">
              <w:rPr>
                <w:kern w:val="24"/>
                <w:sz w:val="28"/>
                <w:szCs w:val="28"/>
              </w:rPr>
              <w:t>8</w:t>
            </w:r>
            <w:r w:rsidR="009913B7" w:rsidRPr="008C09EE">
              <w:rPr>
                <w:kern w:val="24"/>
                <w:sz w:val="28"/>
                <w:szCs w:val="28"/>
              </w:rPr>
              <w:t xml:space="preserve"> </w:t>
            </w:r>
            <w:r w:rsidRPr="008C09EE">
              <w:rPr>
                <w:kern w:val="24"/>
                <w:sz w:val="28"/>
                <w:szCs w:val="28"/>
              </w:rPr>
              <w:t>года представлен  ниже:</w:t>
            </w:r>
            <w:r w:rsidR="00CD2A67" w:rsidRPr="008C09EE">
              <w:rPr>
                <w:b/>
                <w:noProof/>
                <w:sz w:val="28"/>
              </w:rPr>
              <w:drawing>
                <wp:inline distT="0" distB="0" distL="0" distR="0">
                  <wp:extent cx="5679440" cy="3843867"/>
                  <wp:effectExtent l="19050" t="0" r="16510" b="4233"/>
                  <wp:docPr id="1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  <w:p w:rsidR="00EC5A33" w:rsidRPr="008C09EE" w:rsidRDefault="00EC5A33" w:rsidP="00090D03">
            <w:pPr>
              <w:rPr>
                <w:sz w:val="28"/>
                <w:szCs w:val="28"/>
              </w:rPr>
            </w:pPr>
          </w:p>
        </w:tc>
      </w:tr>
    </w:tbl>
    <w:p w:rsidR="00BF71DE" w:rsidRPr="008C09EE" w:rsidRDefault="00D90F71" w:rsidP="00D90F71">
      <w:pPr>
        <w:pStyle w:val="21"/>
        <w:spacing w:after="0" w:line="240" w:lineRule="auto"/>
        <w:ind w:firstLine="709"/>
        <w:contextualSpacing/>
        <w:rPr>
          <w:sz w:val="28"/>
          <w:szCs w:val="28"/>
        </w:rPr>
      </w:pPr>
      <w:r w:rsidRPr="008C09EE">
        <w:rPr>
          <w:sz w:val="28"/>
          <w:szCs w:val="28"/>
        </w:rPr>
        <w:lastRenderedPageBreak/>
        <w:t xml:space="preserve">Городской округ Похвистнево по уровню среднемесячной заработной платы за </w:t>
      </w:r>
      <w:r w:rsidR="008C09EE" w:rsidRPr="008C09EE">
        <w:rPr>
          <w:sz w:val="28"/>
          <w:szCs w:val="28"/>
        </w:rPr>
        <w:t>1 квартал</w:t>
      </w:r>
      <w:r w:rsidRPr="008C09EE">
        <w:rPr>
          <w:sz w:val="28"/>
          <w:szCs w:val="28"/>
        </w:rPr>
        <w:t xml:space="preserve"> 2018 года занимает 9 позицию среди </w:t>
      </w:r>
      <w:r w:rsidR="008C09EE" w:rsidRPr="008C09EE">
        <w:rPr>
          <w:sz w:val="28"/>
          <w:szCs w:val="28"/>
        </w:rPr>
        <w:t xml:space="preserve">10 </w:t>
      </w:r>
      <w:r w:rsidRPr="008C09EE">
        <w:rPr>
          <w:sz w:val="28"/>
          <w:szCs w:val="28"/>
        </w:rPr>
        <w:t>городов Самарской области.</w:t>
      </w:r>
    </w:p>
    <w:p w:rsidR="00BF71DE" w:rsidRPr="008C09EE" w:rsidRDefault="00BF71DE" w:rsidP="00D90F71">
      <w:pPr>
        <w:pStyle w:val="21"/>
        <w:spacing w:after="0" w:line="240" w:lineRule="auto"/>
        <w:ind w:firstLine="709"/>
        <w:contextualSpacing/>
        <w:rPr>
          <w:b/>
          <w:sz w:val="28"/>
          <w:szCs w:val="28"/>
        </w:rPr>
      </w:pPr>
    </w:p>
    <w:p w:rsidR="00EC5A33" w:rsidRDefault="00967721" w:rsidP="00EC5A33">
      <w:pPr>
        <w:pStyle w:val="21"/>
        <w:spacing w:after="0" w:line="240" w:lineRule="auto"/>
        <w:ind w:firstLine="709"/>
        <w:contextualSpacing/>
        <w:jc w:val="center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>Занятость населения</w:t>
      </w:r>
    </w:p>
    <w:p w:rsidR="00012670" w:rsidRPr="008C09EE" w:rsidRDefault="00012670" w:rsidP="00EC5A33">
      <w:pPr>
        <w:pStyle w:val="21"/>
        <w:spacing w:after="0" w:line="240" w:lineRule="auto"/>
        <w:ind w:firstLine="709"/>
        <w:contextualSpacing/>
        <w:jc w:val="center"/>
        <w:rPr>
          <w:b/>
          <w:sz w:val="28"/>
          <w:szCs w:val="28"/>
        </w:rPr>
      </w:pPr>
    </w:p>
    <w:p w:rsidR="00A451B1" w:rsidRPr="008C09EE" w:rsidRDefault="00FF708F" w:rsidP="00FF708F">
      <w:pPr>
        <w:ind w:firstLine="567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В 1 квартале 201</w:t>
      </w:r>
      <w:r w:rsidR="00C839FD" w:rsidRPr="008C09EE">
        <w:rPr>
          <w:sz w:val="28"/>
          <w:szCs w:val="28"/>
        </w:rPr>
        <w:t>8</w:t>
      </w:r>
      <w:r w:rsidRPr="008C09EE">
        <w:rPr>
          <w:sz w:val="28"/>
          <w:szCs w:val="28"/>
        </w:rPr>
        <w:t xml:space="preserve"> года у</w:t>
      </w:r>
      <w:r w:rsidR="00C839FD" w:rsidRPr="008C09EE">
        <w:rPr>
          <w:sz w:val="28"/>
          <w:szCs w:val="28"/>
        </w:rPr>
        <w:t>худ</w:t>
      </w:r>
      <w:r w:rsidR="009A097F" w:rsidRPr="008C09EE">
        <w:rPr>
          <w:sz w:val="28"/>
          <w:szCs w:val="28"/>
        </w:rPr>
        <w:t>шилась</w:t>
      </w:r>
      <w:r w:rsidRPr="008C09EE">
        <w:rPr>
          <w:sz w:val="28"/>
          <w:szCs w:val="28"/>
        </w:rPr>
        <w:t xml:space="preserve"> ситуация в сфере занятости населения городского округа. Количество обращений в службу занятости по вопросам трудоустройства  </w:t>
      </w:r>
      <w:r w:rsidR="00873055" w:rsidRPr="008C09EE">
        <w:rPr>
          <w:sz w:val="28"/>
          <w:szCs w:val="28"/>
        </w:rPr>
        <w:t>у</w:t>
      </w:r>
      <w:r w:rsidR="003F37E9" w:rsidRPr="008C09EE">
        <w:rPr>
          <w:sz w:val="28"/>
          <w:szCs w:val="28"/>
        </w:rPr>
        <w:t>меньшилось</w:t>
      </w:r>
      <w:r w:rsidRPr="008C09EE">
        <w:rPr>
          <w:sz w:val="28"/>
          <w:szCs w:val="28"/>
        </w:rPr>
        <w:t xml:space="preserve"> на </w:t>
      </w:r>
      <w:r w:rsidR="00E96005" w:rsidRPr="008C09EE">
        <w:rPr>
          <w:sz w:val="28"/>
          <w:szCs w:val="28"/>
        </w:rPr>
        <w:t>20</w:t>
      </w:r>
      <w:r w:rsidRPr="008C09EE">
        <w:rPr>
          <w:sz w:val="28"/>
          <w:szCs w:val="28"/>
        </w:rPr>
        <w:t xml:space="preserve"> и составило 1</w:t>
      </w:r>
      <w:r w:rsidR="00E96005" w:rsidRPr="008C09EE">
        <w:rPr>
          <w:sz w:val="28"/>
          <w:szCs w:val="28"/>
        </w:rPr>
        <w:t>2</w:t>
      </w:r>
      <w:r w:rsidRPr="008C09EE">
        <w:rPr>
          <w:sz w:val="28"/>
          <w:szCs w:val="28"/>
        </w:rPr>
        <w:t>3 человек (1 кв</w:t>
      </w:r>
      <w:r w:rsidR="00873055" w:rsidRPr="008C09EE">
        <w:rPr>
          <w:sz w:val="28"/>
          <w:szCs w:val="28"/>
        </w:rPr>
        <w:t>.</w:t>
      </w:r>
      <w:r w:rsidRPr="008C09EE">
        <w:rPr>
          <w:sz w:val="28"/>
          <w:szCs w:val="28"/>
        </w:rPr>
        <w:t xml:space="preserve"> 201</w:t>
      </w:r>
      <w:r w:rsidR="00E96005" w:rsidRPr="008C09EE">
        <w:rPr>
          <w:sz w:val="28"/>
          <w:szCs w:val="28"/>
        </w:rPr>
        <w:t>7</w:t>
      </w:r>
      <w:r w:rsidRPr="008C09EE">
        <w:rPr>
          <w:sz w:val="28"/>
          <w:szCs w:val="28"/>
        </w:rPr>
        <w:t xml:space="preserve"> – </w:t>
      </w:r>
      <w:r w:rsidR="003F37E9" w:rsidRPr="008C09EE">
        <w:rPr>
          <w:sz w:val="28"/>
          <w:szCs w:val="28"/>
        </w:rPr>
        <w:t>1</w:t>
      </w:r>
      <w:r w:rsidR="00E96005" w:rsidRPr="008C09EE">
        <w:rPr>
          <w:sz w:val="28"/>
          <w:szCs w:val="28"/>
        </w:rPr>
        <w:t>43</w:t>
      </w:r>
      <w:r w:rsidRPr="008C09EE">
        <w:rPr>
          <w:sz w:val="28"/>
          <w:szCs w:val="28"/>
        </w:rPr>
        <w:t xml:space="preserve">). Численность граждан, состоящих на учете в качестве </w:t>
      </w:r>
      <w:r w:rsidR="00B50CB2" w:rsidRPr="008C09EE">
        <w:rPr>
          <w:sz w:val="28"/>
          <w:szCs w:val="28"/>
        </w:rPr>
        <w:t>б</w:t>
      </w:r>
      <w:r w:rsidRPr="008C09EE">
        <w:rPr>
          <w:sz w:val="28"/>
          <w:szCs w:val="28"/>
        </w:rPr>
        <w:t>езработных,</w:t>
      </w:r>
      <w:r w:rsidR="00C42F15" w:rsidRPr="008C09EE">
        <w:rPr>
          <w:sz w:val="28"/>
          <w:szCs w:val="28"/>
        </w:rPr>
        <w:t xml:space="preserve"> </w:t>
      </w:r>
      <w:r w:rsidRPr="008C09EE">
        <w:rPr>
          <w:sz w:val="28"/>
          <w:szCs w:val="28"/>
        </w:rPr>
        <w:t>у</w:t>
      </w:r>
      <w:r w:rsidR="003F37E9" w:rsidRPr="008C09EE">
        <w:rPr>
          <w:sz w:val="28"/>
          <w:szCs w:val="28"/>
        </w:rPr>
        <w:t>меньшилась</w:t>
      </w:r>
      <w:r w:rsidRPr="008C09EE">
        <w:rPr>
          <w:sz w:val="28"/>
          <w:szCs w:val="28"/>
        </w:rPr>
        <w:t xml:space="preserve">  на </w:t>
      </w:r>
      <w:r w:rsidR="003F37E9" w:rsidRPr="008C09EE">
        <w:rPr>
          <w:sz w:val="28"/>
          <w:szCs w:val="28"/>
        </w:rPr>
        <w:t>9,</w:t>
      </w:r>
      <w:r w:rsidR="00E96005" w:rsidRPr="008C09EE">
        <w:rPr>
          <w:sz w:val="28"/>
          <w:szCs w:val="28"/>
        </w:rPr>
        <w:t>4</w:t>
      </w:r>
      <w:r w:rsidRPr="008C09EE">
        <w:rPr>
          <w:sz w:val="28"/>
          <w:szCs w:val="28"/>
        </w:rPr>
        <w:t xml:space="preserve">% и составила на </w:t>
      </w:r>
      <w:r w:rsidR="003F37E9" w:rsidRPr="008C09EE">
        <w:rPr>
          <w:sz w:val="28"/>
          <w:szCs w:val="28"/>
        </w:rPr>
        <w:t>01.04.201</w:t>
      </w:r>
      <w:r w:rsidR="00E96005" w:rsidRPr="008C09EE">
        <w:rPr>
          <w:sz w:val="28"/>
          <w:szCs w:val="28"/>
        </w:rPr>
        <w:t>8</w:t>
      </w:r>
      <w:r w:rsidR="003F37E9" w:rsidRPr="008C09EE">
        <w:rPr>
          <w:sz w:val="28"/>
          <w:szCs w:val="28"/>
        </w:rPr>
        <w:t xml:space="preserve"> </w:t>
      </w:r>
      <w:r w:rsidRPr="008C09EE">
        <w:rPr>
          <w:sz w:val="28"/>
          <w:szCs w:val="28"/>
        </w:rPr>
        <w:t xml:space="preserve">- </w:t>
      </w:r>
      <w:r w:rsidR="00E96005" w:rsidRPr="008C09EE">
        <w:rPr>
          <w:sz w:val="28"/>
          <w:szCs w:val="28"/>
        </w:rPr>
        <w:t>184</w:t>
      </w:r>
      <w:r w:rsidRPr="008C09EE">
        <w:rPr>
          <w:sz w:val="28"/>
          <w:szCs w:val="28"/>
        </w:rPr>
        <w:t xml:space="preserve"> человек</w:t>
      </w:r>
      <w:r w:rsidR="003F37E9" w:rsidRPr="008C09EE">
        <w:rPr>
          <w:sz w:val="28"/>
          <w:szCs w:val="28"/>
        </w:rPr>
        <w:t>а</w:t>
      </w:r>
      <w:r w:rsidRPr="008C09EE">
        <w:rPr>
          <w:sz w:val="28"/>
          <w:szCs w:val="28"/>
        </w:rPr>
        <w:t>.</w:t>
      </w:r>
    </w:p>
    <w:p w:rsidR="001C1EA4" w:rsidRPr="008C09EE" w:rsidRDefault="001C1EA4" w:rsidP="00FF708F">
      <w:pPr>
        <w:ind w:firstLine="567"/>
        <w:jc w:val="both"/>
        <w:rPr>
          <w:sz w:val="28"/>
          <w:szCs w:val="28"/>
        </w:rPr>
      </w:pPr>
    </w:p>
    <w:p w:rsidR="00FF708F" w:rsidRPr="008C09EE" w:rsidRDefault="00FF708F" w:rsidP="00FF708F">
      <w:pPr>
        <w:ind w:firstLine="567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</w:t>
      </w:r>
      <w:r w:rsidR="00D43187" w:rsidRPr="008C09EE">
        <w:rPr>
          <w:noProof/>
          <w:sz w:val="28"/>
          <w:szCs w:val="28"/>
        </w:rPr>
        <w:drawing>
          <wp:inline distT="0" distB="0" distL="0" distR="0">
            <wp:extent cx="5499523" cy="3318933"/>
            <wp:effectExtent l="19050" t="0" r="24977" b="0"/>
            <wp:docPr id="10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F708F" w:rsidRPr="008C09EE" w:rsidRDefault="00785AF0" w:rsidP="00785AF0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</w:t>
      </w:r>
      <w:r w:rsidR="00E96005" w:rsidRPr="008C09EE">
        <w:rPr>
          <w:sz w:val="28"/>
          <w:szCs w:val="28"/>
        </w:rPr>
        <w:t xml:space="preserve">   </w:t>
      </w:r>
      <w:r w:rsidRPr="008C09EE">
        <w:rPr>
          <w:sz w:val="28"/>
          <w:szCs w:val="28"/>
        </w:rPr>
        <w:t xml:space="preserve">  </w:t>
      </w:r>
      <w:r w:rsidR="00FF708F" w:rsidRPr="008C09EE">
        <w:rPr>
          <w:sz w:val="28"/>
          <w:szCs w:val="28"/>
        </w:rPr>
        <w:t xml:space="preserve">Уровень официально-зарегистрированной безработицы в </w:t>
      </w:r>
      <w:proofErr w:type="gramStart"/>
      <w:r w:rsidR="00FF708F" w:rsidRPr="008C09EE">
        <w:rPr>
          <w:sz w:val="28"/>
          <w:szCs w:val="28"/>
        </w:rPr>
        <w:t>г</w:t>
      </w:r>
      <w:proofErr w:type="gramEnd"/>
      <w:r w:rsidR="00FF708F" w:rsidRPr="008C09EE">
        <w:rPr>
          <w:sz w:val="28"/>
          <w:szCs w:val="28"/>
        </w:rPr>
        <w:t>.о. Похвистнево  составил  1,</w:t>
      </w:r>
      <w:r w:rsidR="00E96005" w:rsidRPr="008C09EE">
        <w:rPr>
          <w:sz w:val="28"/>
          <w:szCs w:val="28"/>
        </w:rPr>
        <w:t>15</w:t>
      </w:r>
      <w:r w:rsidR="003F37E9" w:rsidRPr="008C09EE">
        <w:rPr>
          <w:sz w:val="28"/>
          <w:szCs w:val="28"/>
        </w:rPr>
        <w:t xml:space="preserve"> </w:t>
      </w:r>
      <w:r w:rsidR="00FF708F" w:rsidRPr="008C09EE">
        <w:rPr>
          <w:sz w:val="28"/>
          <w:szCs w:val="28"/>
        </w:rPr>
        <w:t>%.</w:t>
      </w:r>
    </w:p>
    <w:p w:rsidR="00561453" w:rsidRPr="008C09EE" w:rsidRDefault="00561453" w:rsidP="00561453">
      <w:pPr>
        <w:pStyle w:val="23"/>
        <w:spacing w:after="0" w:line="240" w:lineRule="auto"/>
        <w:ind w:left="0" w:firstLine="568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В целях снижения безработицы проводилась определенная работа по активной политике занятости, а именно:</w:t>
      </w:r>
    </w:p>
    <w:p w:rsidR="00561453" w:rsidRPr="008C09EE" w:rsidRDefault="00561453" w:rsidP="00561453">
      <w:pPr>
        <w:pStyle w:val="aa"/>
        <w:spacing w:after="0"/>
        <w:ind w:firstLine="851"/>
        <w:jc w:val="both"/>
        <w:rPr>
          <w:sz w:val="28"/>
          <w:szCs w:val="28"/>
        </w:rPr>
      </w:pPr>
      <w:proofErr w:type="gramStart"/>
      <w:r w:rsidRPr="008C09EE">
        <w:rPr>
          <w:b/>
          <w:sz w:val="28"/>
          <w:szCs w:val="28"/>
        </w:rPr>
        <w:t xml:space="preserve">Оплачиваемые общественные работы: за </w:t>
      </w:r>
      <w:r w:rsidRPr="008C09EE">
        <w:rPr>
          <w:sz w:val="28"/>
          <w:szCs w:val="28"/>
        </w:rPr>
        <w:t xml:space="preserve">  2018 г. трудоустроено 6 безработных граждан с выплатой  средств областного бюджета на материальную поддержку 13,9 тыс.  руб</w:t>
      </w:r>
      <w:r w:rsidR="00012670">
        <w:rPr>
          <w:sz w:val="28"/>
          <w:szCs w:val="28"/>
        </w:rPr>
        <w:t>.</w:t>
      </w:r>
      <w:r w:rsidRPr="008C09EE">
        <w:rPr>
          <w:sz w:val="28"/>
          <w:szCs w:val="28"/>
        </w:rPr>
        <w:t>, в том числе: заключены 6  договоров с 5 предприятиями, выплачено  4,4 тыс. руб. за счет субвенций из областного бюджета на материальную поддержку, на оплату труда –  39,8 рублей за счет средств  работодателя.</w:t>
      </w:r>
      <w:proofErr w:type="gramEnd"/>
    </w:p>
    <w:p w:rsidR="00561453" w:rsidRPr="008C09EE" w:rsidRDefault="00561453" w:rsidP="00561453">
      <w:pPr>
        <w:pStyle w:val="aa"/>
        <w:tabs>
          <w:tab w:val="left" w:pos="993"/>
        </w:tabs>
        <w:spacing w:after="0"/>
        <w:ind w:firstLine="851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В 1 квартале 2018 года в службу занятости обратилось за консультацией по вопросу организации собственного дела 4 безработных </w:t>
      </w:r>
      <w:proofErr w:type="spellStart"/>
      <w:r w:rsidRPr="008C09EE">
        <w:rPr>
          <w:sz w:val="28"/>
          <w:szCs w:val="28"/>
        </w:rPr>
        <w:t>граждан</w:t>
      </w:r>
      <w:proofErr w:type="gramStart"/>
      <w:r w:rsidRPr="008C09EE">
        <w:rPr>
          <w:sz w:val="28"/>
          <w:szCs w:val="28"/>
        </w:rPr>
        <w:t>.И</w:t>
      </w:r>
      <w:proofErr w:type="gramEnd"/>
      <w:r w:rsidRPr="008C09EE">
        <w:rPr>
          <w:sz w:val="28"/>
          <w:szCs w:val="28"/>
        </w:rPr>
        <w:t>з</w:t>
      </w:r>
      <w:proofErr w:type="spellEnd"/>
      <w:r w:rsidRPr="008C09EE">
        <w:rPr>
          <w:sz w:val="28"/>
          <w:szCs w:val="28"/>
        </w:rPr>
        <w:t xml:space="preserve"> числа обратившихся граждан зарегистрировал предпринимательскую деятельность 1 человек (житель города) и выплачены денежные средства на общую сумму – 59</w:t>
      </w:r>
      <w:r w:rsidR="007271A0">
        <w:rPr>
          <w:sz w:val="28"/>
          <w:szCs w:val="28"/>
        </w:rPr>
        <w:t>,</w:t>
      </w:r>
      <w:r w:rsidRPr="008C09EE">
        <w:rPr>
          <w:sz w:val="28"/>
          <w:szCs w:val="28"/>
        </w:rPr>
        <w:t>6</w:t>
      </w:r>
      <w:r w:rsidR="007271A0">
        <w:rPr>
          <w:sz w:val="28"/>
          <w:szCs w:val="28"/>
        </w:rPr>
        <w:t xml:space="preserve"> тыс. руб.</w:t>
      </w:r>
      <w:r w:rsidRPr="008C09EE">
        <w:rPr>
          <w:sz w:val="28"/>
          <w:szCs w:val="28"/>
        </w:rPr>
        <w:t>.</w:t>
      </w:r>
    </w:p>
    <w:p w:rsidR="006C1614" w:rsidRPr="008C09EE" w:rsidRDefault="00561453" w:rsidP="00561453">
      <w:pPr>
        <w:ind w:right="-1" w:firstLine="851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В 1 квартале</w:t>
      </w:r>
      <w:r w:rsidRPr="008C09EE">
        <w:rPr>
          <w:szCs w:val="28"/>
        </w:rPr>
        <w:t xml:space="preserve"> </w:t>
      </w:r>
      <w:r w:rsidRPr="008C09EE">
        <w:rPr>
          <w:sz w:val="28"/>
          <w:szCs w:val="28"/>
        </w:rPr>
        <w:t xml:space="preserve">2018 года на профессиональное обучение (дополнительное профессиональное образование) направлены безработные граждане численностью </w:t>
      </w:r>
      <w:r w:rsidR="006C1614" w:rsidRPr="008C09EE">
        <w:rPr>
          <w:sz w:val="28"/>
          <w:szCs w:val="28"/>
        </w:rPr>
        <w:t>12</w:t>
      </w:r>
      <w:r w:rsidRPr="008C09EE">
        <w:rPr>
          <w:sz w:val="28"/>
          <w:szCs w:val="28"/>
        </w:rPr>
        <w:t xml:space="preserve"> чел. по </w:t>
      </w:r>
      <w:r w:rsidR="006C1614" w:rsidRPr="008C09EE">
        <w:rPr>
          <w:sz w:val="28"/>
          <w:szCs w:val="28"/>
        </w:rPr>
        <w:t xml:space="preserve">различным </w:t>
      </w:r>
      <w:r w:rsidRPr="008C09EE">
        <w:rPr>
          <w:sz w:val="28"/>
          <w:szCs w:val="28"/>
        </w:rPr>
        <w:t xml:space="preserve"> профессиям и программам</w:t>
      </w:r>
      <w:r w:rsidR="006C1614" w:rsidRPr="008C09EE">
        <w:rPr>
          <w:sz w:val="28"/>
          <w:szCs w:val="28"/>
        </w:rPr>
        <w:t>.</w:t>
      </w:r>
    </w:p>
    <w:p w:rsidR="006C1614" w:rsidRPr="008C09EE" w:rsidRDefault="00561453" w:rsidP="00561453">
      <w:pPr>
        <w:ind w:right="-1" w:firstLine="851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Направлено на профессиональное обучение </w:t>
      </w:r>
      <w:r w:rsidR="006C1614" w:rsidRPr="008C09EE">
        <w:rPr>
          <w:sz w:val="28"/>
          <w:szCs w:val="28"/>
        </w:rPr>
        <w:t>4</w:t>
      </w:r>
      <w:r w:rsidRPr="008C09EE">
        <w:rPr>
          <w:sz w:val="28"/>
          <w:szCs w:val="28"/>
        </w:rPr>
        <w:t xml:space="preserve"> женщин</w:t>
      </w:r>
      <w:r w:rsidR="006C1614" w:rsidRPr="008C09EE">
        <w:rPr>
          <w:sz w:val="28"/>
          <w:szCs w:val="28"/>
        </w:rPr>
        <w:t>ы</w:t>
      </w:r>
      <w:r w:rsidRPr="008C09EE">
        <w:rPr>
          <w:sz w:val="28"/>
          <w:szCs w:val="28"/>
        </w:rPr>
        <w:t>, находящихся в отпуске по уходу за ребенком до достижения им возраста трех лет</w:t>
      </w:r>
      <w:r w:rsidR="006C1614" w:rsidRPr="008C09EE">
        <w:rPr>
          <w:sz w:val="28"/>
          <w:szCs w:val="28"/>
        </w:rPr>
        <w:t>.</w:t>
      </w:r>
    </w:p>
    <w:p w:rsidR="006C1614" w:rsidRPr="008C09EE" w:rsidRDefault="00561453" w:rsidP="00561453">
      <w:pPr>
        <w:ind w:right="-1" w:firstLine="851"/>
        <w:jc w:val="both"/>
        <w:rPr>
          <w:bCs/>
          <w:spacing w:val="-13"/>
          <w:sz w:val="28"/>
          <w:szCs w:val="28"/>
          <w:lang w:eastAsia="ar-SA"/>
        </w:rPr>
      </w:pPr>
      <w:r w:rsidRPr="008C09EE">
        <w:rPr>
          <w:bCs/>
          <w:spacing w:val="-13"/>
          <w:sz w:val="28"/>
          <w:szCs w:val="28"/>
          <w:lang w:eastAsia="ar-SA"/>
        </w:rPr>
        <w:lastRenderedPageBreak/>
        <w:t xml:space="preserve">Направлено на профессиональное обучение 2 </w:t>
      </w:r>
      <w:proofErr w:type="gramStart"/>
      <w:r w:rsidRPr="008C09EE">
        <w:rPr>
          <w:bCs/>
          <w:spacing w:val="-13"/>
          <w:sz w:val="28"/>
          <w:szCs w:val="28"/>
          <w:lang w:eastAsia="ar-SA"/>
        </w:rPr>
        <w:t>незанятых</w:t>
      </w:r>
      <w:proofErr w:type="gramEnd"/>
      <w:r w:rsidRPr="008C09EE">
        <w:rPr>
          <w:bCs/>
          <w:spacing w:val="-13"/>
          <w:sz w:val="28"/>
          <w:szCs w:val="28"/>
          <w:lang w:eastAsia="ar-SA"/>
        </w:rPr>
        <w:t xml:space="preserve"> гражданина, которым в соответствии с законодательством Российской Федерации назначена трудовая пенсия по старости и который стремится возобновить трудовую деятельность</w:t>
      </w:r>
      <w:r w:rsidR="006C1614" w:rsidRPr="008C09EE">
        <w:rPr>
          <w:bCs/>
          <w:spacing w:val="-13"/>
          <w:sz w:val="28"/>
          <w:szCs w:val="28"/>
          <w:lang w:eastAsia="ar-SA"/>
        </w:rPr>
        <w:t>.</w:t>
      </w:r>
    </w:p>
    <w:p w:rsidR="00C7521B" w:rsidRPr="008C09EE" w:rsidRDefault="00561453" w:rsidP="00561453">
      <w:pPr>
        <w:ind w:right="-1" w:firstLine="851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Оказано услуг по профессиональной ориентации </w:t>
      </w:r>
      <w:r w:rsidR="006C1614" w:rsidRPr="008C09EE">
        <w:rPr>
          <w:sz w:val="28"/>
          <w:szCs w:val="28"/>
        </w:rPr>
        <w:t>70</w:t>
      </w:r>
      <w:r w:rsidRPr="008C09EE">
        <w:rPr>
          <w:sz w:val="28"/>
          <w:szCs w:val="28"/>
        </w:rPr>
        <w:t xml:space="preserve"> гражданам</w:t>
      </w:r>
      <w:r w:rsidR="00C7521B" w:rsidRPr="008C09EE">
        <w:rPr>
          <w:sz w:val="28"/>
          <w:szCs w:val="28"/>
        </w:rPr>
        <w:t>.</w:t>
      </w:r>
    </w:p>
    <w:p w:rsidR="00561453" w:rsidRPr="008C09EE" w:rsidRDefault="00561453" w:rsidP="00C7521B">
      <w:pPr>
        <w:ind w:right="-1" w:firstLine="851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В программах социальной адаптации приняло участие </w:t>
      </w:r>
      <w:r w:rsidR="00C7521B" w:rsidRPr="008C09EE">
        <w:rPr>
          <w:sz w:val="28"/>
          <w:szCs w:val="28"/>
        </w:rPr>
        <w:t>12</w:t>
      </w:r>
      <w:r w:rsidRPr="008C09EE">
        <w:rPr>
          <w:sz w:val="28"/>
          <w:szCs w:val="28"/>
        </w:rPr>
        <w:t xml:space="preserve"> безработных граждан</w:t>
      </w:r>
      <w:r w:rsidR="00C7521B" w:rsidRPr="008C09EE">
        <w:rPr>
          <w:sz w:val="28"/>
          <w:szCs w:val="28"/>
        </w:rPr>
        <w:t>.</w:t>
      </w:r>
      <w:r w:rsidRPr="008C09EE">
        <w:rPr>
          <w:sz w:val="28"/>
          <w:szCs w:val="28"/>
        </w:rPr>
        <w:t xml:space="preserve"> Услуга по психологической поддержке оказана </w:t>
      </w:r>
      <w:r w:rsidR="00C7521B" w:rsidRPr="008C09EE">
        <w:rPr>
          <w:sz w:val="28"/>
          <w:szCs w:val="28"/>
        </w:rPr>
        <w:t>12</w:t>
      </w:r>
      <w:r w:rsidRPr="008C09EE">
        <w:rPr>
          <w:sz w:val="28"/>
          <w:szCs w:val="28"/>
        </w:rPr>
        <w:t xml:space="preserve"> безработным гражданам</w:t>
      </w:r>
      <w:r w:rsidR="00C7521B" w:rsidRPr="008C09EE">
        <w:rPr>
          <w:sz w:val="28"/>
          <w:szCs w:val="28"/>
        </w:rPr>
        <w:t>.</w:t>
      </w:r>
    </w:p>
    <w:p w:rsidR="00561453" w:rsidRPr="008C09EE" w:rsidRDefault="00561453" w:rsidP="00C7521B">
      <w:pPr>
        <w:pStyle w:val="3"/>
        <w:ind w:right="-1" w:firstLine="568"/>
        <w:rPr>
          <w:sz w:val="28"/>
          <w:szCs w:val="28"/>
        </w:rPr>
      </w:pPr>
      <w:r w:rsidRPr="008C09EE">
        <w:rPr>
          <w:sz w:val="28"/>
          <w:szCs w:val="28"/>
        </w:rPr>
        <w:t>Организовано ярмарок вакансий – 13, ярмарки посетили 2457 чел., кол</w:t>
      </w:r>
      <w:proofErr w:type="gramStart"/>
      <w:r w:rsidRPr="008C09EE">
        <w:rPr>
          <w:sz w:val="28"/>
          <w:szCs w:val="28"/>
        </w:rPr>
        <w:t>.</w:t>
      </w:r>
      <w:proofErr w:type="gramEnd"/>
      <w:r w:rsidRPr="008C09EE">
        <w:rPr>
          <w:sz w:val="28"/>
          <w:szCs w:val="28"/>
        </w:rPr>
        <w:t xml:space="preserve"> </w:t>
      </w:r>
      <w:proofErr w:type="gramStart"/>
      <w:r w:rsidRPr="008C09EE">
        <w:rPr>
          <w:sz w:val="28"/>
          <w:szCs w:val="28"/>
        </w:rPr>
        <w:t>о</w:t>
      </w:r>
      <w:proofErr w:type="gramEnd"/>
      <w:r w:rsidRPr="008C09EE">
        <w:rPr>
          <w:sz w:val="28"/>
          <w:szCs w:val="28"/>
        </w:rPr>
        <w:t>рганизаций принявших участие – 104.</w:t>
      </w:r>
    </w:p>
    <w:p w:rsidR="0017621F" w:rsidRDefault="0017621F" w:rsidP="0017621F">
      <w:pPr>
        <w:jc w:val="center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>Жилищно-коммунальное хозяйство.</w:t>
      </w:r>
    </w:p>
    <w:p w:rsidR="00012670" w:rsidRPr="008C09EE" w:rsidRDefault="00012670" w:rsidP="0017621F">
      <w:pPr>
        <w:jc w:val="center"/>
        <w:rPr>
          <w:b/>
          <w:sz w:val="28"/>
          <w:szCs w:val="28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798"/>
        <w:gridCol w:w="1006"/>
        <w:gridCol w:w="1275"/>
        <w:gridCol w:w="1240"/>
      </w:tblGrid>
      <w:tr w:rsidR="00524961" w:rsidRPr="008C09EE" w:rsidTr="00524961">
        <w:trPr>
          <w:trHeight w:val="843"/>
          <w:tblHeader/>
        </w:trPr>
        <w:tc>
          <w:tcPr>
            <w:tcW w:w="534" w:type="dxa"/>
          </w:tcPr>
          <w:p w:rsidR="00524961" w:rsidRPr="008C09EE" w:rsidRDefault="00524961" w:rsidP="00524961">
            <w:pPr>
              <w:jc w:val="center"/>
            </w:pPr>
            <w:r w:rsidRPr="008C09EE">
              <w:t>№№</w:t>
            </w:r>
          </w:p>
        </w:tc>
        <w:tc>
          <w:tcPr>
            <w:tcW w:w="579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Показатель</w:t>
            </w:r>
          </w:p>
        </w:tc>
        <w:tc>
          <w:tcPr>
            <w:tcW w:w="100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Един.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измерения</w:t>
            </w:r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ind w:right="-108"/>
              <w:jc w:val="center"/>
            </w:pPr>
            <w:r w:rsidRPr="008C09EE">
              <w:t>за 1 квартал                  2018 года</w:t>
            </w:r>
          </w:p>
        </w:tc>
        <w:tc>
          <w:tcPr>
            <w:tcW w:w="1240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за 1 квартал                  2017 года</w:t>
            </w:r>
          </w:p>
        </w:tc>
      </w:tr>
      <w:tr w:rsidR="00524961" w:rsidRPr="008C09EE" w:rsidTr="00524961">
        <w:trPr>
          <w:trHeight w:val="837"/>
        </w:trPr>
        <w:tc>
          <w:tcPr>
            <w:tcW w:w="534" w:type="dxa"/>
          </w:tcPr>
          <w:p w:rsidR="00524961" w:rsidRPr="008C09EE" w:rsidRDefault="00524961" w:rsidP="00524961">
            <w:pPr>
              <w:jc w:val="both"/>
            </w:pPr>
            <w:r w:rsidRPr="008C09EE">
              <w:t>1.</w:t>
            </w:r>
          </w:p>
        </w:tc>
        <w:tc>
          <w:tcPr>
            <w:tcW w:w="5798" w:type="dxa"/>
          </w:tcPr>
          <w:p w:rsidR="00524961" w:rsidRPr="008C09EE" w:rsidRDefault="00524961" w:rsidP="00524961">
            <w:pPr>
              <w:jc w:val="both"/>
            </w:pPr>
            <w:r w:rsidRPr="008C09EE">
              <w:t>Потребители жилищно-коммунальных услуг</w:t>
            </w:r>
          </w:p>
          <w:p w:rsidR="00524961" w:rsidRPr="008C09EE" w:rsidRDefault="00524961" w:rsidP="00524961">
            <w:pPr>
              <w:jc w:val="both"/>
            </w:pPr>
            <w:r w:rsidRPr="008C09EE">
              <w:t xml:space="preserve">г. Похвистнево </w:t>
            </w:r>
          </w:p>
          <w:p w:rsidR="00524961" w:rsidRPr="008C09EE" w:rsidRDefault="00524961" w:rsidP="00524961">
            <w:pPr>
              <w:jc w:val="both"/>
            </w:pPr>
            <w:r w:rsidRPr="008C09EE">
              <w:t>п. Октябрьский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  <w:r w:rsidRPr="008C09EE">
              <w:t>тыс. чел.</w:t>
            </w:r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25935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25161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774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26036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25239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797</w:t>
            </w:r>
          </w:p>
        </w:tc>
      </w:tr>
      <w:tr w:rsidR="00524961" w:rsidRPr="008C09EE" w:rsidTr="00524961">
        <w:trPr>
          <w:trHeight w:val="803"/>
        </w:trPr>
        <w:tc>
          <w:tcPr>
            <w:tcW w:w="534" w:type="dxa"/>
            <w:vMerge w:val="restart"/>
          </w:tcPr>
          <w:p w:rsidR="00524961" w:rsidRPr="008C09EE" w:rsidRDefault="00524961" w:rsidP="00524961">
            <w:r w:rsidRPr="008C09EE">
              <w:t>2.</w:t>
            </w:r>
          </w:p>
        </w:tc>
        <w:tc>
          <w:tcPr>
            <w:tcW w:w="5798" w:type="dxa"/>
          </w:tcPr>
          <w:p w:rsidR="00524961" w:rsidRPr="008C09EE" w:rsidRDefault="00524961" w:rsidP="00524961">
            <w:r w:rsidRPr="008C09EE">
              <w:t>Предприятия, осуществляющие текущий ремонт и содержание ж/</w:t>
            </w:r>
            <w:proofErr w:type="spellStart"/>
            <w:r w:rsidRPr="008C09EE">
              <w:t>ф</w:t>
            </w:r>
            <w:proofErr w:type="spellEnd"/>
            <w:r w:rsidRPr="008C09EE">
              <w:t xml:space="preserve">  и площадь обслуживаемого ж/</w:t>
            </w:r>
            <w:proofErr w:type="spellStart"/>
            <w:proofErr w:type="gramStart"/>
            <w:r w:rsidRPr="008C09EE">
              <w:t>ф</w:t>
            </w:r>
            <w:proofErr w:type="spellEnd"/>
            <w:proofErr w:type="gramEnd"/>
            <w:r w:rsidRPr="008C09EE">
              <w:t>,      в т. ч. по предприятиям:</w:t>
            </w:r>
          </w:p>
        </w:tc>
        <w:tc>
          <w:tcPr>
            <w:tcW w:w="1006" w:type="dxa"/>
            <w:vAlign w:val="center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м</w:t>
            </w:r>
            <w:proofErr w:type="gramStart"/>
            <w:r w:rsidRPr="008C09EE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359292,4</w:t>
            </w:r>
          </w:p>
        </w:tc>
        <w:tc>
          <w:tcPr>
            <w:tcW w:w="1240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356267,3</w:t>
            </w:r>
          </w:p>
        </w:tc>
      </w:tr>
      <w:tr w:rsidR="00524961" w:rsidRPr="008C09EE" w:rsidTr="00524961">
        <w:trPr>
          <w:trHeight w:val="297"/>
        </w:trPr>
        <w:tc>
          <w:tcPr>
            <w:tcW w:w="534" w:type="dxa"/>
            <w:vMerge/>
          </w:tcPr>
          <w:p w:rsidR="00524961" w:rsidRPr="008C09EE" w:rsidRDefault="00524961" w:rsidP="00524961"/>
        </w:tc>
        <w:tc>
          <w:tcPr>
            <w:tcW w:w="5798" w:type="dxa"/>
          </w:tcPr>
          <w:p w:rsidR="00524961" w:rsidRPr="008C09EE" w:rsidRDefault="00524961" w:rsidP="00524961">
            <w:r w:rsidRPr="008C09EE">
              <w:t>ООО «ПЖРЭП»+ООО «Серви</w:t>
            </w:r>
            <w:proofErr w:type="gramStart"/>
            <w:r w:rsidRPr="008C09EE">
              <w:t>с-</w:t>
            </w:r>
            <w:proofErr w:type="gramEnd"/>
            <w:r w:rsidRPr="008C09EE">
              <w:t xml:space="preserve"> Благоустройство»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175864,53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175000,93</w:t>
            </w:r>
          </w:p>
        </w:tc>
      </w:tr>
      <w:tr w:rsidR="00524961" w:rsidRPr="008C09EE" w:rsidTr="00524961">
        <w:trPr>
          <w:trHeight w:val="316"/>
        </w:trPr>
        <w:tc>
          <w:tcPr>
            <w:tcW w:w="534" w:type="dxa"/>
            <w:vMerge/>
          </w:tcPr>
          <w:p w:rsidR="00524961" w:rsidRPr="008C09EE" w:rsidRDefault="00524961" w:rsidP="00524961"/>
        </w:tc>
        <w:tc>
          <w:tcPr>
            <w:tcW w:w="5798" w:type="dxa"/>
          </w:tcPr>
          <w:p w:rsidR="00524961" w:rsidRPr="008C09EE" w:rsidRDefault="00524961" w:rsidP="00524961">
            <w:r w:rsidRPr="008C09EE">
              <w:t>ООО «Сервисное ЖКХ»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160846,3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164117,34</w:t>
            </w:r>
          </w:p>
        </w:tc>
      </w:tr>
      <w:tr w:rsidR="00524961" w:rsidRPr="008C09EE" w:rsidTr="00524961">
        <w:trPr>
          <w:trHeight w:val="316"/>
        </w:trPr>
        <w:tc>
          <w:tcPr>
            <w:tcW w:w="534" w:type="dxa"/>
            <w:vMerge/>
          </w:tcPr>
          <w:p w:rsidR="00524961" w:rsidRPr="008C09EE" w:rsidRDefault="00524961" w:rsidP="00524961"/>
        </w:tc>
        <w:tc>
          <w:tcPr>
            <w:tcW w:w="5798" w:type="dxa"/>
          </w:tcPr>
          <w:p w:rsidR="00524961" w:rsidRPr="008C09EE" w:rsidRDefault="00524961" w:rsidP="00524961">
            <w:r w:rsidRPr="008C09EE">
              <w:t>ООО «Спектр Недвижимости»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5728,4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1136,0</w:t>
            </w:r>
          </w:p>
        </w:tc>
      </w:tr>
      <w:tr w:rsidR="00524961" w:rsidRPr="008C09EE" w:rsidTr="00524961">
        <w:trPr>
          <w:trHeight w:val="316"/>
        </w:trPr>
        <w:tc>
          <w:tcPr>
            <w:tcW w:w="534" w:type="dxa"/>
            <w:vMerge/>
          </w:tcPr>
          <w:p w:rsidR="00524961" w:rsidRPr="008C09EE" w:rsidRDefault="00524961" w:rsidP="00524961"/>
        </w:tc>
        <w:tc>
          <w:tcPr>
            <w:tcW w:w="5798" w:type="dxa"/>
          </w:tcPr>
          <w:p w:rsidR="00524961" w:rsidRPr="008C09EE" w:rsidRDefault="00524961" w:rsidP="00524961">
            <w:r w:rsidRPr="008C09EE">
              <w:t>ООО «Монтажник»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2510,2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1779,9</w:t>
            </w:r>
          </w:p>
        </w:tc>
      </w:tr>
      <w:tr w:rsidR="00524961" w:rsidRPr="008C09EE" w:rsidTr="00524961">
        <w:trPr>
          <w:trHeight w:val="274"/>
        </w:trPr>
        <w:tc>
          <w:tcPr>
            <w:tcW w:w="534" w:type="dxa"/>
            <w:vMerge/>
          </w:tcPr>
          <w:p w:rsidR="00524961" w:rsidRPr="008C09EE" w:rsidRDefault="00524961" w:rsidP="00524961"/>
        </w:tc>
        <w:tc>
          <w:tcPr>
            <w:tcW w:w="5798" w:type="dxa"/>
          </w:tcPr>
          <w:p w:rsidR="00524961" w:rsidRPr="008C09EE" w:rsidRDefault="00524961" w:rsidP="00524961">
            <w:r w:rsidRPr="008C09EE">
              <w:t xml:space="preserve">ООО «ЖКХ пос. </w:t>
            </w:r>
            <w:proofErr w:type="gramStart"/>
            <w:r w:rsidRPr="008C09EE">
              <w:t>Октябрьский</w:t>
            </w:r>
            <w:proofErr w:type="gramEnd"/>
            <w:r w:rsidRPr="008C09EE">
              <w:t xml:space="preserve">» 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  <w:rPr>
                <w:vertAlign w:val="superscript"/>
              </w:rPr>
            </w:pPr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14343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14234</w:t>
            </w:r>
          </w:p>
        </w:tc>
      </w:tr>
      <w:tr w:rsidR="00524961" w:rsidRPr="008C09EE" w:rsidTr="00524961">
        <w:trPr>
          <w:trHeight w:val="301"/>
        </w:trPr>
        <w:tc>
          <w:tcPr>
            <w:tcW w:w="534" w:type="dxa"/>
            <w:vMerge w:val="restart"/>
          </w:tcPr>
          <w:p w:rsidR="00524961" w:rsidRPr="008C09EE" w:rsidRDefault="00524961" w:rsidP="00524961">
            <w:r w:rsidRPr="008C09EE">
              <w:t>3.</w:t>
            </w:r>
          </w:p>
        </w:tc>
        <w:tc>
          <w:tcPr>
            <w:tcW w:w="5798" w:type="dxa"/>
          </w:tcPr>
          <w:p w:rsidR="00524961" w:rsidRPr="008C09EE" w:rsidRDefault="00524961" w:rsidP="00524961">
            <w:pPr>
              <w:jc w:val="both"/>
            </w:pPr>
            <w:r w:rsidRPr="008C09EE">
              <w:t>Израсходовано средств на содержание и текущий ремонт ж/</w:t>
            </w:r>
            <w:proofErr w:type="spellStart"/>
            <w:proofErr w:type="gramStart"/>
            <w:r w:rsidRPr="008C09EE">
              <w:t>ф</w:t>
            </w:r>
            <w:proofErr w:type="spellEnd"/>
            <w:proofErr w:type="gramEnd"/>
            <w:r w:rsidRPr="008C09EE">
              <w:t>, в т. ч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  <w:r w:rsidRPr="008C09EE">
              <w:t>тыс. руб.</w:t>
            </w:r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19709,9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18817,8</w:t>
            </w:r>
          </w:p>
        </w:tc>
      </w:tr>
      <w:tr w:rsidR="00524961" w:rsidRPr="008C09EE" w:rsidTr="00524961">
        <w:trPr>
          <w:trHeight w:val="301"/>
        </w:trPr>
        <w:tc>
          <w:tcPr>
            <w:tcW w:w="534" w:type="dxa"/>
            <w:vMerge/>
          </w:tcPr>
          <w:p w:rsidR="00524961" w:rsidRPr="008C09EE" w:rsidRDefault="00524961" w:rsidP="00524961"/>
        </w:tc>
        <w:tc>
          <w:tcPr>
            <w:tcW w:w="5798" w:type="dxa"/>
          </w:tcPr>
          <w:p w:rsidR="00524961" w:rsidRPr="008C09EE" w:rsidRDefault="00524961" w:rsidP="00524961">
            <w:r w:rsidRPr="008C09EE">
              <w:t xml:space="preserve"> ООО «ПЖРЭП»+ООО «Серви</w:t>
            </w:r>
            <w:proofErr w:type="gramStart"/>
            <w:r w:rsidRPr="008C09EE">
              <w:t>с-</w:t>
            </w:r>
            <w:proofErr w:type="gramEnd"/>
            <w:r w:rsidRPr="008C09EE">
              <w:t xml:space="preserve"> Благоустройство»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</w:p>
        </w:tc>
        <w:tc>
          <w:tcPr>
            <w:tcW w:w="1275" w:type="dxa"/>
            <w:vAlign w:val="bottom"/>
          </w:tcPr>
          <w:p w:rsidR="00524961" w:rsidRPr="008C09EE" w:rsidRDefault="00524961" w:rsidP="00524961">
            <w:pPr>
              <w:jc w:val="center"/>
            </w:pPr>
            <w:r w:rsidRPr="008C09EE">
              <w:t>9790,6</w:t>
            </w:r>
          </w:p>
        </w:tc>
        <w:tc>
          <w:tcPr>
            <w:tcW w:w="1240" w:type="dxa"/>
            <w:vAlign w:val="bottom"/>
          </w:tcPr>
          <w:p w:rsidR="00524961" w:rsidRPr="008C09EE" w:rsidRDefault="00524961" w:rsidP="00524961">
            <w:pPr>
              <w:jc w:val="center"/>
            </w:pPr>
            <w:r w:rsidRPr="008C09EE">
              <w:t>9358,2</w:t>
            </w:r>
          </w:p>
        </w:tc>
      </w:tr>
      <w:tr w:rsidR="00524961" w:rsidRPr="008C09EE" w:rsidTr="00524961">
        <w:trPr>
          <w:trHeight w:val="301"/>
        </w:trPr>
        <w:tc>
          <w:tcPr>
            <w:tcW w:w="534" w:type="dxa"/>
            <w:vMerge/>
          </w:tcPr>
          <w:p w:rsidR="00524961" w:rsidRPr="008C09EE" w:rsidRDefault="00524961" w:rsidP="00524961"/>
        </w:tc>
        <w:tc>
          <w:tcPr>
            <w:tcW w:w="5798" w:type="dxa"/>
          </w:tcPr>
          <w:p w:rsidR="00524961" w:rsidRPr="008C09EE" w:rsidRDefault="00524961" w:rsidP="00524961">
            <w:r w:rsidRPr="008C09EE">
              <w:t>ООО «Сервисное ЖКХ»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8675,7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8452,0</w:t>
            </w:r>
          </w:p>
        </w:tc>
      </w:tr>
      <w:tr w:rsidR="00524961" w:rsidRPr="008C09EE" w:rsidTr="00524961">
        <w:trPr>
          <w:trHeight w:val="301"/>
        </w:trPr>
        <w:tc>
          <w:tcPr>
            <w:tcW w:w="534" w:type="dxa"/>
            <w:vMerge/>
          </w:tcPr>
          <w:p w:rsidR="00524961" w:rsidRPr="008C09EE" w:rsidRDefault="00524961" w:rsidP="00524961"/>
        </w:tc>
        <w:tc>
          <w:tcPr>
            <w:tcW w:w="5798" w:type="dxa"/>
          </w:tcPr>
          <w:p w:rsidR="00524961" w:rsidRPr="008C09EE" w:rsidRDefault="00524961" w:rsidP="00524961">
            <w:r w:rsidRPr="008C09EE">
              <w:t>ООО «Спектр Недвижимости»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360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56,4</w:t>
            </w:r>
          </w:p>
        </w:tc>
      </w:tr>
      <w:tr w:rsidR="00524961" w:rsidRPr="008C09EE" w:rsidTr="00524961">
        <w:trPr>
          <w:trHeight w:val="301"/>
        </w:trPr>
        <w:tc>
          <w:tcPr>
            <w:tcW w:w="534" w:type="dxa"/>
            <w:vMerge/>
          </w:tcPr>
          <w:p w:rsidR="00524961" w:rsidRPr="008C09EE" w:rsidRDefault="00524961" w:rsidP="00524961"/>
        </w:tc>
        <w:tc>
          <w:tcPr>
            <w:tcW w:w="5798" w:type="dxa"/>
          </w:tcPr>
          <w:p w:rsidR="00524961" w:rsidRPr="008C09EE" w:rsidRDefault="00524961" w:rsidP="00524961">
            <w:r w:rsidRPr="008C09EE">
              <w:t>ООО «Монтажник»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136,6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92,9</w:t>
            </w:r>
          </w:p>
        </w:tc>
      </w:tr>
      <w:tr w:rsidR="00524961" w:rsidRPr="008C09EE" w:rsidTr="00524961">
        <w:trPr>
          <w:trHeight w:val="301"/>
        </w:trPr>
        <w:tc>
          <w:tcPr>
            <w:tcW w:w="534" w:type="dxa"/>
            <w:vMerge/>
          </w:tcPr>
          <w:p w:rsidR="00524961" w:rsidRPr="008C09EE" w:rsidRDefault="00524961" w:rsidP="00524961"/>
        </w:tc>
        <w:tc>
          <w:tcPr>
            <w:tcW w:w="5798" w:type="dxa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ООО «ЖКХ п. </w:t>
            </w:r>
            <w:proofErr w:type="gramStart"/>
            <w:r w:rsidRPr="008C09EE">
              <w:t>Октябрьский</w:t>
            </w:r>
            <w:proofErr w:type="gramEnd"/>
            <w:r w:rsidRPr="008C09EE">
              <w:t>»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747,0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858,3</w:t>
            </w:r>
          </w:p>
        </w:tc>
      </w:tr>
      <w:tr w:rsidR="00524961" w:rsidRPr="008C09EE" w:rsidTr="00524961">
        <w:trPr>
          <w:trHeight w:val="576"/>
        </w:trPr>
        <w:tc>
          <w:tcPr>
            <w:tcW w:w="534" w:type="dxa"/>
            <w:vMerge w:val="restart"/>
          </w:tcPr>
          <w:p w:rsidR="00524961" w:rsidRPr="008C09EE" w:rsidRDefault="00524961" w:rsidP="00524961">
            <w:r w:rsidRPr="008C09EE">
              <w:t>4.</w:t>
            </w:r>
          </w:p>
        </w:tc>
        <w:tc>
          <w:tcPr>
            <w:tcW w:w="5798" w:type="dxa"/>
          </w:tcPr>
          <w:p w:rsidR="00524961" w:rsidRPr="008C09EE" w:rsidRDefault="00524961" w:rsidP="00524961">
            <w:r w:rsidRPr="008C09EE">
              <w:t>Себестоимость обслуживания:</w:t>
            </w:r>
          </w:p>
          <w:p w:rsidR="00524961" w:rsidRPr="008C09EE" w:rsidRDefault="00524961" w:rsidP="00524961">
            <w:r w:rsidRPr="008C09EE">
              <w:t>ООО «ПЖРЭП»+ООО «Серви</w:t>
            </w:r>
            <w:proofErr w:type="gramStart"/>
            <w:r w:rsidRPr="008C09EE">
              <w:t>с-</w:t>
            </w:r>
            <w:proofErr w:type="gramEnd"/>
            <w:r w:rsidRPr="008C09EE">
              <w:t xml:space="preserve"> Благоустройство»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руб./м</w:t>
            </w:r>
            <w:proofErr w:type="gramStart"/>
            <w:r w:rsidRPr="008C09EE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5" w:type="dxa"/>
            <w:vAlign w:val="bottom"/>
          </w:tcPr>
          <w:p w:rsidR="00524961" w:rsidRPr="008C09EE" w:rsidRDefault="00524961" w:rsidP="00524961">
            <w:pPr>
              <w:jc w:val="center"/>
            </w:pPr>
            <w:r w:rsidRPr="008C09EE">
              <w:t>18,56</w:t>
            </w:r>
          </w:p>
        </w:tc>
        <w:tc>
          <w:tcPr>
            <w:tcW w:w="1240" w:type="dxa"/>
            <w:vAlign w:val="bottom"/>
          </w:tcPr>
          <w:p w:rsidR="00524961" w:rsidRPr="008C09EE" w:rsidRDefault="00524961" w:rsidP="00524961">
            <w:pPr>
              <w:jc w:val="center"/>
            </w:pPr>
            <w:r w:rsidRPr="008C09EE">
              <w:t>17,82</w:t>
            </w:r>
          </w:p>
        </w:tc>
      </w:tr>
      <w:tr w:rsidR="00524961" w:rsidRPr="008C09EE" w:rsidTr="00524961">
        <w:trPr>
          <w:trHeight w:val="225"/>
        </w:trPr>
        <w:tc>
          <w:tcPr>
            <w:tcW w:w="534" w:type="dxa"/>
            <w:vMerge/>
          </w:tcPr>
          <w:p w:rsidR="00524961" w:rsidRPr="008C09EE" w:rsidRDefault="00524961" w:rsidP="00524961"/>
        </w:tc>
        <w:tc>
          <w:tcPr>
            <w:tcW w:w="5798" w:type="dxa"/>
          </w:tcPr>
          <w:p w:rsidR="00524961" w:rsidRPr="008C09EE" w:rsidRDefault="00524961" w:rsidP="00524961">
            <w:r w:rsidRPr="008C09EE">
              <w:t>ООО «Сервисное ЖКХ»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17,98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17,17</w:t>
            </w:r>
          </w:p>
        </w:tc>
      </w:tr>
      <w:tr w:rsidR="00524961" w:rsidRPr="008C09EE" w:rsidTr="00524961">
        <w:trPr>
          <w:trHeight w:val="225"/>
        </w:trPr>
        <w:tc>
          <w:tcPr>
            <w:tcW w:w="534" w:type="dxa"/>
            <w:vMerge/>
          </w:tcPr>
          <w:p w:rsidR="00524961" w:rsidRPr="008C09EE" w:rsidRDefault="00524961" w:rsidP="00524961"/>
        </w:tc>
        <w:tc>
          <w:tcPr>
            <w:tcW w:w="5798" w:type="dxa"/>
          </w:tcPr>
          <w:p w:rsidR="00524961" w:rsidRPr="008C09EE" w:rsidRDefault="00524961" w:rsidP="00524961">
            <w:r w:rsidRPr="008C09EE">
              <w:t>ООО «Спектр Недвижимости»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20,95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16,55</w:t>
            </w:r>
          </w:p>
        </w:tc>
      </w:tr>
      <w:tr w:rsidR="00524961" w:rsidRPr="008C09EE" w:rsidTr="00524961">
        <w:trPr>
          <w:trHeight w:val="225"/>
        </w:trPr>
        <w:tc>
          <w:tcPr>
            <w:tcW w:w="534" w:type="dxa"/>
            <w:vMerge/>
          </w:tcPr>
          <w:p w:rsidR="00524961" w:rsidRPr="008C09EE" w:rsidRDefault="00524961" w:rsidP="00524961"/>
        </w:tc>
        <w:tc>
          <w:tcPr>
            <w:tcW w:w="5798" w:type="dxa"/>
          </w:tcPr>
          <w:p w:rsidR="00524961" w:rsidRPr="008C09EE" w:rsidRDefault="00524961" w:rsidP="00524961">
            <w:r w:rsidRPr="008C09EE">
              <w:t>ООО «Монтажник»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18,14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17,4</w:t>
            </w:r>
          </w:p>
        </w:tc>
      </w:tr>
      <w:tr w:rsidR="00524961" w:rsidRPr="008C09EE" w:rsidTr="00524961">
        <w:trPr>
          <w:trHeight w:val="201"/>
        </w:trPr>
        <w:tc>
          <w:tcPr>
            <w:tcW w:w="534" w:type="dxa"/>
            <w:vMerge/>
          </w:tcPr>
          <w:p w:rsidR="00524961" w:rsidRPr="008C09EE" w:rsidRDefault="00524961" w:rsidP="00524961"/>
        </w:tc>
        <w:tc>
          <w:tcPr>
            <w:tcW w:w="5798" w:type="dxa"/>
          </w:tcPr>
          <w:p w:rsidR="00524961" w:rsidRPr="008C09EE" w:rsidRDefault="00524961" w:rsidP="00524961">
            <w:r w:rsidRPr="008C09EE">
              <w:t xml:space="preserve">ООО «ЖКХ пос. </w:t>
            </w:r>
            <w:proofErr w:type="gramStart"/>
            <w:r w:rsidRPr="008C09EE">
              <w:t>Октябрьский</w:t>
            </w:r>
            <w:proofErr w:type="gramEnd"/>
            <w:r w:rsidRPr="008C09EE">
              <w:t xml:space="preserve">» 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20,1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17,09</w:t>
            </w:r>
          </w:p>
        </w:tc>
      </w:tr>
    </w:tbl>
    <w:p w:rsidR="00012670" w:rsidRDefault="00012670" w:rsidP="00524961">
      <w:pPr>
        <w:pStyle w:val="aa"/>
        <w:ind w:firstLine="709"/>
        <w:rPr>
          <w:sz w:val="28"/>
          <w:szCs w:val="28"/>
        </w:rPr>
      </w:pPr>
    </w:p>
    <w:p w:rsidR="00524961" w:rsidRPr="008C09EE" w:rsidRDefault="00524961" w:rsidP="00524961">
      <w:pPr>
        <w:pStyle w:val="aa"/>
        <w:ind w:firstLine="709"/>
        <w:rPr>
          <w:sz w:val="28"/>
          <w:szCs w:val="28"/>
        </w:rPr>
      </w:pPr>
      <w:r w:rsidRPr="008C09EE">
        <w:rPr>
          <w:sz w:val="28"/>
          <w:szCs w:val="28"/>
        </w:rPr>
        <w:t>На 1апреля 2018 года общая площадь многоквартирного жилищного фонда городского округа, находящегося на обслуживании составила 359292,4 кв.м</w:t>
      </w:r>
      <w:proofErr w:type="gramStart"/>
      <w:r w:rsidRPr="008C09EE">
        <w:rPr>
          <w:sz w:val="28"/>
          <w:szCs w:val="28"/>
        </w:rPr>
        <w:t>.Ж</w:t>
      </w:r>
      <w:proofErr w:type="gramEnd"/>
      <w:r w:rsidRPr="008C09EE">
        <w:rPr>
          <w:sz w:val="28"/>
          <w:szCs w:val="28"/>
        </w:rPr>
        <w:t xml:space="preserve">илищные услуги населению оказывают пять специализированных предприятий. </w:t>
      </w:r>
    </w:p>
    <w:p w:rsidR="00524961" w:rsidRPr="008C09EE" w:rsidRDefault="00524961" w:rsidP="00524961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ООО «ПЖРЭП» выполняет текущий ремонт и содержание 175864,53 м</w:t>
      </w:r>
      <w:proofErr w:type="gramStart"/>
      <w:r w:rsidRPr="008C09EE">
        <w:rPr>
          <w:sz w:val="28"/>
          <w:szCs w:val="28"/>
          <w:vertAlign w:val="superscript"/>
        </w:rPr>
        <w:t>2</w:t>
      </w:r>
      <w:proofErr w:type="gramEnd"/>
      <w:r w:rsidRPr="008C09EE">
        <w:rPr>
          <w:sz w:val="28"/>
          <w:szCs w:val="28"/>
          <w:vertAlign w:val="superscript"/>
        </w:rPr>
        <w:t xml:space="preserve"> </w:t>
      </w:r>
      <w:r w:rsidRPr="008C09EE">
        <w:rPr>
          <w:sz w:val="28"/>
          <w:szCs w:val="28"/>
        </w:rPr>
        <w:t>жилья, себестоимость обслуживания 1 м</w:t>
      </w:r>
      <w:r w:rsidRPr="008C09EE">
        <w:rPr>
          <w:sz w:val="28"/>
          <w:szCs w:val="28"/>
          <w:vertAlign w:val="superscript"/>
        </w:rPr>
        <w:t xml:space="preserve">2 </w:t>
      </w:r>
      <w:r w:rsidRPr="008C09EE">
        <w:rPr>
          <w:sz w:val="28"/>
          <w:szCs w:val="28"/>
        </w:rPr>
        <w:t xml:space="preserve">составила 18,56 руб. (17,82 руб. за 1 квартал 2017 г.), </w:t>
      </w:r>
    </w:p>
    <w:p w:rsidR="00524961" w:rsidRPr="008C09EE" w:rsidRDefault="00524961" w:rsidP="00524961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ООО «Сервисное ЖКХ»  обслуживает 160846,3 м</w:t>
      </w:r>
      <w:proofErr w:type="gramStart"/>
      <w:r w:rsidRPr="008C09EE">
        <w:rPr>
          <w:sz w:val="28"/>
          <w:szCs w:val="28"/>
          <w:vertAlign w:val="superscript"/>
        </w:rPr>
        <w:t>2</w:t>
      </w:r>
      <w:proofErr w:type="gramEnd"/>
      <w:r w:rsidRPr="008C09EE">
        <w:rPr>
          <w:sz w:val="28"/>
          <w:szCs w:val="28"/>
        </w:rPr>
        <w:t>, себестоимость обслуживания 1 м</w:t>
      </w:r>
      <w:r w:rsidRPr="008C09EE">
        <w:rPr>
          <w:sz w:val="28"/>
          <w:szCs w:val="28"/>
          <w:vertAlign w:val="superscript"/>
        </w:rPr>
        <w:t xml:space="preserve">2 </w:t>
      </w:r>
      <w:r w:rsidRPr="008C09EE">
        <w:rPr>
          <w:sz w:val="28"/>
          <w:szCs w:val="28"/>
        </w:rPr>
        <w:t>– 17,98руб. (за 1 квартал  2017 г. – 17,17 руб.),</w:t>
      </w:r>
    </w:p>
    <w:p w:rsidR="00524961" w:rsidRPr="008C09EE" w:rsidRDefault="00524961" w:rsidP="00524961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lastRenderedPageBreak/>
        <w:t>ООО «ЖКХ» пос. Октябрьский, на обслуживании у которого  находится жилищный фонд поселка общей площадью 14343 м</w:t>
      </w:r>
      <w:proofErr w:type="gramStart"/>
      <w:r w:rsidRPr="008C09EE">
        <w:rPr>
          <w:sz w:val="28"/>
          <w:szCs w:val="28"/>
          <w:vertAlign w:val="superscript"/>
        </w:rPr>
        <w:t>2</w:t>
      </w:r>
      <w:proofErr w:type="gramEnd"/>
      <w:r w:rsidRPr="008C09EE">
        <w:rPr>
          <w:sz w:val="28"/>
          <w:szCs w:val="28"/>
        </w:rPr>
        <w:t>, себестоимость обслуживания 1 м</w:t>
      </w:r>
      <w:r w:rsidRPr="008C09EE">
        <w:rPr>
          <w:sz w:val="28"/>
          <w:szCs w:val="28"/>
          <w:vertAlign w:val="superscript"/>
        </w:rPr>
        <w:t xml:space="preserve">2 </w:t>
      </w:r>
      <w:r w:rsidRPr="008C09EE">
        <w:rPr>
          <w:sz w:val="28"/>
          <w:szCs w:val="28"/>
        </w:rPr>
        <w:t>составила 20,1 руб., (17,09 за 1 квартал 2017 г.),</w:t>
      </w:r>
    </w:p>
    <w:p w:rsidR="00524961" w:rsidRPr="008C09EE" w:rsidRDefault="00524961" w:rsidP="00524961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ООО «Спектр Недвижимости» обслуживает 5728,4 м</w:t>
      </w:r>
      <w:proofErr w:type="gramStart"/>
      <w:r w:rsidRPr="008C09EE">
        <w:rPr>
          <w:sz w:val="28"/>
          <w:szCs w:val="28"/>
          <w:vertAlign w:val="superscript"/>
        </w:rPr>
        <w:t>2</w:t>
      </w:r>
      <w:proofErr w:type="gramEnd"/>
      <w:r w:rsidRPr="008C09EE">
        <w:rPr>
          <w:sz w:val="28"/>
          <w:szCs w:val="28"/>
        </w:rPr>
        <w:t>, себестоимость обслуживания 1 м</w:t>
      </w:r>
      <w:r w:rsidRPr="008C09EE">
        <w:rPr>
          <w:sz w:val="28"/>
          <w:szCs w:val="28"/>
          <w:vertAlign w:val="superscript"/>
        </w:rPr>
        <w:t xml:space="preserve">2 </w:t>
      </w:r>
      <w:r w:rsidRPr="008C09EE">
        <w:rPr>
          <w:sz w:val="28"/>
          <w:szCs w:val="28"/>
        </w:rPr>
        <w:t>– 20,95 руб., (за 1 квартал  2017 г. – 16,55 руб.),</w:t>
      </w:r>
    </w:p>
    <w:p w:rsidR="00524961" w:rsidRPr="008C09EE" w:rsidRDefault="00524961" w:rsidP="00524961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</w:t>
      </w:r>
      <w:r w:rsidRPr="008C09EE">
        <w:rPr>
          <w:sz w:val="28"/>
          <w:szCs w:val="28"/>
          <w:vertAlign w:val="superscript"/>
        </w:rPr>
        <w:t xml:space="preserve"> </w:t>
      </w:r>
      <w:r w:rsidRPr="008C09EE">
        <w:rPr>
          <w:sz w:val="28"/>
          <w:szCs w:val="28"/>
        </w:rPr>
        <w:t>ООО «Монтажник» обслуживает 2510,2 м</w:t>
      </w:r>
      <w:proofErr w:type="gramStart"/>
      <w:r w:rsidRPr="008C09EE">
        <w:rPr>
          <w:sz w:val="28"/>
          <w:szCs w:val="28"/>
          <w:vertAlign w:val="superscript"/>
        </w:rPr>
        <w:t>2</w:t>
      </w:r>
      <w:proofErr w:type="gramEnd"/>
      <w:r w:rsidRPr="008C09EE">
        <w:rPr>
          <w:sz w:val="28"/>
          <w:szCs w:val="28"/>
        </w:rPr>
        <w:t>, себестоимость обслуживания 1 м</w:t>
      </w:r>
      <w:r w:rsidRPr="008C09EE">
        <w:rPr>
          <w:sz w:val="28"/>
          <w:szCs w:val="28"/>
          <w:vertAlign w:val="superscript"/>
        </w:rPr>
        <w:t xml:space="preserve">2 </w:t>
      </w:r>
      <w:r w:rsidRPr="008C09EE">
        <w:rPr>
          <w:sz w:val="28"/>
          <w:szCs w:val="28"/>
        </w:rPr>
        <w:t>– 18,14 руб., (за 1 квартал  2017 г. – 17,4 руб.),</w:t>
      </w:r>
    </w:p>
    <w:p w:rsidR="00524961" w:rsidRPr="008C09EE" w:rsidRDefault="00524961" w:rsidP="00524961">
      <w:pPr>
        <w:pStyle w:val="aa"/>
        <w:ind w:firstLine="720"/>
        <w:rPr>
          <w:sz w:val="28"/>
          <w:szCs w:val="28"/>
        </w:rPr>
      </w:pPr>
      <w:r w:rsidRPr="008C09EE">
        <w:rPr>
          <w:sz w:val="28"/>
          <w:szCs w:val="28"/>
        </w:rPr>
        <w:t>Всего на содержание и текущий ремонт жилфонда за 1 квартал 2018 года израсходовано 19 млн. 709,9 тыс</w:t>
      </w:r>
      <w:proofErr w:type="gramStart"/>
      <w:r w:rsidRPr="008C09EE">
        <w:rPr>
          <w:sz w:val="28"/>
          <w:szCs w:val="28"/>
        </w:rPr>
        <w:t>.р</w:t>
      </w:r>
      <w:proofErr w:type="gramEnd"/>
      <w:r w:rsidRPr="008C09EE">
        <w:rPr>
          <w:sz w:val="28"/>
          <w:szCs w:val="28"/>
        </w:rPr>
        <w:t>уб. За эти средства выполнены работы, указанные в  таблице.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798"/>
        <w:gridCol w:w="1006"/>
        <w:gridCol w:w="1275"/>
        <w:gridCol w:w="1240"/>
      </w:tblGrid>
      <w:tr w:rsidR="00524961" w:rsidRPr="008C09EE" w:rsidTr="00524961">
        <w:trPr>
          <w:trHeight w:val="843"/>
          <w:tblHeader/>
        </w:trPr>
        <w:tc>
          <w:tcPr>
            <w:tcW w:w="534" w:type="dxa"/>
          </w:tcPr>
          <w:p w:rsidR="00524961" w:rsidRPr="008C09EE" w:rsidRDefault="00524961" w:rsidP="00524961">
            <w:pPr>
              <w:jc w:val="center"/>
            </w:pPr>
            <w:r w:rsidRPr="008C09EE">
              <w:t>№№</w:t>
            </w:r>
          </w:p>
        </w:tc>
        <w:tc>
          <w:tcPr>
            <w:tcW w:w="579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Показатель</w:t>
            </w:r>
          </w:p>
        </w:tc>
        <w:tc>
          <w:tcPr>
            <w:tcW w:w="100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Един.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измерения</w:t>
            </w:r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ind w:right="-108"/>
              <w:jc w:val="center"/>
            </w:pPr>
            <w:r w:rsidRPr="008C09EE">
              <w:t>За 3 месяца               2018 года</w:t>
            </w:r>
          </w:p>
        </w:tc>
        <w:tc>
          <w:tcPr>
            <w:tcW w:w="1240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За 3 месяца                 2017 года</w:t>
            </w:r>
          </w:p>
        </w:tc>
      </w:tr>
      <w:tr w:rsidR="00524961" w:rsidRPr="008C09EE" w:rsidTr="00524961">
        <w:trPr>
          <w:trHeight w:val="480"/>
        </w:trPr>
        <w:tc>
          <w:tcPr>
            <w:tcW w:w="534" w:type="dxa"/>
            <w:vMerge w:val="restart"/>
          </w:tcPr>
          <w:p w:rsidR="00524961" w:rsidRPr="008C09EE" w:rsidRDefault="00524961" w:rsidP="00524961">
            <w:pPr>
              <w:jc w:val="both"/>
            </w:pPr>
            <w:r w:rsidRPr="008C09EE">
              <w:t>1.</w:t>
            </w:r>
          </w:p>
        </w:tc>
        <w:tc>
          <w:tcPr>
            <w:tcW w:w="5798" w:type="dxa"/>
          </w:tcPr>
          <w:p w:rsidR="00524961" w:rsidRPr="008C09EE" w:rsidRDefault="00524961" w:rsidP="00524961">
            <w:pPr>
              <w:jc w:val="both"/>
            </w:pPr>
            <w:r w:rsidRPr="008C09EE">
              <w:t>Выполнены работы:</w:t>
            </w:r>
          </w:p>
          <w:p w:rsidR="00524961" w:rsidRPr="008C09EE" w:rsidRDefault="00524961" w:rsidP="00524961">
            <w:pPr>
              <w:jc w:val="both"/>
            </w:pPr>
          </w:p>
          <w:p w:rsidR="00524961" w:rsidRPr="008C09EE" w:rsidRDefault="00524961" w:rsidP="00524961">
            <w:pPr>
              <w:jc w:val="both"/>
            </w:pPr>
            <w:r w:rsidRPr="008C09EE">
              <w:t>- ремонт подъездов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ед.</w:t>
            </w:r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29</w:t>
            </w:r>
          </w:p>
        </w:tc>
        <w:tc>
          <w:tcPr>
            <w:tcW w:w="1240" w:type="dxa"/>
            <w:vAlign w:val="bottom"/>
          </w:tcPr>
          <w:p w:rsidR="00524961" w:rsidRPr="008C09EE" w:rsidRDefault="00524961" w:rsidP="00524961">
            <w:pPr>
              <w:jc w:val="center"/>
            </w:pPr>
            <w:r w:rsidRPr="008C09EE">
              <w:t>33</w:t>
            </w:r>
          </w:p>
        </w:tc>
      </w:tr>
      <w:tr w:rsidR="00524961" w:rsidRPr="008C09EE" w:rsidTr="00524961">
        <w:trPr>
          <w:trHeight w:val="225"/>
        </w:trPr>
        <w:tc>
          <w:tcPr>
            <w:tcW w:w="534" w:type="dxa"/>
            <w:vMerge/>
          </w:tcPr>
          <w:p w:rsidR="00524961" w:rsidRPr="008C09EE" w:rsidRDefault="00524961" w:rsidP="00524961">
            <w:pPr>
              <w:jc w:val="both"/>
            </w:pPr>
          </w:p>
        </w:tc>
        <w:tc>
          <w:tcPr>
            <w:tcW w:w="5798" w:type="dxa"/>
          </w:tcPr>
          <w:p w:rsidR="00524961" w:rsidRPr="008C09EE" w:rsidRDefault="00524961" w:rsidP="00524961">
            <w:pPr>
              <w:jc w:val="both"/>
            </w:pPr>
            <w:r w:rsidRPr="008C09EE">
              <w:t>- ремонт кровли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  <w:r w:rsidRPr="008C09EE">
              <w:t>кв</w:t>
            </w:r>
            <w:proofErr w:type="gramStart"/>
            <w:r w:rsidRPr="008C09EE">
              <w:t>.м</w:t>
            </w:r>
            <w:proofErr w:type="gramEnd"/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109,2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50</w:t>
            </w:r>
          </w:p>
        </w:tc>
      </w:tr>
      <w:tr w:rsidR="00524961" w:rsidRPr="008C09EE" w:rsidTr="00524961">
        <w:trPr>
          <w:trHeight w:val="270"/>
        </w:trPr>
        <w:tc>
          <w:tcPr>
            <w:tcW w:w="534" w:type="dxa"/>
            <w:vMerge/>
          </w:tcPr>
          <w:p w:rsidR="00524961" w:rsidRPr="008C09EE" w:rsidRDefault="00524961" w:rsidP="00524961">
            <w:pPr>
              <w:jc w:val="both"/>
            </w:pPr>
          </w:p>
        </w:tc>
        <w:tc>
          <w:tcPr>
            <w:tcW w:w="5798" w:type="dxa"/>
          </w:tcPr>
          <w:p w:rsidR="00524961" w:rsidRPr="008C09EE" w:rsidRDefault="00524961" w:rsidP="00524961">
            <w:pPr>
              <w:jc w:val="both"/>
            </w:pPr>
            <w:r w:rsidRPr="008C09EE">
              <w:t>- ремонт фасадов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  <w:r w:rsidRPr="008C09EE">
              <w:t>ед.</w:t>
            </w:r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270"/>
        </w:trPr>
        <w:tc>
          <w:tcPr>
            <w:tcW w:w="534" w:type="dxa"/>
            <w:vMerge/>
          </w:tcPr>
          <w:p w:rsidR="00524961" w:rsidRPr="008C09EE" w:rsidRDefault="00524961" w:rsidP="00524961">
            <w:pPr>
              <w:jc w:val="both"/>
            </w:pPr>
          </w:p>
        </w:tc>
        <w:tc>
          <w:tcPr>
            <w:tcW w:w="5798" w:type="dxa"/>
          </w:tcPr>
          <w:p w:rsidR="00524961" w:rsidRPr="008C09EE" w:rsidRDefault="00524961" w:rsidP="00524961">
            <w:pPr>
              <w:jc w:val="both"/>
            </w:pPr>
            <w:r w:rsidRPr="008C09EE">
              <w:t>- замена водопроводных сетей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  <w:r w:rsidRPr="008C09EE">
              <w:t>п</w:t>
            </w:r>
            <w:proofErr w:type="gramStart"/>
            <w:r w:rsidRPr="008C09EE">
              <w:t>.м</w:t>
            </w:r>
            <w:proofErr w:type="gramEnd"/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650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372</w:t>
            </w:r>
          </w:p>
        </w:tc>
      </w:tr>
      <w:tr w:rsidR="00524961" w:rsidRPr="008C09EE" w:rsidTr="00524961">
        <w:trPr>
          <w:trHeight w:val="255"/>
        </w:trPr>
        <w:tc>
          <w:tcPr>
            <w:tcW w:w="534" w:type="dxa"/>
            <w:vMerge/>
          </w:tcPr>
          <w:p w:rsidR="00524961" w:rsidRPr="008C09EE" w:rsidRDefault="00524961" w:rsidP="00524961">
            <w:pPr>
              <w:jc w:val="both"/>
            </w:pPr>
          </w:p>
        </w:tc>
        <w:tc>
          <w:tcPr>
            <w:tcW w:w="5798" w:type="dxa"/>
          </w:tcPr>
          <w:p w:rsidR="00524961" w:rsidRPr="008C09EE" w:rsidRDefault="00524961" w:rsidP="00524961">
            <w:pPr>
              <w:jc w:val="both"/>
            </w:pPr>
            <w:r w:rsidRPr="008C09EE">
              <w:t>- замена сетей отопления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  <w:r w:rsidRPr="008C09EE">
              <w:t>п</w:t>
            </w:r>
            <w:proofErr w:type="gramStart"/>
            <w:r w:rsidRPr="008C09EE">
              <w:t>.м</w:t>
            </w:r>
            <w:proofErr w:type="gramEnd"/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103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59,2</w:t>
            </w:r>
          </w:p>
        </w:tc>
      </w:tr>
      <w:tr w:rsidR="00524961" w:rsidRPr="008C09EE" w:rsidTr="00524961">
        <w:trPr>
          <w:trHeight w:val="210"/>
        </w:trPr>
        <w:tc>
          <w:tcPr>
            <w:tcW w:w="534" w:type="dxa"/>
            <w:vMerge/>
          </w:tcPr>
          <w:p w:rsidR="00524961" w:rsidRPr="008C09EE" w:rsidRDefault="00524961" w:rsidP="00524961">
            <w:pPr>
              <w:jc w:val="both"/>
            </w:pPr>
          </w:p>
        </w:tc>
        <w:tc>
          <w:tcPr>
            <w:tcW w:w="5798" w:type="dxa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- ремонт </w:t>
            </w:r>
            <w:proofErr w:type="spellStart"/>
            <w:r w:rsidRPr="008C09EE">
              <w:t>отмосток</w:t>
            </w:r>
            <w:proofErr w:type="spellEnd"/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  <w:r w:rsidRPr="008C09EE">
              <w:t>п</w:t>
            </w:r>
            <w:proofErr w:type="gramStart"/>
            <w:r w:rsidRPr="008C09EE">
              <w:t>.м</w:t>
            </w:r>
            <w:proofErr w:type="gramEnd"/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255"/>
        </w:trPr>
        <w:tc>
          <w:tcPr>
            <w:tcW w:w="534" w:type="dxa"/>
            <w:vMerge/>
          </w:tcPr>
          <w:p w:rsidR="00524961" w:rsidRPr="008C09EE" w:rsidRDefault="00524961" w:rsidP="00524961">
            <w:pPr>
              <w:jc w:val="both"/>
            </w:pPr>
          </w:p>
        </w:tc>
        <w:tc>
          <w:tcPr>
            <w:tcW w:w="5798" w:type="dxa"/>
          </w:tcPr>
          <w:p w:rsidR="00524961" w:rsidRPr="008C09EE" w:rsidRDefault="00524961" w:rsidP="00524961">
            <w:pPr>
              <w:jc w:val="both"/>
            </w:pPr>
            <w:r w:rsidRPr="008C09EE">
              <w:t>- ремонт цоколей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  <w:r w:rsidRPr="008C09EE">
              <w:t>кв</w:t>
            </w:r>
            <w:proofErr w:type="gramStart"/>
            <w:r w:rsidRPr="008C09EE">
              <w:t>.м</w:t>
            </w:r>
            <w:proofErr w:type="gramEnd"/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195"/>
        </w:trPr>
        <w:tc>
          <w:tcPr>
            <w:tcW w:w="534" w:type="dxa"/>
            <w:vMerge/>
          </w:tcPr>
          <w:p w:rsidR="00524961" w:rsidRPr="008C09EE" w:rsidRDefault="00524961" w:rsidP="00524961">
            <w:pPr>
              <w:jc w:val="both"/>
            </w:pPr>
          </w:p>
        </w:tc>
        <w:tc>
          <w:tcPr>
            <w:tcW w:w="5798" w:type="dxa"/>
          </w:tcPr>
          <w:p w:rsidR="00524961" w:rsidRPr="008C09EE" w:rsidRDefault="00524961" w:rsidP="00524961">
            <w:pPr>
              <w:jc w:val="both"/>
            </w:pPr>
            <w:r w:rsidRPr="008C09EE">
              <w:t>- ремонт межпанельных швов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  <w:r w:rsidRPr="008C09EE">
              <w:t>п</w:t>
            </w:r>
            <w:proofErr w:type="gramStart"/>
            <w:r w:rsidRPr="008C09EE">
              <w:t>.м</w:t>
            </w:r>
            <w:proofErr w:type="gramEnd"/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120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15</w:t>
            </w:r>
          </w:p>
        </w:tc>
      </w:tr>
      <w:tr w:rsidR="00524961" w:rsidRPr="008C09EE" w:rsidTr="00524961">
        <w:trPr>
          <w:trHeight w:val="255"/>
        </w:trPr>
        <w:tc>
          <w:tcPr>
            <w:tcW w:w="534" w:type="dxa"/>
            <w:vMerge/>
          </w:tcPr>
          <w:p w:rsidR="00524961" w:rsidRPr="008C09EE" w:rsidRDefault="00524961" w:rsidP="00524961">
            <w:pPr>
              <w:jc w:val="both"/>
            </w:pPr>
          </w:p>
        </w:tc>
        <w:tc>
          <w:tcPr>
            <w:tcW w:w="5798" w:type="dxa"/>
          </w:tcPr>
          <w:p w:rsidR="00524961" w:rsidRPr="008C09EE" w:rsidRDefault="00524961" w:rsidP="00524961">
            <w:pPr>
              <w:jc w:val="both"/>
            </w:pPr>
            <w:r w:rsidRPr="008C09EE">
              <w:t>- замена радиаторов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  <w:proofErr w:type="spellStart"/>
            <w:r w:rsidRPr="008C09EE">
              <w:t>секц</w:t>
            </w:r>
            <w:proofErr w:type="spellEnd"/>
            <w:r w:rsidRPr="008C09EE">
              <w:t>.</w:t>
            </w:r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67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161</w:t>
            </w:r>
          </w:p>
        </w:tc>
      </w:tr>
      <w:tr w:rsidR="00524961" w:rsidRPr="008C09EE" w:rsidTr="00524961">
        <w:trPr>
          <w:trHeight w:val="270"/>
        </w:trPr>
        <w:tc>
          <w:tcPr>
            <w:tcW w:w="534" w:type="dxa"/>
            <w:vMerge/>
          </w:tcPr>
          <w:p w:rsidR="00524961" w:rsidRPr="008C09EE" w:rsidRDefault="00524961" w:rsidP="00524961">
            <w:pPr>
              <w:jc w:val="both"/>
            </w:pPr>
          </w:p>
        </w:tc>
        <w:tc>
          <w:tcPr>
            <w:tcW w:w="5798" w:type="dxa"/>
          </w:tcPr>
          <w:p w:rsidR="00524961" w:rsidRPr="008C09EE" w:rsidRDefault="00524961" w:rsidP="00524961">
            <w:pPr>
              <w:jc w:val="both"/>
            </w:pPr>
            <w:r w:rsidRPr="008C09EE">
              <w:t>- замена задвижек отопления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  <w:r w:rsidRPr="008C09EE">
              <w:t>ед.</w:t>
            </w:r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6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2</w:t>
            </w:r>
          </w:p>
        </w:tc>
      </w:tr>
      <w:tr w:rsidR="00524961" w:rsidRPr="008C09EE" w:rsidTr="00524961">
        <w:trPr>
          <w:trHeight w:val="240"/>
        </w:trPr>
        <w:tc>
          <w:tcPr>
            <w:tcW w:w="534" w:type="dxa"/>
            <w:vMerge/>
          </w:tcPr>
          <w:p w:rsidR="00524961" w:rsidRPr="008C09EE" w:rsidRDefault="00524961" w:rsidP="00524961">
            <w:pPr>
              <w:jc w:val="both"/>
            </w:pPr>
          </w:p>
        </w:tc>
        <w:tc>
          <w:tcPr>
            <w:tcW w:w="5798" w:type="dxa"/>
          </w:tcPr>
          <w:p w:rsidR="00524961" w:rsidRPr="008C09EE" w:rsidRDefault="00524961" w:rsidP="00524961">
            <w:pPr>
              <w:jc w:val="both"/>
            </w:pPr>
            <w:r w:rsidRPr="008C09EE">
              <w:t>- теплоизоляция труб отопления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  <w:r w:rsidRPr="008C09EE">
              <w:t>кв</w:t>
            </w:r>
            <w:proofErr w:type="gramStart"/>
            <w:r w:rsidRPr="008C09EE">
              <w:t>.м</w:t>
            </w:r>
            <w:proofErr w:type="gramEnd"/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67,8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71,2</w:t>
            </w:r>
          </w:p>
        </w:tc>
      </w:tr>
      <w:tr w:rsidR="00524961" w:rsidRPr="008C09EE" w:rsidTr="00524961">
        <w:trPr>
          <w:trHeight w:val="240"/>
        </w:trPr>
        <w:tc>
          <w:tcPr>
            <w:tcW w:w="534" w:type="dxa"/>
            <w:vMerge/>
          </w:tcPr>
          <w:p w:rsidR="00524961" w:rsidRPr="008C09EE" w:rsidRDefault="00524961" w:rsidP="00524961">
            <w:pPr>
              <w:jc w:val="both"/>
            </w:pPr>
          </w:p>
        </w:tc>
        <w:tc>
          <w:tcPr>
            <w:tcW w:w="5798" w:type="dxa"/>
          </w:tcPr>
          <w:p w:rsidR="00524961" w:rsidRPr="008C09EE" w:rsidRDefault="00524961" w:rsidP="00524961">
            <w:pPr>
              <w:jc w:val="both"/>
            </w:pPr>
            <w:r w:rsidRPr="008C09EE">
              <w:t>- ревизия задвижек отопления</w:t>
            </w: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  <w:r w:rsidRPr="008C09EE">
              <w:t>шт.</w:t>
            </w:r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240"/>
        </w:trPr>
        <w:tc>
          <w:tcPr>
            <w:tcW w:w="534" w:type="dxa"/>
            <w:vMerge/>
          </w:tcPr>
          <w:p w:rsidR="00524961" w:rsidRPr="008C09EE" w:rsidRDefault="00524961" w:rsidP="00524961">
            <w:pPr>
              <w:jc w:val="both"/>
            </w:pPr>
          </w:p>
        </w:tc>
        <w:tc>
          <w:tcPr>
            <w:tcW w:w="5798" w:type="dxa"/>
          </w:tcPr>
          <w:p w:rsidR="00524961" w:rsidRPr="008C09EE" w:rsidRDefault="00524961" w:rsidP="00524961">
            <w:pPr>
              <w:jc w:val="both"/>
            </w:pPr>
            <w:r w:rsidRPr="008C09EE">
              <w:t>- ревизия вентилей</w:t>
            </w:r>
          </w:p>
          <w:p w:rsidR="00524961" w:rsidRPr="008C09EE" w:rsidRDefault="00524961" w:rsidP="00524961">
            <w:pPr>
              <w:jc w:val="both"/>
            </w:pPr>
          </w:p>
        </w:tc>
        <w:tc>
          <w:tcPr>
            <w:tcW w:w="1006" w:type="dxa"/>
          </w:tcPr>
          <w:p w:rsidR="00524961" w:rsidRPr="008C09EE" w:rsidRDefault="00524961" w:rsidP="00524961">
            <w:pPr>
              <w:jc w:val="center"/>
            </w:pPr>
            <w:r w:rsidRPr="008C09EE">
              <w:t>шт.</w:t>
            </w:r>
          </w:p>
        </w:tc>
        <w:tc>
          <w:tcPr>
            <w:tcW w:w="1275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40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</w:tbl>
    <w:p w:rsidR="00524961" w:rsidRPr="008C09EE" w:rsidRDefault="00524961" w:rsidP="00524961">
      <w:pPr>
        <w:pStyle w:val="aa"/>
        <w:ind w:firstLine="720"/>
      </w:pPr>
    </w:p>
    <w:p w:rsidR="00524961" w:rsidRPr="008C09EE" w:rsidRDefault="00524961" w:rsidP="00524961">
      <w:pPr>
        <w:rPr>
          <w:b/>
        </w:rPr>
      </w:pPr>
      <w:r w:rsidRPr="008C09EE">
        <w:rPr>
          <w:b/>
        </w:rPr>
        <w:t>Теплоснабжение.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00"/>
        <w:gridCol w:w="1292"/>
        <w:gridCol w:w="1696"/>
        <w:gridCol w:w="1701"/>
      </w:tblGrid>
      <w:tr w:rsidR="00524961" w:rsidRPr="008C09EE" w:rsidTr="00524961">
        <w:trPr>
          <w:cantSplit/>
          <w:tblHeader/>
        </w:trPr>
        <w:tc>
          <w:tcPr>
            <w:tcW w:w="5200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Показатель</w:t>
            </w:r>
          </w:p>
        </w:tc>
        <w:tc>
          <w:tcPr>
            <w:tcW w:w="1292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Единица измерения</w:t>
            </w:r>
          </w:p>
        </w:tc>
        <w:tc>
          <w:tcPr>
            <w:tcW w:w="1696" w:type="dxa"/>
            <w:vAlign w:val="center"/>
          </w:tcPr>
          <w:p w:rsidR="00524961" w:rsidRPr="008C09EE" w:rsidRDefault="00524961" w:rsidP="00524961">
            <w:pPr>
              <w:ind w:right="-108"/>
              <w:jc w:val="center"/>
            </w:pPr>
            <w:r w:rsidRPr="008C09EE">
              <w:t>за 1 квартал                  2018 года</w:t>
            </w:r>
          </w:p>
        </w:tc>
        <w:tc>
          <w:tcPr>
            <w:tcW w:w="1701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за 1 квартал                  2017 года</w:t>
            </w:r>
          </w:p>
        </w:tc>
      </w:tr>
      <w:tr w:rsidR="00524961" w:rsidRPr="008C09EE" w:rsidTr="00524961">
        <w:trPr>
          <w:trHeight w:val="2555"/>
        </w:trPr>
        <w:tc>
          <w:tcPr>
            <w:tcW w:w="5200" w:type="dxa"/>
          </w:tcPr>
          <w:p w:rsidR="00524961" w:rsidRPr="008C09EE" w:rsidRDefault="00524961" w:rsidP="00524961">
            <w:pPr>
              <w:rPr>
                <w:b/>
              </w:rPr>
            </w:pPr>
            <w:r w:rsidRPr="008C09EE">
              <w:rPr>
                <w:b/>
              </w:rPr>
              <w:t>МУП «</w:t>
            </w:r>
            <w:proofErr w:type="spellStart"/>
            <w:r w:rsidRPr="008C09EE">
              <w:rPr>
                <w:b/>
              </w:rPr>
              <w:t>Похвистневоэнерго</w:t>
            </w:r>
            <w:proofErr w:type="spellEnd"/>
            <w:r w:rsidRPr="008C09EE">
              <w:rPr>
                <w:b/>
              </w:rPr>
              <w:t>»</w:t>
            </w:r>
          </w:p>
          <w:p w:rsidR="00524961" w:rsidRPr="008C09EE" w:rsidRDefault="00524961" w:rsidP="00524961">
            <w:r w:rsidRPr="008C09EE">
              <w:t>Количество котельных всего,</w:t>
            </w:r>
          </w:p>
          <w:p w:rsidR="00524961" w:rsidRPr="008C09EE" w:rsidRDefault="00524961" w:rsidP="00524961">
            <w:r w:rsidRPr="008C09EE">
              <w:t xml:space="preserve"> в т.ч.: мини-котельных</w:t>
            </w:r>
          </w:p>
          <w:p w:rsidR="00524961" w:rsidRPr="008C09EE" w:rsidRDefault="00524961" w:rsidP="00524961">
            <w:r w:rsidRPr="008C09EE">
              <w:t xml:space="preserve"> тепловых пунктов</w:t>
            </w:r>
          </w:p>
          <w:p w:rsidR="00524961" w:rsidRPr="008C09EE" w:rsidRDefault="00524961" w:rsidP="00524961">
            <w:r w:rsidRPr="008C09EE">
              <w:t>Количество отапливаемых жилых домов</w:t>
            </w:r>
          </w:p>
          <w:p w:rsidR="00524961" w:rsidRPr="008C09EE" w:rsidRDefault="00524961" w:rsidP="00524961">
            <w:r w:rsidRPr="008C09EE">
              <w:t>Площадь отапливаемых жилых домов</w:t>
            </w:r>
          </w:p>
          <w:p w:rsidR="00524961" w:rsidRPr="008C09EE" w:rsidRDefault="00524961" w:rsidP="00524961">
            <w:r w:rsidRPr="008C09EE">
              <w:t>Количество отапливаемых объектов социальной сферы, в т.ч. 6 школ, 9 детских садов, 6 объектов здравоохранения</w:t>
            </w:r>
          </w:p>
        </w:tc>
        <w:tc>
          <w:tcPr>
            <w:tcW w:w="1292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шт.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шт.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шт.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шт.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м</w:t>
            </w:r>
            <w:proofErr w:type="gramStart"/>
            <w:r w:rsidRPr="008C09EE">
              <w:rPr>
                <w:vertAlign w:val="superscript"/>
              </w:rPr>
              <w:t>2</w:t>
            </w:r>
            <w:proofErr w:type="gramEnd"/>
          </w:p>
          <w:p w:rsidR="00524961" w:rsidRPr="008C09EE" w:rsidRDefault="00524961" w:rsidP="00524961">
            <w:pPr>
              <w:jc w:val="center"/>
            </w:pPr>
            <w:r w:rsidRPr="008C09EE">
              <w:t>шт.</w:t>
            </w:r>
          </w:p>
          <w:p w:rsidR="00524961" w:rsidRPr="008C09EE" w:rsidRDefault="00524961" w:rsidP="00524961">
            <w:pPr>
              <w:jc w:val="center"/>
            </w:pPr>
          </w:p>
        </w:tc>
        <w:tc>
          <w:tcPr>
            <w:tcW w:w="1696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11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2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1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157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307318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21</w:t>
            </w:r>
          </w:p>
          <w:p w:rsidR="00524961" w:rsidRPr="008C09EE" w:rsidRDefault="00524961" w:rsidP="00524961">
            <w:pPr>
              <w:jc w:val="center"/>
            </w:pPr>
          </w:p>
        </w:tc>
        <w:tc>
          <w:tcPr>
            <w:tcW w:w="1701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11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2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1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155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302311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21</w:t>
            </w:r>
          </w:p>
          <w:p w:rsidR="00524961" w:rsidRPr="008C09EE" w:rsidRDefault="00524961" w:rsidP="00524961">
            <w:pPr>
              <w:jc w:val="center"/>
            </w:pPr>
          </w:p>
        </w:tc>
      </w:tr>
      <w:tr w:rsidR="00524961" w:rsidRPr="008C09EE" w:rsidTr="00524961">
        <w:trPr>
          <w:trHeight w:val="1914"/>
        </w:trPr>
        <w:tc>
          <w:tcPr>
            <w:tcW w:w="5200" w:type="dxa"/>
          </w:tcPr>
          <w:p w:rsidR="00524961" w:rsidRPr="008C09EE" w:rsidRDefault="00524961" w:rsidP="00524961">
            <w:pPr>
              <w:rPr>
                <w:b/>
              </w:rPr>
            </w:pPr>
            <w:r w:rsidRPr="008C09EE">
              <w:rPr>
                <w:b/>
              </w:rPr>
              <w:t>ОАО «РЖД»</w:t>
            </w:r>
          </w:p>
          <w:p w:rsidR="00524961" w:rsidRPr="008C09EE" w:rsidRDefault="00524961" w:rsidP="00524961">
            <w:r w:rsidRPr="008C09EE">
              <w:t>Количество котельных всего,</w:t>
            </w:r>
          </w:p>
          <w:p w:rsidR="00524961" w:rsidRPr="008C09EE" w:rsidRDefault="00524961" w:rsidP="00524961">
            <w:r w:rsidRPr="008C09EE">
              <w:t>из них: мини-котельных</w:t>
            </w:r>
          </w:p>
          <w:p w:rsidR="00524961" w:rsidRPr="008C09EE" w:rsidRDefault="00524961" w:rsidP="00524961">
            <w:r w:rsidRPr="008C09EE">
              <w:t xml:space="preserve">             тепловых пунктов</w:t>
            </w:r>
          </w:p>
          <w:p w:rsidR="00524961" w:rsidRPr="008C09EE" w:rsidRDefault="00524961" w:rsidP="00524961">
            <w:r w:rsidRPr="008C09EE">
              <w:t>Отапливаемых жилых домов</w:t>
            </w:r>
          </w:p>
          <w:p w:rsidR="00524961" w:rsidRPr="008C09EE" w:rsidRDefault="00524961" w:rsidP="00524961">
            <w:r w:rsidRPr="008C09EE">
              <w:t>Площадь отапливаемых жилых домов</w:t>
            </w:r>
          </w:p>
          <w:p w:rsidR="00524961" w:rsidRPr="008C09EE" w:rsidRDefault="00524961" w:rsidP="00524961">
            <w:r w:rsidRPr="008C09EE">
              <w:t>Количество отапливаемых объектов соц. сферы</w:t>
            </w:r>
          </w:p>
        </w:tc>
        <w:tc>
          <w:tcPr>
            <w:tcW w:w="1292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шт.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шт.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шт.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шт.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м</w:t>
            </w:r>
            <w:proofErr w:type="gramStart"/>
            <w:r w:rsidRPr="008C09EE">
              <w:rPr>
                <w:vertAlign w:val="superscript"/>
              </w:rPr>
              <w:t>2</w:t>
            </w:r>
            <w:proofErr w:type="gramEnd"/>
          </w:p>
          <w:p w:rsidR="00524961" w:rsidRPr="008C09EE" w:rsidRDefault="00524961" w:rsidP="00524961">
            <w:pPr>
              <w:jc w:val="center"/>
            </w:pPr>
            <w:r w:rsidRPr="008C09EE">
              <w:t>шт.</w:t>
            </w:r>
          </w:p>
        </w:tc>
        <w:tc>
          <w:tcPr>
            <w:tcW w:w="1696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2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-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-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6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3625,1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701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2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-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-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7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4497,9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8C09EE">
        <w:trPr>
          <w:trHeight w:val="2747"/>
        </w:trPr>
        <w:tc>
          <w:tcPr>
            <w:tcW w:w="5200" w:type="dxa"/>
          </w:tcPr>
          <w:p w:rsidR="008C09EE" w:rsidRPr="008C09EE" w:rsidRDefault="008C09EE" w:rsidP="00524961">
            <w:pPr>
              <w:rPr>
                <w:b/>
              </w:rPr>
            </w:pPr>
          </w:p>
          <w:p w:rsidR="00524961" w:rsidRPr="008C09EE" w:rsidRDefault="00524961" w:rsidP="00524961">
            <w:pPr>
              <w:rPr>
                <w:b/>
              </w:rPr>
            </w:pPr>
            <w:r w:rsidRPr="008C09EE">
              <w:rPr>
                <w:b/>
              </w:rPr>
              <w:t xml:space="preserve">МУКП ЖКХ пос. </w:t>
            </w:r>
            <w:proofErr w:type="gramStart"/>
            <w:r w:rsidRPr="008C09EE">
              <w:rPr>
                <w:b/>
              </w:rPr>
              <w:t>Октябрьский</w:t>
            </w:r>
            <w:proofErr w:type="gramEnd"/>
          </w:p>
          <w:p w:rsidR="00524961" w:rsidRPr="008C09EE" w:rsidRDefault="00524961" w:rsidP="00524961">
            <w:r w:rsidRPr="008C09EE">
              <w:t>Количество котельных всего,</w:t>
            </w:r>
          </w:p>
          <w:p w:rsidR="00524961" w:rsidRPr="008C09EE" w:rsidRDefault="00524961" w:rsidP="00524961">
            <w:r w:rsidRPr="008C09EE">
              <w:t>из них: мини-котельных</w:t>
            </w:r>
          </w:p>
          <w:p w:rsidR="00524961" w:rsidRPr="008C09EE" w:rsidRDefault="00524961" w:rsidP="00524961">
            <w:r w:rsidRPr="008C09EE">
              <w:t xml:space="preserve">            тепловых пунктов</w:t>
            </w:r>
          </w:p>
          <w:p w:rsidR="00524961" w:rsidRPr="008C09EE" w:rsidRDefault="00524961" w:rsidP="00524961">
            <w:r w:rsidRPr="008C09EE">
              <w:t>Количество отапливаемых жилых домов</w:t>
            </w:r>
          </w:p>
          <w:p w:rsidR="00524961" w:rsidRPr="008C09EE" w:rsidRDefault="00524961" w:rsidP="00524961">
            <w:r w:rsidRPr="008C09EE">
              <w:t>Площадь отапливаемых жилых домов</w:t>
            </w:r>
          </w:p>
          <w:p w:rsidR="008C09EE" w:rsidRPr="008C09EE" w:rsidRDefault="00524961" w:rsidP="00524961">
            <w:proofErr w:type="gramStart"/>
            <w:r w:rsidRPr="008C09EE">
              <w:t xml:space="preserve">Количество отапливаемых объектов социальной сферы, в т.ч. школа, </w:t>
            </w:r>
            <w:proofErr w:type="spellStart"/>
            <w:r w:rsidRPr="008C09EE">
              <w:t>д</w:t>
            </w:r>
            <w:proofErr w:type="spellEnd"/>
            <w:r w:rsidRPr="008C09EE">
              <w:t>/сад, клуб, стационар, центр соц. обслуживания.</w:t>
            </w:r>
            <w:proofErr w:type="gramEnd"/>
          </w:p>
          <w:p w:rsidR="008C09EE" w:rsidRPr="008C09EE" w:rsidRDefault="008C09EE" w:rsidP="00524961"/>
        </w:tc>
        <w:tc>
          <w:tcPr>
            <w:tcW w:w="1292" w:type="dxa"/>
          </w:tcPr>
          <w:p w:rsidR="00524961" w:rsidRPr="008C09EE" w:rsidRDefault="00524961" w:rsidP="00524961">
            <w:pPr>
              <w:jc w:val="center"/>
            </w:pPr>
          </w:p>
          <w:p w:rsidR="008C09EE" w:rsidRPr="008C09EE" w:rsidRDefault="008C09EE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шт.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шт.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шт.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шт.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м</w:t>
            </w:r>
            <w:proofErr w:type="gramStart"/>
            <w:r w:rsidRPr="008C09EE">
              <w:rPr>
                <w:vertAlign w:val="superscript"/>
              </w:rPr>
              <w:t>2</w:t>
            </w:r>
            <w:proofErr w:type="gramEnd"/>
          </w:p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шт.</w:t>
            </w:r>
          </w:p>
        </w:tc>
        <w:tc>
          <w:tcPr>
            <w:tcW w:w="1696" w:type="dxa"/>
          </w:tcPr>
          <w:p w:rsidR="00524961" w:rsidRPr="008C09EE" w:rsidRDefault="00524961" w:rsidP="00524961">
            <w:pPr>
              <w:jc w:val="center"/>
            </w:pPr>
          </w:p>
          <w:p w:rsidR="008C09EE" w:rsidRPr="008C09EE" w:rsidRDefault="008C09EE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1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1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-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13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7919</w:t>
            </w:r>
          </w:p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5</w:t>
            </w:r>
          </w:p>
          <w:p w:rsidR="00524961" w:rsidRPr="008C09EE" w:rsidRDefault="00524961" w:rsidP="00524961">
            <w:pPr>
              <w:jc w:val="center"/>
            </w:pPr>
          </w:p>
        </w:tc>
        <w:tc>
          <w:tcPr>
            <w:tcW w:w="1701" w:type="dxa"/>
          </w:tcPr>
          <w:p w:rsidR="00524961" w:rsidRPr="008C09EE" w:rsidRDefault="00524961" w:rsidP="00524961">
            <w:pPr>
              <w:jc w:val="center"/>
            </w:pPr>
          </w:p>
          <w:p w:rsidR="008C09EE" w:rsidRPr="008C09EE" w:rsidRDefault="008C09EE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1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1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-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13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7919</w:t>
            </w:r>
          </w:p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5</w:t>
            </w:r>
          </w:p>
          <w:p w:rsidR="00524961" w:rsidRPr="008C09EE" w:rsidRDefault="00524961" w:rsidP="00524961">
            <w:pPr>
              <w:jc w:val="center"/>
            </w:pPr>
          </w:p>
        </w:tc>
      </w:tr>
      <w:tr w:rsidR="00524961" w:rsidRPr="008C09EE" w:rsidTr="00524961">
        <w:trPr>
          <w:trHeight w:val="287"/>
        </w:trPr>
        <w:tc>
          <w:tcPr>
            <w:tcW w:w="5200" w:type="dxa"/>
          </w:tcPr>
          <w:p w:rsidR="00524961" w:rsidRPr="008C09EE" w:rsidRDefault="00524961" w:rsidP="00524961">
            <w:pPr>
              <w:rPr>
                <w:b/>
              </w:rPr>
            </w:pPr>
            <w:r w:rsidRPr="008C09EE">
              <w:rPr>
                <w:b/>
              </w:rPr>
              <w:t>Филиал  ООО Газпром ПХГ «</w:t>
            </w:r>
            <w:proofErr w:type="spellStart"/>
            <w:r w:rsidRPr="008C09EE">
              <w:rPr>
                <w:b/>
              </w:rPr>
              <w:t>Похвистневское</w:t>
            </w:r>
            <w:proofErr w:type="spellEnd"/>
            <w:r w:rsidRPr="008C09EE">
              <w:rPr>
                <w:b/>
              </w:rPr>
              <w:t xml:space="preserve"> управление подземного хранения газа»</w:t>
            </w:r>
          </w:p>
          <w:p w:rsidR="00524961" w:rsidRPr="008C09EE" w:rsidRDefault="00524961" w:rsidP="00524961">
            <w:r w:rsidRPr="008C09EE">
              <w:t>Количество котельных</w:t>
            </w:r>
          </w:p>
          <w:p w:rsidR="00524961" w:rsidRPr="008C09EE" w:rsidRDefault="00524961" w:rsidP="00524961">
            <w:r w:rsidRPr="008C09EE">
              <w:t>Количество отапливаемых жилых домов</w:t>
            </w:r>
          </w:p>
          <w:p w:rsidR="00524961" w:rsidRPr="008C09EE" w:rsidRDefault="00524961" w:rsidP="00524961">
            <w:r w:rsidRPr="008C09EE">
              <w:t>Площадь отапливаемых жилых домов</w:t>
            </w:r>
          </w:p>
          <w:p w:rsidR="00524961" w:rsidRPr="008C09EE" w:rsidRDefault="00524961" w:rsidP="00524961">
            <w:pPr>
              <w:rPr>
                <w:b/>
              </w:rPr>
            </w:pPr>
            <w:r w:rsidRPr="008C09EE">
              <w:t>Количество отапливаемых объектов социальной сферы, в т.ч. детский сад,  клуб</w:t>
            </w:r>
          </w:p>
        </w:tc>
        <w:tc>
          <w:tcPr>
            <w:tcW w:w="1292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шт.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шт.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м</w:t>
            </w:r>
            <w:proofErr w:type="gramStart"/>
            <w:r w:rsidRPr="008C09EE">
              <w:rPr>
                <w:vertAlign w:val="superscript"/>
              </w:rPr>
              <w:t>2</w:t>
            </w:r>
            <w:proofErr w:type="gramEnd"/>
          </w:p>
          <w:p w:rsidR="00524961" w:rsidRPr="008C09EE" w:rsidRDefault="00524961" w:rsidP="00524961">
            <w:pPr>
              <w:jc w:val="center"/>
            </w:pPr>
            <w:r w:rsidRPr="008C09EE">
              <w:t>шт.</w:t>
            </w:r>
          </w:p>
          <w:p w:rsidR="00524961" w:rsidRPr="008C09EE" w:rsidRDefault="00524961" w:rsidP="00524961">
            <w:pPr>
              <w:jc w:val="center"/>
            </w:pPr>
          </w:p>
        </w:tc>
        <w:tc>
          <w:tcPr>
            <w:tcW w:w="1696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1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13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8250,5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2</w:t>
            </w:r>
          </w:p>
          <w:p w:rsidR="00524961" w:rsidRPr="008C09EE" w:rsidRDefault="00524961" w:rsidP="00524961">
            <w:pPr>
              <w:jc w:val="center"/>
            </w:pPr>
          </w:p>
        </w:tc>
        <w:tc>
          <w:tcPr>
            <w:tcW w:w="1701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1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15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9284,9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2</w:t>
            </w:r>
          </w:p>
          <w:p w:rsidR="00524961" w:rsidRPr="008C09EE" w:rsidRDefault="00524961" w:rsidP="00524961">
            <w:pPr>
              <w:jc w:val="center"/>
            </w:pPr>
          </w:p>
        </w:tc>
      </w:tr>
    </w:tbl>
    <w:p w:rsidR="00524961" w:rsidRPr="008C09EE" w:rsidRDefault="00524961" w:rsidP="00524961">
      <w:pPr>
        <w:ind w:firstLine="709"/>
        <w:jc w:val="both"/>
        <w:rPr>
          <w:sz w:val="28"/>
          <w:szCs w:val="28"/>
        </w:rPr>
      </w:pPr>
    </w:p>
    <w:p w:rsidR="00524961" w:rsidRPr="008C09EE" w:rsidRDefault="00524961" w:rsidP="00524961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Основным  поставщиком тепловой энергии на городские объекты является АО «</w:t>
      </w:r>
      <w:proofErr w:type="spellStart"/>
      <w:r w:rsidRPr="008C09EE">
        <w:rPr>
          <w:sz w:val="28"/>
          <w:szCs w:val="28"/>
        </w:rPr>
        <w:t>Похвистневоэнерго</w:t>
      </w:r>
      <w:proofErr w:type="spellEnd"/>
      <w:r w:rsidRPr="008C09EE">
        <w:rPr>
          <w:sz w:val="28"/>
          <w:szCs w:val="28"/>
        </w:rPr>
        <w:t>». В его ведении находятся 11 котельных, из них - 2 мини-котельные. Предприятие поставляет тепловую энергию для отопления 157 многоквартирных жилых домов  общей площадью 307,318  тыс.кв</w:t>
      </w:r>
      <w:proofErr w:type="gramStart"/>
      <w:r w:rsidRPr="008C09EE">
        <w:rPr>
          <w:sz w:val="28"/>
          <w:szCs w:val="28"/>
        </w:rPr>
        <w:t>.м</w:t>
      </w:r>
      <w:proofErr w:type="gramEnd"/>
      <w:r w:rsidRPr="008C09EE">
        <w:rPr>
          <w:sz w:val="28"/>
          <w:szCs w:val="28"/>
        </w:rPr>
        <w:t xml:space="preserve">  и 21 объект социальной сферы, в т.ч. 6 школ, 9 детских садов, 6 объектов здравоохранения. </w:t>
      </w:r>
    </w:p>
    <w:p w:rsidR="00524961" w:rsidRPr="008C09EE" w:rsidRDefault="00524961" w:rsidP="00524961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ОАО «РЖД» поставляет тепловую энергию для отопления 6 многоквартирных домов городского округа  общей площадью  3,625 тыс.кв.м. </w:t>
      </w:r>
    </w:p>
    <w:p w:rsidR="00524961" w:rsidRPr="008C09EE" w:rsidRDefault="00524961" w:rsidP="00524961">
      <w:pPr>
        <w:pStyle w:val="aa"/>
        <w:ind w:left="-142" w:firstLine="851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Котельная ООО «ЖКХ п. Октябрьский» вырабатывает тепловую энергию для отопления 13 многоквартирных  домов общей площадью 7,92 тыс.кв</w:t>
      </w:r>
      <w:proofErr w:type="gramStart"/>
      <w:r w:rsidRPr="008C09EE">
        <w:rPr>
          <w:sz w:val="28"/>
          <w:szCs w:val="28"/>
        </w:rPr>
        <w:t>.м</w:t>
      </w:r>
      <w:proofErr w:type="gramEnd"/>
      <w:r w:rsidRPr="008C09EE">
        <w:rPr>
          <w:sz w:val="28"/>
          <w:szCs w:val="28"/>
        </w:rPr>
        <w:t xml:space="preserve"> и 5 объектов социальной сферы. </w:t>
      </w:r>
    </w:p>
    <w:p w:rsidR="00524961" w:rsidRPr="008C09EE" w:rsidRDefault="00524961" w:rsidP="00524961">
      <w:pPr>
        <w:pStyle w:val="aa"/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Филиал Газпром  ПХГ «</w:t>
      </w:r>
      <w:proofErr w:type="spellStart"/>
      <w:r w:rsidRPr="008C09EE">
        <w:rPr>
          <w:sz w:val="28"/>
          <w:szCs w:val="28"/>
        </w:rPr>
        <w:t>Похвистневское</w:t>
      </w:r>
      <w:proofErr w:type="spellEnd"/>
      <w:r w:rsidRPr="008C09EE">
        <w:rPr>
          <w:sz w:val="28"/>
          <w:szCs w:val="28"/>
        </w:rPr>
        <w:t xml:space="preserve"> управление подземного хранения газа» отапливает 13 домов площадью 8,3 тыс.кв</w:t>
      </w:r>
      <w:proofErr w:type="gramStart"/>
      <w:r w:rsidRPr="008C09EE">
        <w:rPr>
          <w:sz w:val="28"/>
          <w:szCs w:val="28"/>
        </w:rPr>
        <w:t>.м</w:t>
      </w:r>
      <w:proofErr w:type="gramEnd"/>
      <w:r w:rsidRPr="008C09EE">
        <w:rPr>
          <w:sz w:val="28"/>
          <w:szCs w:val="28"/>
        </w:rPr>
        <w:t xml:space="preserve"> и детский сад и клуб в поселке Красные Пески.  Количество отапливаемых домов уменьшилось  в результате  переселения граждан из  2-х аварийных домов № 5,7 по ул. </w:t>
      </w:r>
      <w:proofErr w:type="spellStart"/>
      <w:r w:rsidRPr="008C09EE">
        <w:rPr>
          <w:sz w:val="28"/>
          <w:szCs w:val="28"/>
        </w:rPr>
        <w:t>Верхне-Набережная</w:t>
      </w:r>
      <w:proofErr w:type="spellEnd"/>
      <w:r w:rsidRPr="008C09EE">
        <w:rPr>
          <w:sz w:val="28"/>
          <w:szCs w:val="28"/>
        </w:rPr>
        <w:t xml:space="preserve"> общей площадью 1,2 тыс.кв.м. Введен в эксплуатацию один жилой дом № 59а по ул. </w:t>
      </w:r>
      <w:proofErr w:type="gramStart"/>
      <w:r w:rsidRPr="008C09EE">
        <w:rPr>
          <w:sz w:val="28"/>
          <w:szCs w:val="28"/>
        </w:rPr>
        <w:t>Береговая</w:t>
      </w:r>
      <w:proofErr w:type="gramEnd"/>
      <w:r w:rsidRPr="008C09EE">
        <w:rPr>
          <w:sz w:val="28"/>
          <w:szCs w:val="28"/>
        </w:rPr>
        <w:t xml:space="preserve">, оснащенный   автономным отоплением. </w:t>
      </w:r>
    </w:p>
    <w:p w:rsidR="00524961" w:rsidRPr="008C09EE" w:rsidRDefault="00524961" w:rsidP="00524961">
      <w:pPr>
        <w:jc w:val="both"/>
        <w:rPr>
          <w:b/>
        </w:rPr>
      </w:pPr>
      <w:r w:rsidRPr="008C09EE">
        <w:rPr>
          <w:b/>
        </w:rPr>
        <w:t>Водоснабжение и водоотведение.</w:t>
      </w:r>
    </w:p>
    <w:p w:rsidR="00C05550" w:rsidRPr="008C09EE" w:rsidRDefault="00C05550" w:rsidP="00524961">
      <w:pPr>
        <w:jc w:val="both"/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95"/>
        <w:gridCol w:w="1409"/>
        <w:gridCol w:w="1559"/>
        <w:gridCol w:w="1843"/>
      </w:tblGrid>
      <w:tr w:rsidR="00524961" w:rsidRPr="008C09EE" w:rsidTr="00524961">
        <w:tc>
          <w:tcPr>
            <w:tcW w:w="4795" w:type="dxa"/>
            <w:vAlign w:val="center"/>
          </w:tcPr>
          <w:p w:rsidR="00524961" w:rsidRPr="008C09EE" w:rsidRDefault="00524961" w:rsidP="00524961">
            <w:pPr>
              <w:jc w:val="both"/>
            </w:pPr>
            <w:r w:rsidRPr="008C09EE">
              <w:t>Показатель</w:t>
            </w:r>
          </w:p>
        </w:tc>
        <w:tc>
          <w:tcPr>
            <w:tcW w:w="1409" w:type="dxa"/>
            <w:vAlign w:val="center"/>
          </w:tcPr>
          <w:p w:rsidR="00524961" w:rsidRPr="008C09EE" w:rsidRDefault="00524961" w:rsidP="00524961">
            <w:pPr>
              <w:jc w:val="both"/>
            </w:pPr>
            <w:r w:rsidRPr="008C09EE">
              <w:t>Единица измерения</w:t>
            </w:r>
          </w:p>
        </w:tc>
        <w:tc>
          <w:tcPr>
            <w:tcW w:w="1559" w:type="dxa"/>
            <w:vAlign w:val="center"/>
          </w:tcPr>
          <w:p w:rsidR="00524961" w:rsidRPr="008C09EE" w:rsidRDefault="00524961" w:rsidP="00524961">
            <w:pPr>
              <w:ind w:right="34"/>
              <w:jc w:val="center"/>
            </w:pPr>
            <w:r w:rsidRPr="008C09EE">
              <w:t>за 1 квартал                  2018 года</w:t>
            </w:r>
          </w:p>
        </w:tc>
        <w:tc>
          <w:tcPr>
            <w:tcW w:w="1843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за 1 квартал                  2017 года</w:t>
            </w:r>
          </w:p>
        </w:tc>
      </w:tr>
      <w:tr w:rsidR="00524961" w:rsidRPr="008C09EE" w:rsidTr="00524961">
        <w:tc>
          <w:tcPr>
            <w:tcW w:w="4795" w:type="dxa"/>
          </w:tcPr>
          <w:p w:rsidR="00524961" w:rsidRPr="008C09EE" w:rsidRDefault="00524961" w:rsidP="00524961">
            <w:pPr>
              <w:rPr>
                <w:b/>
              </w:rPr>
            </w:pPr>
            <w:r w:rsidRPr="008C09EE">
              <w:rPr>
                <w:b/>
              </w:rPr>
              <w:t>МУП «ВКХ»</w:t>
            </w:r>
          </w:p>
          <w:p w:rsidR="00524961" w:rsidRPr="008C09EE" w:rsidRDefault="00524961" w:rsidP="00524961">
            <w:r w:rsidRPr="008C09EE">
              <w:t xml:space="preserve">Объем поставленной населению воды, </w:t>
            </w:r>
          </w:p>
          <w:p w:rsidR="00524961" w:rsidRPr="008C09EE" w:rsidRDefault="00524961" w:rsidP="00524961">
            <w:r w:rsidRPr="008C09EE">
              <w:t>Сумма затрат</w:t>
            </w:r>
          </w:p>
          <w:p w:rsidR="00524961" w:rsidRPr="008C09EE" w:rsidRDefault="00524961" w:rsidP="00524961">
            <w:r w:rsidRPr="008C09EE">
              <w:t>Себестоимость 1 куб</w:t>
            </w:r>
            <w:proofErr w:type="gramStart"/>
            <w:r w:rsidRPr="008C09EE">
              <w:t>.м</w:t>
            </w:r>
            <w:proofErr w:type="gramEnd"/>
          </w:p>
          <w:p w:rsidR="00524961" w:rsidRPr="008C09EE" w:rsidRDefault="00524961" w:rsidP="00524961">
            <w:r w:rsidRPr="008C09EE">
              <w:t xml:space="preserve">Пропущено сточных вод, </w:t>
            </w:r>
          </w:p>
          <w:p w:rsidR="00524961" w:rsidRPr="008C09EE" w:rsidRDefault="00524961" w:rsidP="00524961">
            <w:r w:rsidRPr="008C09EE">
              <w:t>Сумма затрат</w:t>
            </w:r>
          </w:p>
          <w:p w:rsidR="00524961" w:rsidRPr="008C09EE" w:rsidRDefault="00524961" w:rsidP="00524961">
            <w:r w:rsidRPr="008C09EE">
              <w:t>Себестоимость 1 куб</w:t>
            </w:r>
            <w:proofErr w:type="gramStart"/>
            <w:r w:rsidRPr="008C09EE">
              <w:t>.м</w:t>
            </w:r>
            <w:proofErr w:type="gramEnd"/>
          </w:p>
        </w:tc>
        <w:tc>
          <w:tcPr>
            <w:tcW w:w="1409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тыс</w:t>
            </w:r>
            <w:proofErr w:type="gramStart"/>
            <w:r w:rsidRPr="008C09EE">
              <w:t>.м</w:t>
            </w:r>
            <w:proofErr w:type="gramEnd"/>
            <w:r w:rsidRPr="008C09EE">
              <w:rPr>
                <w:vertAlign w:val="superscript"/>
              </w:rPr>
              <w:t>3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тыс</w:t>
            </w:r>
            <w:proofErr w:type="gramStart"/>
            <w:r w:rsidRPr="008C09EE">
              <w:t>.р</w:t>
            </w:r>
            <w:proofErr w:type="gramEnd"/>
            <w:r w:rsidRPr="008C09EE">
              <w:t>уб.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руб.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тыс</w:t>
            </w:r>
            <w:proofErr w:type="gramStart"/>
            <w:r w:rsidRPr="008C09EE">
              <w:t>.м</w:t>
            </w:r>
            <w:proofErr w:type="gramEnd"/>
            <w:r w:rsidRPr="008C09EE">
              <w:rPr>
                <w:vertAlign w:val="superscript"/>
              </w:rPr>
              <w:t>3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тыс</w:t>
            </w:r>
            <w:proofErr w:type="gramStart"/>
            <w:r w:rsidRPr="008C09EE">
              <w:t>.р</w:t>
            </w:r>
            <w:proofErr w:type="gramEnd"/>
            <w:r w:rsidRPr="008C09EE">
              <w:t>уб.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руб.</w:t>
            </w:r>
          </w:p>
        </w:tc>
        <w:tc>
          <w:tcPr>
            <w:tcW w:w="1559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281,103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6145,0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21,86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217,086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4569,7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21,05</w:t>
            </w:r>
          </w:p>
        </w:tc>
        <w:tc>
          <w:tcPr>
            <w:tcW w:w="1843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288,6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6127,0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21,23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219,4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4412,1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20,11</w:t>
            </w:r>
          </w:p>
        </w:tc>
      </w:tr>
      <w:tr w:rsidR="00524961" w:rsidRPr="008C09EE" w:rsidTr="00524961">
        <w:tc>
          <w:tcPr>
            <w:tcW w:w="4795" w:type="dxa"/>
          </w:tcPr>
          <w:p w:rsidR="00524961" w:rsidRPr="008C09EE" w:rsidRDefault="00524961" w:rsidP="00524961">
            <w:pPr>
              <w:rPr>
                <w:b/>
              </w:rPr>
            </w:pPr>
            <w:r w:rsidRPr="008C09EE">
              <w:rPr>
                <w:b/>
              </w:rPr>
              <w:lastRenderedPageBreak/>
              <w:t xml:space="preserve">МУКП ЖКХ пос. </w:t>
            </w:r>
            <w:proofErr w:type="gramStart"/>
            <w:r w:rsidRPr="008C09EE">
              <w:rPr>
                <w:b/>
              </w:rPr>
              <w:t>Октябрьский</w:t>
            </w:r>
            <w:proofErr w:type="gramEnd"/>
          </w:p>
          <w:p w:rsidR="00524961" w:rsidRPr="008C09EE" w:rsidRDefault="00524961" w:rsidP="00524961">
            <w:r w:rsidRPr="008C09EE">
              <w:t xml:space="preserve">Объем поставленной населению воды, </w:t>
            </w:r>
          </w:p>
          <w:p w:rsidR="00524961" w:rsidRPr="008C09EE" w:rsidRDefault="00524961" w:rsidP="00524961">
            <w:r w:rsidRPr="008C09EE">
              <w:t>Сумма затрат</w:t>
            </w:r>
          </w:p>
          <w:p w:rsidR="00524961" w:rsidRPr="008C09EE" w:rsidRDefault="00524961" w:rsidP="00524961">
            <w:r w:rsidRPr="008C09EE">
              <w:t>Себестоимость 1 куб</w:t>
            </w:r>
            <w:proofErr w:type="gramStart"/>
            <w:r w:rsidRPr="008C09EE">
              <w:t>.м</w:t>
            </w:r>
            <w:proofErr w:type="gramEnd"/>
            <w:r w:rsidRPr="008C09EE">
              <w:t xml:space="preserve"> </w:t>
            </w:r>
          </w:p>
        </w:tc>
        <w:tc>
          <w:tcPr>
            <w:tcW w:w="1409" w:type="dxa"/>
          </w:tcPr>
          <w:p w:rsidR="00524961" w:rsidRPr="008C09EE" w:rsidRDefault="00524961" w:rsidP="00524961"/>
          <w:p w:rsidR="00524961" w:rsidRPr="008C09EE" w:rsidRDefault="00524961" w:rsidP="00524961">
            <w:pPr>
              <w:jc w:val="center"/>
            </w:pPr>
            <w:r w:rsidRPr="008C09EE">
              <w:t>тыс</w:t>
            </w:r>
            <w:proofErr w:type="gramStart"/>
            <w:r w:rsidRPr="008C09EE">
              <w:t>.м</w:t>
            </w:r>
            <w:proofErr w:type="gramEnd"/>
            <w:r w:rsidRPr="008C09EE">
              <w:rPr>
                <w:vertAlign w:val="superscript"/>
              </w:rPr>
              <w:t>3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тыс</w:t>
            </w:r>
            <w:proofErr w:type="gramStart"/>
            <w:r w:rsidRPr="008C09EE">
              <w:t>.р</w:t>
            </w:r>
            <w:proofErr w:type="gramEnd"/>
            <w:r w:rsidRPr="008C09EE">
              <w:t>уб.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руб.</w:t>
            </w:r>
          </w:p>
        </w:tc>
        <w:tc>
          <w:tcPr>
            <w:tcW w:w="1559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3,6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311,2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72,24</w:t>
            </w:r>
          </w:p>
        </w:tc>
        <w:tc>
          <w:tcPr>
            <w:tcW w:w="1843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3,5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298,8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70</w:t>
            </w:r>
          </w:p>
        </w:tc>
      </w:tr>
      <w:tr w:rsidR="00524961" w:rsidRPr="008C09EE" w:rsidTr="00524961">
        <w:tc>
          <w:tcPr>
            <w:tcW w:w="4795" w:type="dxa"/>
          </w:tcPr>
          <w:p w:rsidR="00524961" w:rsidRPr="008C09EE" w:rsidRDefault="00524961" w:rsidP="00524961">
            <w:pPr>
              <w:rPr>
                <w:b/>
              </w:rPr>
            </w:pPr>
            <w:r w:rsidRPr="008C09EE">
              <w:rPr>
                <w:b/>
              </w:rPr>
              <w:t>ООО «Газпром ПХГ»</w:t>
            </w:r>
          </w:p>
          <w:p w:rsidR="00524961" w:rsidRPr="008C09EE" w:rsidRDefault="00524961" w:rsidP="00524961">
            <w:r w:rsidRPr="008C09EE">
              <w:t xml:space="preserve">Объем поставленной населению воды, </w:t>
            </w:r>
          </w:p>
          <w:p w:rsidR="00524961" w:rsidRPr="008C09EE" w:rsidRDefault="00524961" w:rsidP="00524961">
            <w:r w:rsidRPr="008C09EE">
              <w:t>Сумма затрат</w:t>
            </w:r>
          </w:p>
          <w:p w:rsidR="00524961" w:rsidRPr="008C09EE" w:rsidRDefault="00524961" w:rsidP="00524961">
            <w:r w:rsidRPr="008C09EE">
              <w:t>Себестоимость 1 куб</w:t>
            </w:r>
            <w:proofErr w:type="gramStart"/>
            <w:r w:rsidRPr="008C09EE">
              <w:t>.м</w:t>
            </w:r>
            <w:proofErr w:type="gramEnd"/>
          </w:p>
          <w:p w:rsidR="00524961" w:rsidRPr="008C09EE" w:rsidRDefault="00524961" w:rsidP="00524961">
            <w:r w:rsidRPr="008C09EE">
              <w:t xml:space="preserve">Пропущено сточных вод, </w:t>
            </w:r>
          </w:p>
          <w:p w:rsidR="00524961" w:rsidRPr="008C09EE" w:rsidRDefault="00524961" w:rsidP="00524961">
            <w:r w:rsidRPr="008C09EE">
              <w:t>Сумма затрат</w:t>
            </w:r>
          </w:p>
          <w:p w:rsidR="00524961" w:rsidRPr="008C09EE" w:rsidRDefault="00524961" w:rsidP="00524961">
            <w:pPr>
              <w:rPr>
                <w:b/>
              </w:rPr>
            </w:pPr>
            <w:r w:rsidRPr="008C09EE">
              <w:t>Себестоимость 1 куб</w:t>
            </w:r>
            <w:proofErr w:type="gramStart"/>
            <w:r w:rsidRPr="008C09EE">
              <w:t>.м</w:t>
            </w:r>
            <w:proofErr w:type="gramEnd"/>
          </w:p>
        </w:tc>
        <w:tc>
          <w:tcPr>
            <w:tcW w:w="1409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тыс</w:t>
            </w:r>
            <w:proofErr w:type="gramStart"/>
            <w:r w:rsidRPr="008C09EE">
              <w:t>.м</w:t>
            </w:r>
            <w:proofErr w:type="gramEnd"/>
            <w:r w:rsidRPr="008C09EE">
              <w:rPr>
                <w:vertAlign w:val="superscript"/>
              </w:rPr>
              <w:t>3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тыс</w:t>
            </w:r>
            <w:proofErr w:type="gramStart"/>
            <w:r w:rsidRPr="008C09EE">
              <w:t>.р</w:t>
            </w:r>
            <w:proofErr w:type="gramEnd"/>
            <w:r w:rsidRPr="008C09EE">
              <w:t>уб.</w:t>
            </w:r>
          </w:p>
          <w:p w:rsidR="00524961" w:rsidRPr="008C09EE" w:rsidRDefault="00524961" w:rsidP="00524961">
            <w:r w:rsidRPr="008C09EE">
              <w:t xml:space="preserve">     руб.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тыс</w:t>
            </w:r>
            <w:proofErr w:type="gramStart"/>
            <w:r w:rsidRPr="008C09EE">
              <w:t>.м</w:t>
            </w:r>
            <w:proofErr w:type="gramEnd"/>
            <w:r w:rsidRPr="008C09EE">
              <w:rPr>
                <w:vertAlign w:val="superscript"/>
              </w:rPr>
              <w:t>3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тыс</w:t>
            </w:r>
            <w:proofErr w:type="gramStart"/>
            <w:r w:rsidRPr="008C09EE">
              <w:t>.р</w:t>
            </w:r>
            <w:proofErr w:type="gramEnd"/>
            <w:r w:rsidRPr="008C09EE">
              <w:t>уб.</w:t>
            </w:r>
          </w:p>
          <w:p w:rsidR="00524961" w:rsidRPr="008C09EE" w:rsidRDefault="00524961" w:rsidP="00524961">
            <w:r w:rsidRPr="008C09EE">
              <w:t xml:space="preserve">     руб.</w:t>
            </w:r>
          </w:p>
        </w:tc>
        <w:tc>
          <w:tcPr>
            <w:tcW w:w="1559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8,933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243,513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27,26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4,585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259,236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56,54</w:t>
            </w:r>
          </w:p>
        </w:tc>
        <w:tc>
          <w:tcPr>
            <w:tcW w:w="1843" w:type="dxa"/>
          </w:tcPr>
          <w:p w:rsidR="00524961" w:rsidRPr="008C09EE" w:rsidRDefault="00524961" w:rsidP="00524961"/>
          <w:p w:rsidR="00524961" w:rsidRPr="008C09EE" w:rsidRDefault="00524961" w:rsidP="00524961">
            <w:pPr>
              <w:jc w:val="center"/>
            </w:pPr>
            <w:r w:rsidRPr="008C09EE">
              <w:t>10,142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185,29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18,27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5,189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91,43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17,62</w:t>
            </w:r>
          </w:p>
        </w:tc>
      </w:tr>
    </w:tbl>
    <w:p w:rsidR="00C05550" w:rsidRPr="008C09EE" w:rsidRDefault="00C05550" w:rsidP="00524961">
      <w:pPr>
        <w:ind w:firstLine="709"/>
        <w:jc w:val="both"/>
        <w:rPr>
          <w:sz w:val="28"/>
          <w:szCs w:val="28"/>
        </w:rPr>
      </w:pPr>
    </w:p>
    <w:p w:rsidR="00524961" w:rsidRPr="008C09EE" w:rsidRDefault="00524961" w:rsidP="00524961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За 3 месяца 2018 года  МУП ВКХ предоставило услуги по водоснабжению населению  в объеме 281,103  тыс. куб</w:t>
      </w:r>
      <w:proofErr w:type="gramStart"/>
      <w:r w:rsidRPr="008C09EE">
        <w:rPr>
          <w:sz w:val="28"/>
          <w:szCs w:val="28"/>
        </w:rPr>
        <w:t>.м</w:t>
      </w:r>
      <w:proofErr w:type="gramEnd"/>
      <w:r w:rsidRPr="008C09EE">
        <w:rPr>
          <w:sz w:val="28"/>
          <w:szCs w:val="28"/>
        </w:rPr>
        <w:t xml:space="preserve">  питьевой воды или на  2,6 % меньше, чем за 3 месяца 2017 года. Сумма затрат составила 6145 тыс</w:t>
      </w:r>
      <w:proofErr w:type="gramStart"/>
      <w:r w:rsidRPr="008C09EE">
        <w:rPr>
          <w:sz w:val="28"/>
          <w:szCs w:val="28"/>
        </w:rPr>
        <w:t>.р</w:t>
      </w:r>
      <w:proofErr w:type="gramEnd"/>
      <w:r w:rsidRPr="008C09EE">
        <w:rPr>
          <w:sz w:val="28"/>
          <w:szCs w:val="28"/>
        </w:rPr>
        <w:t xml:space="preserve">уб. Себестоимость 1 куб.м воды 21,86 руб. или на 3 % выше по сравнению с   тем же периодом  2017 года. </w:t>
      </w:r>
    </w:p>
    <w:p w:rsidR="00524961" w:rsidRPr="008C09EE" w:rsidRDefault="00524961" w:rsidP="00524961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Пропущено сточных вод в объеме 217,086 тыс.куб.м, на общую сумму   4569,7  тыс.руб.  Себестоимость отвода 1 куб.</w:t>
      </w:r>
      <w:proofErr w:type="gramStart"/>
      <w:r w:rsidRPr="008C09EE">
        <w:rPr>
          <w:sz w:val="28"/>
          <w:szCs w:val="28"/>
        </w:rPr>
        <w:t>м</w:t>
      </w:r>
      <w:proofErr w:type="gramEnd"/>
      <w:r w:rsidRPr="008C09EE">
        <w:rPr>
          <w:sz w:val="28"/>
          <w:szCs w:val="28"/>
        </w:rPr>
        <w:t xml:space="preserve"> сточной жидкости составила 21,05 руб. По сравнению с  1 кварталом  2017 года  себестоимость повысилась  на 4,7 %.  </w:t>
      </w:r>
    </w:p>
    <w:p w:rsidR="00524961" w:rsidRPr="008C09EE" w:rsidRDefault="00524961" w:rsidP="00524961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За 3 месяца 2018 года  ООО «ЖКХ пос. Октябрьский» оказал услуги населению по водоснабжению  в объеме  3,6  тыс</w:t>
      </w:r>
      <w:proofErr w:type="gramStart"/>
      <w:r w:rsidRPr="008C09EE">
        <w:rPr>
          <w:sz w:val="28"/>
          <w:szCs w:val="28"/>
        </w:rPr>
        <w:t>.к</w:t>
      </w:r>
      <w:proofErr w:type="gramEnd"/>
      <w:r w:rsidRPr="008C09EE">
        <w:rPr>
          <w:sz w:val="28"/>
          <w:szCs w:val="28"/>
        </w:rPr>
        <w:t>уб.м воды. Расходы составили 311,2 тыс. руб. Себестоимость 1 куб</w:t>
      </w:r>
      <w:proofErr w:type="gramStart"/>
      <w:r w:rsidRPr="008C09EE">
        <w:rPr>
          <w:sz w:val="28"/>
          <w:szCs w:val="28"/>
        </w:rPr>
        <w:t>.м</w:t>
      </w:r>
      <w:proofErr w:type="gramEnd"/>
      <w:r w:rsidRPr="008C09EE">
        <w:rPr>
          <w:sz w:val="28"/>
          <w:szCs w:val="28"/>
        </w:rPr>
        <w:t xml:space="preserve"> – 72,24 руб. или на 4,1% выше по сравнению с тем же периодом 2017года.</w:t>
      </w:r>
    </w:p>
    <w:p w:rsidR="00524961" w:rsidRPr="008C09EE" w:rsidRDefault="00524961" w:rsidP="00524961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ООО «Газпром ПХГ» за 3 месяца 2018 года предоставил услуги населению по водоснабжению в объеме 8,933 тыс</w:t>
      </w:r>
      <w:proofErr w:type="gramStart"/>
      <w:r w:rsidRPr="008C09EE">
        <w:rPr>
          <w:sz w:val="28"/>
          <w:szCs w:val="28"/>
        </w:rPr>
        <w:t>.к</w:t>
      </w:r>
      <w:proofErr w:type="gramEnd"/>
      <w:r w:rsidRPr="008C09EE">
        <w:rPr>
          <w:sz w:val="28"/>
          <w:szCs w:val="28"/>
        </w:rPr>
        <w:t>уб.м, что на 12 % меньше, чем за 1 квартал 2017 года. Услуги по водоснабжению оказаны в объеме 4,585 тыс</w:t>
      </w:r>
      <w:proofErr w:type="gramStart"/>
      <w:r w:rsidRPr="008C09EE">
        <w:rPr>
          <w:sz w:val="28"/>
          <w:szCs w:val="28"/>
        </w:rPr>
        <w:t>.к</w:t>
      </w:r>
      <w:proofErr w:type="gramEnd"/>
      <w:r w:rsidRPr="008C09EE">
        <w:rPr>
          <w:sz w:val="28"/>
          <w:szCs w:val="28"/>
        </w:rPr>
        <w:t>уб.м., что на 11,6 %  меньше, чем  за 1 квартал 2017 года.</w:t>
      </w:r>
    </w:p>
    <w:p w:rsidR="00BE36AB" w:rsidRPr="008C09EE" w:rsidRDefault="00BE36AB" w:rsidP="00524961">
      <w:pPr>
        <w:ind w:firstLine="709"/>
        <w:jc w:val="both"/>
        <w:rPr>
          <w:sz w:val="28"/>
          <w:szCs w:val="28"/>
        </w:rPr>
      </w:pPr>
    </w:p>
    <w:p w:rsidR="00524961" w:rsidRPr="008C09EE" w:rsidRDefault="00524961" w:rsidP="00524961">
      <w:pPr>
        <w:spacing w:line="276" w:lineRule="auto"/>
        <w:jc w:val="both"/>
        <w:rPr>
          <w:b/>
          <w:bCs/>
          <w:sz w:val="28"/>
          <w:szCs w:val="28"/>
        </w:rPr>
      </w:pPr>
      <w:r w:rsidRPr="008C09EE">
        <w:rPr>
          <w:b/>
          <w:bCs/>
          <w:sz w:val="28"/>
          <w:szCs w:val="28"/>
        </w:rPr>
        <w:t>Раздел «Другие общегосударственные вопросы».</w:t>
      </w:r>
    </w:p>
    <w:tbl>
      <w:tblPr>
        <w:tblStyle w:val="a9"/>
        <w:tblW w:w="0" w:type="auto"/>
        <w:tblLook w:val="04A0"/>
      </w:tblPr>
      <w:tblGrid>
        <w:gridCol w:w="4644"/>
        <w:gridCol w:w="1445"/>
        <w:gridCol w:w="1403"/>
        <w:gridCol w:w="1268"/>
        <w:gridCol w:w="863"/>
      </w:tblGrid>
      <w:tr w:rsidR="00524961" w:rsidRPr="008C09EE" w:rsidTr="00524961">
        <w:trPr>
          <w:tblHeader/>
        </w:trPr>
        <w:tc>
          <w:tcPr>
            <w:tcW w:w="4644" w:type="dxa"/>
          </w:tcPr>
          <w:p w:rsidR="00524961" w:rsidRPr="008C09EE" w:rsidRDefault="00524961" w:rsidP="00524961">
            <w:pPr>
              <w:pStyle w:val="a8"/>
              <w:ind w:left="0"/>
              <w:jc w:val="center"/>
            </w:pPr>
          </w:p>
          <w:p w:rsidR="00524961" w:rsidRPr="008C09EE" w:rsidRDefault="00524961" w:rsidP="00524961">
            <w:pPr>
              <w:pStyle w:val="a8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9EE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445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 xml:space="preserve">Из областного бюджета на 2018 г., 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тыс. руб.</w:t>
            </w:r>
          </w:p>
        </w:tc>
        <w:tc>
          <w:tcPr>
            <w:tcW w:w="1403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Из местного бюджета на 2018 г.,     тыс. руб.</w:t>
            </w:r>
          </w:p>
        </w:tc>
        <w:tc>
          <w:tcPr>
            <w:tcW w:w="1268" w:type="dxa"/>
            <w:vAlign w:val="center"/>
          </w:tcPr>
          <w:p w:rsidR="00524961" w:rsidRPr="008C09EE" w:rsidRDefault="00524961" w:rsidP="00524961">
            <w:pPr>
              <w:jc w:val="center"/>
            </w:pPr>
            <w:proofErr w:type="spellStart"/>
            <w:r w:rsidRPr="008C09EE">
              <w:t>Осво</w:t>
            </w:r>
            <w:proofErr w:type="gramStart"/>
            <w:r w:rsidRPr="008C09EE">
              <w:t>е</w:t>
            </w:r>
            <w:proofErr w:type="spellEnd"/>
            <w:r w:rsidRPr="008C09EE">
              <w:t>-</w:t>
            </w:r>
            <w:proofErr w:type="gramEnd"/>
            <w:r w:rsidRPr="008C09EE">
              <w:t xml:space="preserve"> </w:t>
            </w:r>
            <w:proofErr w:type="spellStart"/>
            <w:r w:rsidRPr="008C09EE">
              <w:t>ние</w:t>
            </w:r>
            <w:proofErr w:type="spellEnd"/>
            <w:r w:rsidRPr="008C09EE">
              <w:t>, тыс. руб.</w:t>
            </w:r>
          </w:p>
        </w:tc>
        <w:tc>
          <w:tcPr>
            <w:tcW w:w="863" w:type="dxa"/>
          </w:tcPr>
          <w:p w:rsidR="00524961" w:rsidRPr="008C09EE" w:rsidRDefault="00524961" w:rsidP="00524961">
            <w:pPr>
              <w:jc w:val="center"/>
            </w:pPr>
            <w:r w:rsidRPr="008C09EE">
              <w:t xml:space="preserve">% </w:t>
            </w:r>
            <w:proofErr w:type="spellStart"/>
            <w:proofErr w:type="gramStart"/>
            <w:r w:rsidRPr="008C09EE">
              <w:t>освое-ния</w:t>
            </w:r>
            <w:proofErr w:type="spellEnd"/>
            <w:proofErr w:type="gramEnd"/>
          </w:p>
        </w:tc>
      </w:tr>
      <w:tr w:rsidR="00524961" w:rsidRPr="008C09EE" w:rsidTr="00524961">
        <w:trPr>
          <w:trHeight w:val="200"/>
        </w:trPr>
        <w:tc>
          <w:tcPr>
            <w:tcW w:w="4644" w:type="dxa"/>
          </w:tcPr>
          <w:p w:rsidR="00524961" w:rsidRPr="008C09EE" w:rsidRDefault="00524961" w:rsidP="00524961">
            <w:pPr>
              <w:spacing w:line="276" w:lineRule="auto"/>
              <w:jc w:val="both"/>
            </w:pPr>
            <w:r w:rsidRPr="008C09EE">
              <w:rPr>
                <w:b/>
                <w:bCs/>
              </w:rPr>
              <w:t xml:space="preserve">Другие общегосударственные вопросы, в т.ч. </w:t>
            </w:r>
          </w:p>
        </w:tc>
        <w:tc>
          <w:tcPr>
            <w:tcW w:w="1445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0</w:t>
            </w:r>
          </w:p>
        </w:tc>
        <w:tc>
          <w:tcPr>
            <w:tcW w:w="1403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3342,689</w:t>
            </w:r>
          </w:p>
        </w:tc>
        <w:tc>
          <w:tcPr>
            <w:tcW w:w="1268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574,944</w:t>
            </w:r>
          </w:p>
        </w:tc>
        <w:tc>
          <w:tcPr>
            <w:tcW w:w="863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17,2</w:t>
            </w:r>
          </w:p>
        </w:tc>
      </w:tr>
      <w:tr w:rsidR="00524961" w:rsidRPr="008C09EE" w:rsidTr="00524961">
        <w:trPr>
          <w:trHeight w:val="492"/>
        </w:trPr>
        <w:tc>
          <w:tcPr>
            <w:tcW w:w="4644" w:type="dxa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Ремонт инженерных сетей в здании Администрация по адресу: </w:t>
            </w:r>
            <w:proofErr w:type="gramStart"/>
            <w:r w:rsidRPr="008C09EE">
              <w:t>г</w:t>
            </w:r>
            <w:proofErr w:type="gramEnd"/>
            <w:r w:rsidRPr="008C09EE">
              <w:t>. Похвистнево, ул. Лермонтова,16</w:t>
            </w:r>
          </w:p>
        </w:tc>
        <w:tc>
          <w:tcPr>
            <w:tcW w:w="1445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03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400,0</w:t>
            </w:r>
          </w:p>
        </w:tc>
        <w:tc>
          <w:tcPr>
            <w:tcW w:w="126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863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20"/>
        </w:trPr>
        <w:tc>
          <w:tcPr>
            <w:tcW w:w="4644" w:type="dxa"/>
          </w:tcPr>
          <w:p w:rsidR="00524961" w:rsidRPr="008C09EE" w:rsidRDefault="00524961" w:rsidP="00524961">
            <w:pPr>
              <w:ind w:right="-72"/>
            </w:pPr>
            <w:r w:rsidRPr="008C09EE">
              <w:t>Ремонт гаражей   Администрации городского округа Похвистнево</w:t>
            </w:r>
          </w:p>
        </w:tc>
        <w:tc>
          <w:tcPr>
            <w:tcW w:w="1445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03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650,0</w:t>
            </w:r>
          </w:p>
        </w:tc>
        <w:tc>
          <w:tcPr>
            <w:tcW w:w="126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863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20"/>
        </w:trPr>
        <w:tc>
          <w:tcPr>
            <w:tcW w:w="4644" w:type="dxa"/>
          </w:tcPr>
          <w:p w:rsidR="00524961" w:rsidRPr="008C09EE" w:rsidRDefault="00524961" w:rsidP="00524961">
            <w:pPr>
              <w:jc w:val="both"/>
            </w:pPr>
            <w:r w:rsidRPr="008C09EE">
              <w:t>Взносы на капремонт общего имущества МКД</w:t>
            </w:r>
          </w:p>
        </w:tc>
        <w:tc>
          <w:tcPr>
            <w:tcW w:w="1445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03" w:type="dxa"/>
          </w:tcPr>
          <w:p w:rsidR="00524961" w:rsidRPr="008C09EE" w:rsidRDefault="00524961" w:rsidP="00524961">
            <w:pPr>
              <w:jc w:val="center"/>
            </w:pPr>
            <w:r w:rsidRPr="008C09EE">
              <w:t>1030</w:t>
            </w:r>
          </w:p>
        </w:tc>
        <w:tc>
          <w:tcPr>
            <w:tcW w:w="1268" w:type="dxa"/>
          </w:tcPr>
          <w:p w:rsidR="00524961" w:rsidRPr="008C09EE" w:rsidRDefault="00524961" w:rsidP="00524961">
            <w:pPr>
              <w:jc w:val="center"/>
            </w:pPr>
            <w:r w:rsidRPr="008C09EE">
              <w:t>247,49</w:t>
            </w:r>
          </w:p>
        </w:tc>
        <w:tc>
          <w:tcPr>
            <w:tcW w:w="863" w:type="dxa"/>
          </w:tcPr>
          <w:p w:rsidR="00524961" w:rsidRPr="008C09EE" w:rsidRDefault="00524961" w:rsidP="00524961">
            <w:pPr>
              <w:jc w:val="center"/>
            </w:pPr>
            <w:r w:rsidRPr="008C09EE">
              <w:t>24</w:t>
            </w:r>
          </w:p>
        </w:tc>
      </w:tr>
      <w:tr w:rsidR="00524961" w:rsidRPr="008C09EE" w:rsidTr="00524961">
        <w:trPr>
          <w:trHeight w:val="20"/>
        </w:trPr>
        <w:tc>
          <w:tcPr>
            <w:tcW w:w="4644" w:type="dxa"/>
          </w:tcPr>
          <w:p w:rsidR="00524961" w:rsidRPr="008C09EE" w:rsidRDefault="00524961" w:rsidP="00524961">
            <w:pPr>
              <w:jc w:val="both"/>
            </w:pPr>
            <w:r w:rsidRPr="008C09EE">
              <w:t>СРО</w:t>
            </w:r>
          </w:p>
        </w:tc>
        <w:tc>
          <w:tcPr>
            <w:tcW w:w="1445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03" w:type="dxa"/>
          </w:tcPr>
          <w:p w:rsidR="00524961" w:rsidRPr="008C09EE" w:rsidRDefault="00524961" w:rsidP="00524961">
            <w:pPr>
              <w:jc w:val="center"/>
            </w:pPr>
            <w:r w:rsidRPr="008C09EE">
              <w:t>52</w:t>
            </w:r>
          </w:p>
        </w:tc>
        <w:tc>
          <w:tcPr>
            <w:tcW w:w="1268" w:type="dxa"/>
          </w:tcPr>
          <w:p w:rsidR="00524961" w:rsidRPr="008C09EE" w:rsidRDefault="00524961" w:rsidP="00524961">
            <w:pPr>
              <w:jc w:val="center"/>
            </w:pPr>
            <w:r w:rsidRPr="008C09EE">
              <w:t>12</w:t>
            </w:r>
          </w:p>
        </w:tc>
        <w:tc>
          <w:tcPr>
            <w:tcW w:w="863" w:type="dxa"/>
          </w:tcPr>
          <w:p w:rsidR="00524961" w:rsidRPr="008C09EE" w:rsidRDefault="00524961" w:rsidP="00524961">
            <w:pPr>
              <w:jc w:val="center"/>
            </w:pPr>
            <w:r w:rsidRPr="008C09EE">
              <w:t>17,9</w:t>
            </w:r>
          </w:p>
        </w:tc>
      </w:tr>
      <w:tr w:rsidR="00524961" w:rsidRPr="008C09EE" w:rsidTr="00524961">
        <w:trPr>
          <w:trHeight w:val="20"/>
        </w:trPr>
        <w:tc>
          <w:tcPr>
            <w:tcW w:w="4644" w:type="dxa"/>
          </w:tcPr>
          <w:p w:rsidR="00524961" w:rsidRPr="008C09EE" w:rsidRDefault="00524961" w:rsidP="00524961">
            <w:pPr>
              <w:jc w:val="both"/>
            </w:pPr>
            <w:r w:rsidRPr="008C09EE">
              <w:t>Страхование</w:t>
            </w:r>
          </w:p>
        </w:tc>
        <w:tc>
          <w:tcPr>
            <w:tcW w:w="1445" w:type="dxa"/>
          </w:tcPr>
          <w:p w:rsidR="00524961" w:rsidRPr="008C09EE" w:rsidRDefault="00524961" w:rsidP="00524961">
            <w:pPr>
              <w:jc w:val="center"/>
            </w:pPr>
          </w:p>
        </w:tc>
        <w:tc>
          <w:tcPr>
            <w:tcW w:w="1403" w:type="dxa"/>
          </w:tcPr>
          <w:p w:rsidR="00524961" w:rsidRPr="008C09EE" w:rsidRDefault="00524961" w:rsidP="00524961">
            <w:pPr>
              <w:jc w:val="center"/>
            </w:pPr>
            <w:r w:rsidRPr="008C09EE">
              <w:t>15</w:t>
            </w:r>
          </w:p>
        </w:tc>
        <w:tc>
          <w:tcPr>
            <w:tcW w:w="1268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863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20"/>
        </w:trPr>
        <w:tc>
          <w:tcPr>
            <w:tcW w:w="4644" w:type="dxa"/>
          </w:tcPr>
          <w:p w:rsidR="00524961" w:rsidRPr="008C09EE" w:rsidRDefault="00524961" w:rsidP="00524961">
            <w:pPr>
              <w:jc w:val="both"/>
            </w:pPr>
            <w:r w:rsidRPr="008C09EE">
              <w:t>Налог на имущество</w:t>
            </w:r>
          </w:p>
        </w:tc>
        <w:tc>
          <w:tcPr>
            <w:tcW w:w="1445" w:type="dxa"/>
          </w:tcPr>
          <w:p w:rsidR="00524961" w:rsidRPr="008C09EE" w:rsidRDefault="00524961" w:rsidP="00524961">
            <w:pPr>
              <w:jc w:val="center"/>
            </w:pPr>
          </w:p>
        </w:tc>
        <w:tc>
          <w:tcPr>
            <w:tcW w:w="1403" w:type="dxa"/>
          </w:tcPr>
          <w:p w:rsidR="00524961" w:rsidRPr="008C09EE" w:rsidRDefault="00524961" w:rsidP="00524961">
            <w:pPr>
              <w:jc w:val="center"/>
            </w:pPr>
            <w:r w:rsidRPr="008C09EE">
              <w:t>289,765</w:t>
            </w:r>
          </w:p>
        </w:tc>
        <w:tc>
          <w:tcPr>
            <w:tcW w:w="1268" w:type="dxa"/>
          </w:tcPr>
          <w:p w:rsidR="00524961" w:rsidRPr="008C09EE" w:rsidRDefault="00524961" w:rsidP="00524961">
            <w:pPr>
              <w:jc w:val="center"/>
            </w:pPr>
            <w:r w:rsidRPr="008C09EE">
              <w:t>289,765</w:t>
            </w:r>
          </w:p>
        </w:tc>
        <w:tc>
          <w:tcPr>
            <w:tcW w:w="863" w:type="dxa"/>
          </w:tcPr>
          <w:p w:rsidR="00524961" w:rsidRPr="008C09EE" w:rsidRDefault="00524961" w:rsidP="00524961">
            <w:pPr>
              <w:jc w:val="center"/>
            </w:pPr>
            <w:r w:rsidRPr="008C09EE">
              <w:t>100</w:t>
            </w:r>
          </w:p>
        </w:tc>
      </w:tr>
      <w:tr w:rsidR="00524961" w:rsidRPr="008C09EE" w:rsidTr="00524961">
        <w:trPr>
          <w:trHeight w:val="20"/>
        </w:trPr>
        <w:tc>
          <w:tcPr>
            <w:tcW w:w="4644" w:type="dxa"/>
          </w:tcPr>
          <w:p w:rsidR="00524961" w:rsidRPr="008C09EE" w:rsidRDefault="00524961" w:rsidP="00524961">
            <w:pPr>
              <w:jc w:val="both"/>
            </w:pPr>
            <w:r w:rsidRPr="008C09EE">
              <w:t>Налог на землю</w:t>
            </w:r>
          </w:p>
        </w:tc>
        <w:tc>
          <w:tcPr>
            <w:tcW w:w="1445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03" w:type="dxa"/>
          </w:tcPr>
          <w:p w:rsidR="00524961" w:rsidRPr="008C09EE" w:rsidRDefault="00524961" w:rsidP="00524961">
            <w:pPr>
              <w:jc w:val="center"/>
            </w:pPr>
            <w:r w:rsidRPr="008C09EE">
              <w:t>750,235</w:t>
            </w:r>
          </w:p>
        </w:tc>
        <w:tc>
          <w:tcPr>
            <w:tcW w:w="1268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863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20"/>
        </w:trPr>
        <w:tc>
          <w:tcPr>
            <w:tcW w:w="4644" w:type="dxa"/>
          </w:tcPr>
          <w:p w:rsidR="00524961" w:rsidRPr="008C09EE" w:rsidRDefault="00524961" w:rsidP="00524961">
            <w:pPr>
              <w:jc w:val="both"/>
            </w:pPr>
            <w:r w:rsidRPr="008C09EE">
              <w:t>Оплата судебных актов</w:t>
            </w:r>
          </w:p>
        </w:tc>
        <w:tc>
          <w:tcPr>
            <w:tcW w:w="1445" w:type="dxa"/>
          </w:tcPr>
          <w:p w:rsidR="00524961" w:rsidRPr="008C09EE" w:rsidRDefault="00524961" w:rsidP="00524961">
            <w:pPr>
              <w:jc w:val="center"/>
            </w:pPr>
          </w:p>
        </w:tc>
        <w:tc>
          <w:tcPr>
            <w:tcW w:w="1403" w:type="dxa"/>
          </w:tcPr>
          <w:p w:rsidR="00524961" w:rsidRPr="008C09EE" w:rsidRDefault="00524961" w:rsidP="00524961">
            <w:pPr>
              <w:jc w:val="center"/>
            </w:pPr>
            <w:r w:rsidRPr="008C09EE">
              <w:t>155,689</w:t>
            </w:r>
          </w:p>
        </w:tc>
        <w:tc>
          <w:tcPr>
            <w:tcW w:w="1268" w:type="dxa"/>
          </w:tcPr>
          <w:p w:rsidR="00524961" w:rsidRPr="008C09EE" w:rsidRDefault="00524961" w:rsidP="00524961">
            <w:pPr>
              <w:jc w:val="center"/>
            </w:pPr>
            <w:r w:rsidRPr="008C09EE">
              <w:t>25,689</w:t>
            </w:r>
          </w:p>
        </w:tc>
        <w:tc>
          <w:tcPr>
            <w:tcW w:w="863" w:type="dxa"/>
          </w:tcPr>
          <w:p w:rsidR="00524961" w:rsidRPr="008C09EE" w:rsidRDefault="00524961" w:rsidP="00524961">
            <w:pPr>
              <w:jc w:val="center"/>
            </w:pPr>
            <w:r w:rsidRPr="008C09EE">
              <w:t>16,5</w:t>
            </w:r>
          </w:p>
        </w:tc>
      </w:tr>
    </w:tbl>
    <w:p w:rsidR="00BE36AB" w:rsidRPr="008C09EE" w:rsidRDefault="00BE36AB" w:rsidP="00524961">
      <w:pPr>
        <w:tabs>
          <w:tab w:val="left" w:pos="284"/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bCs/>
          <w:sz w:val="28"/>
          <w:szCs w:val="28"/>
        </w:rPr>
      </w:pPr>
    </w:p>
    <w:p w:rsidR="00524961" w:rsidRPr="008C09EE" w:rsidRDefault="00524961" w:rsidP="00524961">
      <w:pPr>
        <w:tabs>
          <w:tab w:val="left" w:pos="284"/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8C09EE">
        <w:rPr>
          <w:bCs/>
          <w:sz w:val="28"/>
          <w:szCs w:val="28"/>
        </w:rPr>
        <w:lastRenderedPageBreak/>
        <w:t>Исполнение составило  17,2% к годовому плану.</w:t>
      </w:r>
      <w:r w:rsidRPr="008C09EE">
        <w:rPr>
          <w:sz w:val="28"/>
          <w:szCs w:val="28"/>
        </w:rPr>
        <w:t xml:space="preserve"> </w:t>
      </w:r>
    </w:p>
    <w:p w:rsidR="00524961" w:rsidRPr="008C09EE" w:rsidRDefault="00524961" w:rsidP="00524961">
      <w:pPr>
        <w:ind w:firstLine="708"/>
        <w:jc w:val="both"/>
        <w:rPr>
          <w:bCs/>
          <w:sz w:val="28"/>
          <w:szCs w:val="28"/>
        </w:rPr>
      </w:pPr>
      <w:r w:rsidRPr="008C09EE">
        <w:rPr>
          <w:bCs/>
          <w:sz w:val="28"/>
          <w:szCs w:val="28"/>
        </w:rPr>
        <w:t xml:space="preserve">Финансирование проводится в соответствии с </w:t>
      </w:r>
      <w:r w:rsidRPr="008C09EE">
        <w:rPr>
          <w:sz w:val="28"/>
          <w:szCs w:val="28"/>
        </w:rPr>
        <w:t xml:space="preserve">муниципальной программой  "Реализация полномочий в сфере управления и распоряжения собственностью городского округа Похвистнево" на 2013-2020 годы, </w:t>
      </w:r>
    </w:p>
    <w:p w:rsidR="00524961" w:rsidRPr="008C09EE" w:rsidRDefault="00524961" w:rsidP="00524961">
      <w:pPr>
        <w:ind w:firstLine="720"/>
        <w:jc w:val="both"/>
        <w:rPr>
          <w:sz w:val="28"/>
          <w:szCs w:val="28"/>
        </w:rPr>
      </w:pPr>
      <w:r w:rsidRPr="008C09EE">
        <w:rPr>
          <w:bCs/>
          <w:sz w:val="28"/>
          <w:szCs w:val="28"/>
        </w:rPr>
        <w:t xml:space="preserve"> Оплачены</w:t>
      </w:r>
      <w:r w:rsidRPr="008C09EE">
        <w:rPr>
          <w:sz w:val="28"/>
          <w:szCs w:val="28"/>
        </w:rPr>
        <w:t xml:space="preserve"> работы и оказаны услуги  на сумму  574  944руб. в том числе:</w:t>
      </w:r>
    </w:p>
    <w:p w:rsidR="00524961" w:rsidRPr="008C09EE" w:rsidRDefault="00524961" w:rsidP="00524961">
      <w:pPr>
        <w:ind w:firstLine="720"/>
        <w:jc w:val="both"/>
        <w:rPr>
          <w:bCs/>
          <w:sz w:val="28"/>
          <w:szCs w:val="28"/>
        </w:rPr>
      </w:pPr>
      <w:r w:rsidRPr="008C09EE">
        <w:rPr>
          <w:sz w:val="28"/>
          <w:szCs w:val="28"/>
          <w:shd w:val="clear" w:color="auto" w:fill="FFFFFF"/>
        </w:rPr>
        <w:t>- оплачены взносы на капитальный ремонт общего имущества многоквартирных домов, в части муниципальной собственности,  в сумме 247 490 руб.;</w:t>
      </w:r>
      <w:r w:rsidRPr="008C09EE">
        <w:rPr>
          <w:bCs/>
          <w:sz w:val="28"/>
          <w:szCs w:val="28"/>
        </w:rPr>
        <w:t xml:space="preserve"> </w:t>
      </w:r>
    </w:p>
    <w:p w:rsidR="00524961" w:rsidRPr="008C09EE" w:rsidRDefault="00524961" w:rsidP="00524961">
      <w:pPr>
        <w:ind w:firstLine="720"/>
        <w:jc w:val="both"/>
        <w:rPr>
          <w:bCs/>
          <w:sz w:val="28"/>
          <w:szCs w:val="28"/>
        </w:rPr>
      </w:pPr>
      <w:r w:rsidRPr="008C09EE">
        <w:rPr>
          <w:bCs/>
          <w:sz w:val="28"/>
          <w:szCs w:val="28"/>
        </w:rPr>
        <w:t xml:space="preserve">-  внесены ежеквартальные взносы  заказчика  в СРО в сумме 12 000 руб.,  </w:t>
      </w:r>
    </w:p>
    <w:p w:rsidR="00524961" w:rsidRPr="008C09EE" w:rsidRDefault="00524961" w:rsidP="00524961">
      <w:pPr>
        <w:ind w:firstLine="720"/>
        <w:jc w:val="both"/>
        <w:rPr>
          <w:bCs/>
          <w:sz w:val="28"/>
          <w:szCs w:val="28"/>
        </w:rPr>
      </w:pPr>
      <w:r w:rsidRPr="008C09EE">
        <w:rPr>
          <w:bCs/>
          <w:sz w:val="28"/>
          <w:szCs w:val="28"/>
        </w:rPr>
        <w:t xml:space="preserve">- оплачен  налог на имущество   в сумме 289 490 руб.   </w:t>
      </w:r>
    </w:p>
    <w:p w:rsidR="00524961" w:rsidRPr="008C09EE" w:rsidRDefault="00524961" w:rsidP="00524961">
      <w:pPr>
        <w:tabs>
          <w:tab w:val="left" w:pos="0"/>
          <w:tab w:val="left" w:pos="284"/>
          <w:tab w:val="left" w:pos="426"/>
          <w:tab w:val="left" w:pos="709"/>
          <w:tab w:val="left" w:pos="851"/>
        </w:tabs>
        <w:jc w:val="both"/>
        <w:rPr>
          <w:b/>
          <w:bCs/>
          <w:sz w:val="28"/>
          <w:szCs w:val="28"/>
        </w:rPr>
      </w:pPr>
      <w:proofErr w:type="gramStart"/>
      <w:r w:rsidRPr="008C09EE">
        <w:rPr>
          <w:b/>
          <w:bCs/>
          <w:sz w:val="28"/>
          <w:szCs w:val="28"/>
        </w:rPr>
        <w:t>Р</w:t>
      </w:r>
      <w:proofErr w:type="gramEnd"/>
      <w:r w:rsidRPr="008C09EE">
        <w:rPr>
          <w:b/>
          <w:bCs/>
          <w:vanish/>
          <w:sz w:val="28"/>
          <w:szCs w:val="28"/>
        </w:rPr>
        <w:t>Р</w:t>
      </w:r>
      <w:r w:rsidRPr="008C09EE">
        <w:rPr>
          <w:b/>
          <w:bCs/>
          <w:sz w:val="28"/>
          <w:szCs w:val="28"/>
        </w:rPr>
        <w:t>аздел «Дорожное хозяйство».</w:t>
      </w:r>
    </w:p>
    <w:tbl>
      <w:tblPr>
        <w:tblStyle w:val="a9"/>
        <w:tblW w:w="0" w:type="auto"/>
        <w:tblLook w:val="04A0"/>
      </w:tblPr>
      <w:tblGrid>
        <w:gridCol w:w="4474"/>
        <w:gridCol w:w="1696"/>
        <w:gridCol w:w="1421"/>
        <w:gridCol w:w="1260"/>
        <w:gridCol w:w="863"/>
      </w:tblGrid>
      <w:tr w:rsidR="00524961" w:rsidRPr="008C09EE" w:rsidTr="00524961">
        <w:trPr>
          <w:tblHeader/>
        </w:trPr>
        <w:tc>
          <w:tcPr>
            <w:tcW w:w="4503" w:type="dxa"/>
          </w:tcPr>
          <w:p w:rsidR="00524961" w:rsidRPr="008C09EE" w:rsidRDefault="00524961" w:rsidP="00524961">
            <w:pPr>
              <w:pStyle w:val="a8"/>
              <w:ind w:left="0"/>
              <w:jc w:val="center"/>
            </w:pPr>
          </w:p>
          <w:p w:rsidR="00524961" w:rsidRPr="008C09EE" w:rsidRDefault="00524961" w:rsidP="00524961">
            <w:pPr>
              <w:pStyle w:val="a8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9EE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 xml:space="preserve">Из областного бюджета на 2018 г., 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тыс. руб.</w:t>
            </w:r>
          </w:p>
        </w:tc>
        <w:tc>
          <w:tcPr>
            <w:tcW w:w="1425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Из местного бюджета на 2018 г., тыс. руб.</w:t>
            </w:r>
          </w:p>
        </w:tc>
        <w:tc>
          <w:tcPr>
            <w:tcW w:w="0" w:type="auto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Освоение, тыс. руб.</w:t>
            </w:r>
          </w:p>
        </w:tc>
        <w:tc>
          <w:tcPr>
            <w:tcW w:w="0" w:type="auto"/>
          </w:tcPr>
          <w:p w:rsidR="00524961" w:rsidRPr="008C09EE" w:rsidRDefault="00524961" w:rsidP="00524961">
            <w:pPr>
              <w:jc w:val="center"/>
            </w:pPr>
            <w:r w:rsidRPr="008C09EE">
              <w:t xml:space="preserve">% </w:t>
            </w:r>
            <w:proofErr w:type="spellStart"/>
            <w:proofErr w:type="gramStart"/>
            <w:r w:rsidRPr="008C09EE">
              <w:t>освое-ния</w:t>
            </w:r>
            <w:proofErr w:type="spellEnd"/>
            <w:proofErr w:type="gramEnd"/>
          </w:p>
        </w:tc>
      </w:tr>
      <w:tr w:rsidR="00524961" w:rsidRPr="008C09EE" w:rsidTr="00524961">
        <w:trPr>
          <w:trHeight w:val="275"/>
        </w:trPr>
        <w:tc>
          <w:tcPr>
            <w:tcW w:w="4503" w:type="dxa"/>
          </w:tcPr>
          <w:p w:rsidR="00524961" w:rsidRPr="008C09EE" w:rsidRDefault="00524961" w:rsidP="00524961">
            <w:pPr>
              <w:pStyle w:val="ae"/>
              <w:rPr>
                <w:b/>
              </w:rPr>
            </w:pPr>
            <w:r w:rsidRPr="008C09EE">
              <w:rPr>
                <w:b/>
              </w:rPr>
              <w:t>Дорожное хозяйство, в т.ч.</w:t>
            </w:r>
          </w:p>
        </w:tc>
        <w:tc>
          <w:tcPr>
            <w:tcW w:w="1701" w:type="dxa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27000</w:t>
            </w:r>
          </w:p>
        </w:tc>
        <w:tc>
          <w:tcPr>
            <w:tcW w:w="1425" w:type="dxa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6182,3</w:t>
            </w:r>
          </w:p>
        </w:tc>
        <w:tc>
          <w:tcPr>
            <w:tcW w:w="0" w:type="auto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60</w:t>
            </w:r>
          </w:p>
        </w:tc>
        <w:tc>
          <w:tcPr>
            <w:tcW w:w="0" w:type="auto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0,18</w:t>
            </w:r>
          </w:p>
        </w:tc>
      </w:tr>
      <w:tr w:rsidR="00524961" w:rsidRPr="008C09EE" w:rsidTr="00524961">
        <w:trPr>
          <w:trHeight w:val="347"/>
        </w:trPr>
        <w:tc>
          <w:tcPr>
            <w:tcW w:w="4503" w:type="dxa"/>
          </w:tcPr>
          <w:p w:rsidR="00524961" w:rsidRPr="008C09EE" w:rsidRDefault="00524961" w:rsidP="00524961">
            <w:pPr>
              <w:jc w:val="both"/>
            </w:pPr>
            <w:r w:rsidRPr="008C09EE">
              <w:t>Проектирование  и реконструкция автомобильной дороги общего пользования по ул. Мира от ул. Неверова до автотрассы Самара-Бугуруслан</w:t>
            </w:r>
          </w:p>
        </w:tc>
        <w:tc>
          <w:tcPr>
            <w:tcW w:w="1701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25" w:type="dxa"/>
          </w:tcPr>
          <w:p w:rsidR="00524961" w:rsidRPr="008C09EE" w:rsidRDefault="00524961" w:rsidP="00524961">
            <w:pPr>
              <w:jc w:val="center"/>
            </w:pPr>
            <w:r w:rsidRPr="008C09EE">
              <w:t>801,3</w:t>
            </w:r>
          </w:p>
        </w:tc>
        <w:tc>
          <w:tcPr>
            <w:tcW w:w="0" w:type="auto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0" w:type="auto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347"/>
        </w:trPr>
        <w:tc>
          <w:tcPr>
            <w:tcW w:w="4503" w:type="dxa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Проектирование автомобильной дороги по ул. Газовиков (от ул. Мира до ул. </w:t>
            </w:r>
            <w:proofErr w:type="spellStart"/>
            <w:r w:rsidRPr="008C09EE">
              <w:t>Похвистневская</w:t>
            </w:r>
            <w:proofErr w:type="spellEnd"/>
            <w:r w:rsidRPr="008C09EE">
              <w:t>) с устройством организованного водоотведения</w:t>
            </w:r>
          </w:p>
        </w:tc>
        <w:tc>
          <w:tcPr>
            <w:tcW w:w="1701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25" w:type="dxa"/>
          </w:tcPr>
          <w:p w:rsidR="00524961" w:rsidRPr="008C09EE" w:rsidRDefault="00524961" w:rsidP="00524961">
            <w:pPr>
              <w:jc w:val="center"/>
            </w:pPr>
            <w:r w:rsidRPr="008C09EE">
              <w:t>52,5</w:t>
            </w:r>
          </w:p>
        </w:tc>
        <w:tc>
          <w:tcPr>
            <w:tcW w:w="0" w:type="auto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0" w:type="auto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347"/>
        </w:trPr>
        <w:tc>
          <w:tcPr>
            <w:tcW w:w="4503" w:type="dxa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Ремонт  дороги по ул. </w:t>
            </w:r>
            <w:proofErr w:type="spellStart"/>
            <w:r w:rsidRPr="008C09EE">
              <w:t>Бережкова</w:t>
            </w:r>
            <w:proofErr w:type="spellEnd"/>
            <w:r w:rsidRPr="008C09EE">
              <w:t xml:space="preserve"> от дома № 17 до  автотрассы Самара-Бугуруслан</w:t>
            </w:r>
          </w:p>
        </w:tc>
        <w:tc>
          <w:tcPr>
            <w:tcW w:w="1701" w:type="dxa"/>
          </w:tcPr>
          <w:p w:rsidR="00524961" w:rsidRPr="008C09EE" w:rsidRDefault="00524961" w:rsidP="00524961">
            <w:pPr>
              <w:jc w:val="center"/>
            </w:pPr>
            <w:r w:rsidRPr="008C09EE">
              <w:t>20605,975</w:t>
            </w:r>
          </w:p>
        </w:tc>
        <w:tc>
          <w:tcPr>
            <w:tcW w:w="1425" w:type="dxa"/>
          </w:tcPr>
          <w:p w:rsidR="00524961" w:rsidRPr="008C09EE" w:rsidRDefault="00524961" w:rsidP="00524961">
            <w:pPr>
              <w:jc w:val="center"/>
            </w:pPr>
            <w:r w:rsidRPr="008C09EE">
              <w:t>2163,058</w:t>
            </w:r>
          </w:p>
        </w:tc>
        <w:tc>
          <w:tcPr>
            <w:tcW w:w="0" w:type="auto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0" w:type="auto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347"/>
        </w:trPr>
        <w:tc>
          <w:tcPr>
            <w:tcW w:w="4503" w:type="dxa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Ремонт грунтовых  дорог </w:t>
            </w:r>
          </w:p>
        </w:tc>
        <w:tc>
          <w:tcPr>
            <w:tcW w:w="1701" w:type="dxa"/>
          </w:tcPr>
          <w:p w:rsidR="00524961" w:rsidRPr="008C09EE" w:rsidRDefault="00524961" w:rsidP="00524961">
            <w:pPr>
              <w:jc w:val="center"/>
            </w:pPr>
            <w:r w:rsidRPr="008C09EE">
              <w:t>994,025</w:t>
            </w:r>
          </w:p>
        </w:tc>
        <w:tc>
          <w:tcPr>
            <w:tcW w:w="1425" w:type="dxa"/>
          </w:tcPr>
          <w:p w:rsidR="00524961" w:rsidRPr="008C09EE" w:rsidRDefault="00524961" w:rsidP="00524961">
            <w:pPr>
              <w:jc w:val="center"/>
            </w:pPr>
            <w:r w:rsidRPr="008C09EE">
              <w:t>104,345</w:t>
            </w:r>
          </w:p>
        </w:tc>
        <w:tc>
          <w:tcPr>
            <w:tcW w:w="0" w:type="auto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0" w:type="auto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347"/>
        </w:trPr>
        <w:tc>
          <w:tcPr>
            <w:tcW w:w="4503" w:type="dxa"/>
          </w:tcPr>
          <w:p w:rsidR="00524961" w:rsidRPr="008C09EE" w:rsidRDefault="00524961" w:rsidP="00524961">
            <w:pPr>
              <w:jc w:val="both"/>
            </w:pPr>
            <w:r w:rsidRPr="008C09EE">
              <w:t>Отсыпка грунтовых дорог</w:t>
            </w:r>
          </w:p>
        </w:tc>
        <w:tc>
          <w:tcPr>
            <w:tcW w:w="1701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25" w:type="dxa"/>
          </w:tcPr>
          <w:p w:rsidR="00524961" w:rsidRPr="008C09EE" w:rsidRDefault="00524961" w:rsidP="00524961">
            <w:pPr>
              <w:jc w:val="center"/>
            </w:pPr>
            <w:r w:rsidRPr="008C09EE">
              <w:t>1239,718</w:t>
            </w:r>
          </w:p>
        </w:tc>
        <w:tc>
          <w:tcPr>
            <w:tcW w:w="0" w:type="auto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0" w:type="auto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347"/>
        </w:trPr>
        <w:tc>
          <w:tcPr>
            <w:tcW w:w="4503" w:type="dxa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Ремонт </w:t>
            </w:r>
            <w:proofErr w:type="spellStart"/>
            <w:r w:rsidRPr="008C09EE">
              <w:t>внутридворовых</w:t>
            </w:r>
            <w:proofErr w:type="spellEnd"/>
            <w:r w:rsidRPr="008C09EE">
              <w:t xml:space="preserve"> территорий МКД, проездов к дворовым территориям МКД </w:t>
            </w:r>
          </w:p>
        </w:tc>
        <w:tc>
          <w:tcPr>
            <w:tcW w:w="1701" w:type="dxa"/>
          </w:tcPr>
          <w:p w:rsidR="00524961" w:rsidRPr="008C09EE" w:rsidRDefault="00524961" w:rsidP="00524961">
            <w:pPr>
              <w:jc w:val="center"/>
            </w:pPr>
            <w:r w:rsidRPr="008C09EE">
              <w:t>5400</w:t>
            </w:r>
          </w:p>
        </w:tc>
        <w:tc>
          <w:tcPr>
            <w:tcW w:w="1425" w:type="dxa"/>
          </w:tcPr>
          <w:p w:rsidR="00524961" w:rsidRPr="008C09EE" w:rsidRDefault="00524961" w:rsidP="00524961">
            <w:pPr>
              <w:jc w:val="center"/>
            </w:pPr>
            <w:r w:rsidRPr="008C09EE">
              <w:t>830,078</w:t>
            </w:r>
          </w:p>
        </w:tc>
        <w:tc>
          <w:tcPr>
            <w:tcW w:w="0" w:type="auto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0" w:type="auto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347"/>
        </w:trPr>
        <w:tc>
          <w:tcPr>
            <w:tcW w:w="4503" w:type="dxa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Монтаж светильников уличного освещения по ул. </w:t>
            </w:r>
            <w:proofErr w:type="spellStart"/>
            <w:r w:rsidRPr="008C09EE">
              <w:t>Похвистневская</w:t>
            </w:r>
            <w:proofErr w:type="spellEnd"/>
            <w:r w:rsidRPr="008C09EE">
              <w:t xml:space="preserve">, ул. </w:t>
            </w:r>
            <w:proofErr w:type="gramStart"/>
            <w:r w:rsidRPr="008C09EE">
              <w:t>Юбилейная</w:t>
            </w:r>
            <w:proofErr w:type="gramEnd"/>
            <w:r w:rsidRPr="008C09EE">
              <w:t xml:space="preserve"> </w:t>
            </w:r>
          </w:p>
        </w:tc>
        <w:tc>
          <w:tcPr>
            <w:tcW w:w="1701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25" w:type="dxa"/>
          </w:tcPr>
          <w:p w:rsidR="00524961" w:rsidRPr="008C09EE" w:rsidRDefault="00524961" w:rsidP="00524961">
            <w:pPr>
              <w:jc w:val="center"/>
            </w:pPr>
            <w:r w:rsidRPr="008C09EE">
              <w:t>500</w:t>
            </w:r>
          </w:p>
        </w:tc>
        <w:tc>
          <w:tcPr>
            <w:tcW w:w="0" w:type="auto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0" w:type="auto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347"/>
        </w:trPr>
        <w:tc>
          <w:tcPr>
            <w:tcW w:w="4503" w:type="dxa"/>
          </w:tcPr>
          <w:p w:rsidR="00524961" w:rsidRPr="008C09EE" w:rsidRDefault="00524961" w:rsidP="00524961">
            <w:pPr>
              <w:jc w:val="both"/>
            </w:pPr>
            <w:r w:rsidRPr="008C09EE">
              <w:t>Проектирование объекта «Строительство участка сетей уличного освещения от ул. Революционная,241в до автотрассы Самара-Бугуруслан</w:t>
            </w:r>
          </w:p>
        </w:tc>
        <w:tc>
          <w:tcPr>
            <w:tcW w:w="1701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25" w:type="dxa"/>
          </w:tcPr>
          <w:p w:rsidR="00524961" w:rsidRPr="008C09EE" w:rsidRDefault="00524961" w:rsidP="00524961">
            <w:pPr>
              <w:jc w:val="center"/>
            </w:pPr>
            <w:r w:rsidRPr="008C09EE">
              <w:t>60</w:t>
            </w:r>
          </w:p>
        </w:tc>
        <w:tc>
          <w:tcPr>
            <w:tcW w:w="0" w:type="auto"/>
          </w:tcPr>
          <w:p w:rsidR="00524961" w:rsidRPr="008C09EE" w:rsidRDefault="00524961" w:rsidP="00524961">
            <w:pPr>
              <w:jc w:val="center"/>
            </w:pPr>
            <w:r w:rsidRPr="008C09EE">
              <w:t>60</w:t>
            </w:r>
          </w:p>
        </w:tc>
        <w:tc>
          <w:tcPr>
            <w:tcW w:w="0" w:type="auto"/>
          </w:tcPr>
          <w:p w:rsidR="00524961" w:rsidRPr="008C09EE" w:rsidRDefault="00524961" w:rsidP="00524961">
            <w:pPr>
              <w:jc w:val="center"/>
            </w:pPr>
            <w:r w:rsidRPr="008C09EE">
              <w:t>100</w:t>
            </w:r>
          </w:p>
        </w:tc>
      </w:tr>
      <w:tr w:rsidR="00524961" w:rsidRPr="008C09EE" w:rsidTr="00524961">
        <w:trPr>
          <w:trHeight w:val="347"/>
        </w:trPr>
        <w:tc>
          <w:tcPr>
            <w:tcW w:w="4503" w:type="dxa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строительство участков сетей уличного освещения по ул. </w:t>
            </w:r>
            <w:proofErr w:type="gramStart"/>
            <w:r w:rsidRPr="008C09EE">
              <w:t>Железнодорожная</w:t>
            </w:r>
            <w:proofErr w:type="gramEnd"/>
            <w:r w:rsidRPr="008C09EE">
              <w:t xml:space="preserve"> (от до №1 до жома № 17)</w:t>
            </w:r>
          </w:p>
        </w:tc>
        <w:tc>
          <w:tcPr>
            <w:tcW w:w="1701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25" w:type="dxa"/>
          </w:tcPr>
          <w:p w:rsidR="00524961" w:rsidRPr="008C09EE" w:rsidRDefault="00524961" w:rsidP="00524961">
            <w:pPr>
              <w:jc w:val="center"/>
            </w:pPr>
            <w:r w:rsidRPr="008C09EE">
              <w:t>431,3</w:t>
            </w:r>
          </w:p>
        </w:tc>
        <w:tc>
          <w:tcPr>
            <w:tcW w:w="0" w:type="auto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0" w:type="auto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</w:tbl>
    <w:p w:rsidR="00AF6C4F" w:rsidRPr="008C09EE" w:rsidRDefault="00AF6C4F" w:rsidP="00524961">
      <w:pPr>
        <w:tabs>
          <w:tab w:val="left" w:pos="284"/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bCs/>
          <w:sz w:val="28"/>
          <w:szCs w:val="28"/>
        </w:rPr>
      </w:pPr>
    </w:p>
    <w:p w:rsidR="00524961" w:rsidRPr="008C09EE" w:rsidRDefault="00524961" w:rsidP="00524961">
      <w:pPr>
        <w:tabs>
          <w:tab w:val="left" w:pos="284"/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8C09EE">
        <w:rPr>
          <w:bCs/>
          <w:sz w:val="28"/>
          <w:szCs w:val="28"/>
        </w:rPr>
        <w:t>Исполнение составило  0,18 % к годовому плану.</w:t>
      </w:r>
      <w:r w:rsidRPr="008C09EE">
        <w:rPr>
          <w:sz w:val="28"/>
          <w:szCs w:val="28"/>
        </w:rPr>
        <w:t xml:space="preserve"> </w:t>
      </w:r>
    </w:p>
    <w:p w:rsidR="00524961" w:rsidRPr="008C09EE" w:rsidRDefault="00524961" w:rsidP="00524961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tab/>
      </w:r>
      <w:r w:rsidRPr="008C09EE">
        <w:rPr>
          <w:bCs/>
          <w:sz w:val="28"/>
          <w:szCs w:val="28"/>
        </w:rPr>
        <w:t>Финансирование проводится в соответствии</w:t>
      </w:r>
      <w:r w:rsidRPr="008C09EE">
        <w:rPr>
          <w:b/>
          <w:bCs/>
          <w:sz w:val="28"/>
          <w:szCs w:val="28"/>
        </w:rPr>
        <w:t xml:space="preserve">  </w:t>
      </w:r>
      <w:r w:rsidRPr="008C09EE">
        <w:rPr>
          <w:bCs/>
          <w:sz w:val="28"/>
          <w:szCs w:val="28"/>
        </w:rPr>
        <w:t xml:space="preserve">с  </w:t>
      </w:r>
      <w:r w:rsidRPr="008C09EE">
        <w:rPr>
          <w:sz w:val="28"/>
          <w:szCs w:val="28"/>
        </w:rPr>
        <w:t xml:space="preserve">муниципальной  программой «Комплексное развитие транспортной инфраструктуры и благоустройства территории  городского округа Похвистнево Самарской области» на 2016- 2019 годы. Подпрограмма 1. Развитие </w:t>
      </w:r>
      <w:proofErr w:type="spellStart"/>
      <w:r w:rsidRPr="008C09EE">
        <w:rPr>
          <w:sz w:val="28"/>
          <w:szCs w:val="28"/>
        </w:rPr>
        <w:t>улично</w:t>
      </w:r>
      <w:proofErr w:type="spellEnd"/>
      <w:r w:rsidRPr="008C09EE">
        <w:rPr>
          <w:sz w:val="28"/>
          <w:szCs w:val="28"/>
        </w:rPr>
        <w:t xml:space="preserve"> - дорожной сети в городском округе Похвистнево».</w:t>
      </w:r>
    </w:p>
    <w:p w:rsidR="008C09EE" w:rsidRPr="008C09EE" w:rsidRDefault="00524961" w:rsidP="00AF6C4F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lastRenderedPageBreak/>
        <w:t xml:space="preserve">       </w:t>
      </w:r>
      <w:r w:rsidRPr="008C09EE">
        <w:rPr>
          <w:bCs/>
          <w:sz w:val="28"/>
          <w:szCs w:val="28"/>
        </w:rPr>
        <w:t xml:space="preserve">Оплачена кредиторская задолженность </w:t>
      </w:r>
      <w:r w:rsidRPr="008C09EE">
        <w:rPr>
          <w:sz w:val="28"/>
          <w:szCs w:val="28"/>
        </w:rPr>
        <w:t>за 2017 год  за проектирование объекта "Строительство участка сетей уличного освещения от ул. Революционная,241В до автотрассы Самара-Бугуруслан"  в сумме 60</w:t>
      </w:r>
      <w:r w:rsidR="008C09EE" w:rsidRPr="008C09EE">
        <w:rPr>
          <w:sz w:val="28"/>
          <w:szCs w:val="28"/>
        </w:rPr>
        <w:t>, тыс</w:t>
      </w:r>
      <w:proofErr w:type="gramStart"/>
      <w:r w:rsidR="008C09EE" w:rsidRPr="008C09EE">
        <w:rPr>
          <w:sz w:val="28"/>
          <w:szCs w:val="28"/>
        </w:rPr>
        <w:t>.</w:t>
      </w:r>
      <w:r w:rsidRPr="008C09EE">
        <w:rPr>
          <w:sz w:val="28"/>
          <w:szCs w:val="28"/>
        </w:rPr>
        <w:t>р</w:t>
      </w:r>
      <w:proofErr w:type="gramEnd"/>
      <w:r w:rsidRPr="008C09EE">
        <w:rPr>
          <w:sz w:val="28"/>
          <w:szCs w:val="28"/>
        </w:rPr>
        <w:t xml:space="preserve">уб.  </w:t>
      </w:r>
    </w:p>
    <w:p w:rsidR="008C09EE" w:rsidRPr="008C09EE" w:rsidRDefault="008C09EE" w:rsidP="00AF6C4F">
      <w:pPr>
        <w:jc w:val="both"/>
        <w:rPr>
          <w:sz w:val="28"/>
          <w:szCs w:val="28"/>
        </w:rPr>
      </w:pPr>
    </w:p>
    <w:p w:rsidR="00524961" w:rsidRPr="008C09EE" w:rsidRDefault="00524961" w:rsidP="00524961">
      <w:pPr>
        <w:spacing w:line="276" w:lineRule="auto"/>
        <w:jc w:val="both"/>
        <w:rPr>
          <w:b/>
          <w:bCs/>
          <w:sz w:val="28"/>
          <w:szCs w:val="28"/>
        </w:rPr>
      </w:pPr>
      <w:r w:rsidRPr="008C09EE">
        <w:rPr>
          <w:b/>
          <w:bCs/>
          <w:sz w:val="28"/>
          <w:szCs w:val="28"/>
        </w:rPr>
        <w:t>Раздел «Коммунальное хозяйство».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34"/>
        <w:gridCol w:w="1559"/>
        <w:gridCol w:w="1416"/>
        <w:gridCol w:w="1275"/>
        <w:gridCol w:w="863"/>
      </w:tblGrid>
      <w:tr w:rsidR="00524961" w:rsidRPr="008C09EE" w:rsidTr="00524961">
        <w:trPr>
          <w:trHeight w:val="1230"/>
          <w:tblHeader/>
        </w:trPr>
        <w:tc>
          <w:tcPr>
            <w:tcW w:w="4634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Показатель</w:t>
            </w:r>
          </w:p>
        </w:tc>
        <w:tc>
          <w:tcPr>
            <w:tcW w:w="1559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 xml:space="preserve">Из областного бюджета на 2018 г., 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тыс. руб.</w:t>
            </w:r>
          </w:p>
        </w:tc>
        <w:tc>
          <w:tcPr>
            <w:tcW w:w="141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Из местного бюджета на 2018 г.,     тыс. руб.</w:t>
            </w:r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jc w:val="center"/>
            </w:pPr>
            <w:proofErr w:type="spellStart"/>
            <w:r w:rsidRPr="008C09EE">
              <w:t>Осво</w:t>
            </w:r>
            <w:proofErr w:type="gramStart"/>
            <w:r w:rsidRPr="008C09EE">
              <w:t>е</w:t>
            </w:r>
            <w:proofErr w:type="spellEnd"/>
            <w:r w:rsidRPr="008C09EE">
              <w:t>-</w:t>
            </w:r>
            <w:proofErr w:type="gramEnd"/>
            <w:r w:rsidRPr="008C09EE">
              <w:t xml:space="preserve"> </w:t>
            </w:r>
            <w:proofErr w:type="spellStart"/>
            <w:r w:rsidRPr="008C09EE">
              <w:t>ние</w:t>
            </w:r>
            <w:proofErr w:type="spellEnd"/>
            <w:r w:rsidRPr="008C09EE">
              <w:t>,             тыс. руб.</w:t>
            </w:r>
          </w:p>
        </w:tc>
        <w:tc>
          <w:tcPr>
            <w:tcW w:w="863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 xml:space="preserve">% </w:t>
            </w:r>
            <w:proofErr w:type="spellStart"/>
            <w:proofErr w:type="gramStart"/>
            <w:r w:rsidRPr="008C09EE">
              <w:t>освое-ния</w:t>
            </w:r>
            <w:proofErr w:type="spellEnd"/>
            <w:proofErr w:type="gramEnd"/>
          </w:p>
        </w:tc>
      </w:tr>
      <w:tr w:rsidR="00524961" w:rsidRPr="008C09EE" w:rsidTr="00524961">
        <w:trPr>
          <w:trHeight w:val="166"/>
          <w:tblHeader/>
        </w:trPr>
        <w:tc>
          <w:tcPr>
            <w:tcW w:w="4634" w:type="dxa"/>
            <w:vAlign w:val="center"/>
          </w:tcPr>
          <w:p w:rsidR="00524961" w:rsidRPr="008C09EE" w:rsidRDefault="00524961" w:rsidP="00524961">
            <w:pPr>
              <w:jc w:val="both"/>
              <w:rPr>
                <w:b/>
              </w:rPr>
            </w:pPr>
            <w:r w:rsidRPr="008C09EE">
              <w:rPr>
                <w:b/>
              </w:rPr>
              <w:t>Предусмотрено бюджетных средств, всего  по статье «Коммунальное хозяйство»</w:t>
            </w:r>
          </w:p>
        </w:tc>
        <w:tc>
          <w:tcPr>
            <w:tcW w:w="1559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0</w:t>
            </w:r>
          </w:p>
        </w:tc>
        <w:tc>
          <w:tcPr>
            <w:tcW w:w="1416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3371,735</w:t>
            </w:r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525,187</w:t>
            </w:r>
          </w:p>
        </w:tc>
        <w:tc>
          <w:tcPr>
            <w:tcW w:w="863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15,6</w:t>
            </w:r>
          </w:p>
        </w:tc>
      </w:tr>
      <w:tr w:rsidR="00524961" w:rsidRPr="008C09EE" w:rsidTr="00524961">
        <w:trPr>
          <w:trHeight w:val="166"/>
          <w:tblHeader/>
        </w:trPr>
        <w:tc>
          <w:tcPr>
            <w:tcW w:w="4634" w:type="dxa"/>
            <w:vAlign w:val="center"/>
          </w:tcPr>
          <w:p w:rsidR="00524961" w:rsidRPr="008C09EE" w:rsidRDefault="00524961" w:rsidP="00524961">
            <w:r w:rsidRPr="008C09EE">
              <w:t>Оказание населению услуг бани по тарифам, установленным  Администрацией г.о. Похвистнево, в т</w:t>
            </w:r>
            <w:proofErr w:type="gramStart"/>
            <w:r w:rsidRPr="008C09EE">
              <w:t>.ч</w:t>
            </w:r>
            <w:proofErr w:type="gramEnd"/>
            <w:r w:rsidRPr="008C09EE">
              <w:t>:</w:t>
            </w:r>
          </w:p>
        </w:tc>
        <w:tc>
          <w:tcPr>
            <w:tcW w:w="1559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1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835,892</w:t>
            </w:r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229,556</w:t>
            </w:r>
          </w:p>
        </w:tc>
        <w:tc>
          <w:tcPr>
            <w:tcW w:w="863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27,5</w:t>
            </w:r>
          </w:p>
        </w:tc>
      </w:tr>
      <w:tr w:rsidR="00524961" w:rsidRPr="008C09EE" w:rsidTr="00524961">
        <w:trPr>
          <w:trHeight w:val="166"/>
          <w:tblHeader/>
        </w:trPr>
        <w:tc>
          <w:tcPr>
            <w:tcW w:w="4634" w:type="dxa"/>
            <w:vAlign w:val="center"/>
          </w:tcPr>
          <w:p w:rsidR="00524961" w:rsidRPr="008C09EE" w:rsidRDefault="00524961" w:rsidP="00524961">
            <w:r w:rsidRPr="008C09EE">
              <w:t>- баня город</w:t>
            </w:r>
          </w:p>
        </w:tc>
        <w:tc>
          <w:tcPr>
            <w:tcW w:w="1559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1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105,2</w:t>
            </w:r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19,6</w:t>
            </w:r>
          </w:p>
        </w:tc>
        <w:tc>
          <w:tcPr>
            <w:tcW w:w="863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18,6</w:t>
            </w:r>
          </w:p>
        </w:tc>
      </w:tr>
      <w:tr w:rsidR="00524961" w:rsidRPr="008C09EE" w:rsidTr="00524961">
        <w:trPr>
          <w:trHeight w:val="166"/>
          <w:tblHeader/>
        </w:trPr>
        <w:tc>
          <w:tcPr>
            <w:tcW w:w="4634" w:type="dxa"/>
            <w:vAlign w:val="center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- баня пос. </w:t>
            </w:r>
            <w:proofErr w:type="gramStart"/>
            <w:r w:rsidRPr="008C09EE">
              <w:t>Октябрьский</w:t>
            </w:r>
            <w:proofErr w:type="gramEnd"/>
          </w:p>
        </w:tc>
        <w:tc>
          <w:tcPr>
            <w:tcW w:w="1559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1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730,692</w:t>
            </w:r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209,956</w:t>
            </w:r>
          </w:p>
        </w:tc>
        <w:tc>
          <w:tcPr>
            <w:tcW w:w="863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28,7</w:t>
            </w:r>
          </w:p>
        </w:tc>
      </w:tr>
      <w:tr w:rsidR="00524961" w:rsidRPr="008C09EE" w:rsidTr="00524961">
        <w:trPr>
          <w:trHeight w:val="166"/>
          <w:tblHeader/>
        </w:trPr>
        <w:tc>
          <w:tcPr>
            <w:tcW w:w="4634" w:type="dxa"/>
            <w:vAlign w:val="center"/>
          </w:tcPr>
          <w:p w:rsidR="00524961" w:rsidRPr="008C09EE" w:rsidRDefault="00524961" w:rsidP="00524961">
            <w:pPr>
              <w:jc w:val="both"/>
            </w:pPr>
            <w:r w:rsidRPr="008C09EE">
              <w:t>Оказание услуг по вывозу ЖБО</w:t>
            </w:r>
          </w:p>
        </w:tc>
        <w:tc>
          <w:tcPr>
            <w:tcW w:w="1559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1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141,892</w:t>
            </w:r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23,61</w:t>
            </w:r>
          </w:p>
        </w:tc>
        <w:tc>
          <w:tcPr>
            <w:tcW w:w="863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16,6</w:t>
            </w:r>
          </w:p>
        </w:tc>
      </w:tr>
      <w:tr w:rsidR="00524961" w:rsidRPr="008C09EE" w:rsidTr="00524961">
        <w:trPr>
          <w:trHeight w:val="166"/>
          <w:tblHeader/>
        </w:trPr>
        <w:tc>
          <w:tcPr>
            <w:tcW w:w="4634" w:type="dxa"/>
            <w:vAlign w:val="center"/>
          </w:tcPr>
          <w:p w:rsidR="00524961" w:rsidRPr="008C09EE" w:rsidRDefault="00524961" w:rsidP="00524961">
            <w:pPr>
              <w:jc w:val="both"/>
            </w:pPr>
            <w:r w:rsidRPr="008C09EE">
              <w:t>Ремонт помещений в общественной  бане п. Октябрьский</w:t>
            </w:r>
          </w:p>
        </w:tc>
        <w:tc>
          <w:tcPr>
            <w:tcW w:w="1559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1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100</w:t>
            </w:r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863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166"/>
          <w:tblHeader/>
        </w:trPr>
        <w:tc>
          <w:tcPr>
            <w:tcW w:w="4634" w:type="dxa"/>
            <w:vAlign w:val="center"/>
          </w:tcPr>
          <w:p w:rsidR="00524961" w:rsidRPr="008C09EE" w:rsidRDefault="00524961" w:rsidP="00524961">
            <w:pPr>
              <w:jc w:val="both"/>
            </w:pPr>
            <w:r w:rsidRPr="008C09EE">
              <w:t>Модернизация водопроводной сети Ду=400мм: от ОРЦ по ул. Революционная до ул. Короленко</w:t>
            </w:r>
          </w:p>
        </w:tc>
        <w:tc>
          <w:tcPr>
            <w:tcW w:w="1559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1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2021,93</w:t>
            </w:r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863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166"/>
          <w:tblHeader/>
        </w:trPr>
        <w:tc>
          <w:tcPr>
            <w:tcW w:w="4634" w:type="dxa"/>
            <w:vAlign w:val="center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Проведение режимно-наладочных испытаний на тепловых энергоустановках (разводящей тепловой сети) от котельной по адресу: Самарская область, пос. </w:t>
            </w:r>
            <w:proofErr w:type="gramStart"/>
            <w:r w:rsidRPr="008C09EE">
              <w:t>Октябрьский</w:t>
            </w:r>
            <w:proofErr w:type="gramEnd"/>
            <w:r w:rsidRPr="008C09EE">
              <w:t xml:space="preserve">, ул. Набережная, 84 до потребителей тепловой энергии   </w:t>
            </w:r>
          </w:p>
        </w:tc>
        <w:tc>
          <w:tcPr>
            <w:tcW w:w="1559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1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86,0</w:t>
            </w:r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86,0</w:t>
            </w:r>
          </w:p>
        </w:tc>
        <w:tc>
          <w:tcPr>
            <w:tcW w:w="863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100</w:t>
            </w:r>
          </w:p>
        </w:tc>
      </w:tr>
      <w:tr w:rsidR="00524961" w:rsidRPr="008C09EE" w:rsidTr="00524961">
        <w:trPr>
          <w:trHeight w:val="84"/>
          <w:tblHeader/>
        </w:trPr>
        <w:tc>
          <w:tcPr>
            <w:tcW w:w="4634" w:type="dxa"/>
            <w:vAlign w:val="center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Определение гидравлических тепловых потерь в разводящей тепловой сети от котельной по адресу: Самарская область, пос. </w:t>
            </w:r>
            <w:proofErr w:type="gramStart"/>
            <w:r w:rsidRPr="008C09EE">
              <w:t>Октябрьский</w:t>
            </w:r>
            <w:proofErr w:type="gramEnd"/>
            <w:r w:rsidRPr="008C09EE">
              <w:t xml:space="preserve">, ул. Набережная, 84 до потребителей тепловой энергии   </w:t>
            </w:r>
          </w:p>
        </w:tc>
        <w:tc>
          <w:tcPr>
            <w:tcW w:w="1559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1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88,0</w:t>
            </w:r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88,0</w:t>
            </w:r>
          </w:p>
        </w:tc>
        <w:tc>
          <w:tcPr>
            <w:tcW w:w="863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100</w:t>
            </w:r>
          </w:p>
        </w:tc>
      </w:tr>
      <w:tr w:rsidR="00524961" w:rsidRPr="008C09EE" w:rsidTr="00524961">
        <w:trPr>
          <w:trHeight w:val="84"/>
          <w:tblHeader/>
        </w:trPr>
        <w:tc>
          <w:tcPr>
            <w:tcW w:w="4634" w:type="dxa"/>
            <w:vAlign w:val="center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Технологическое присоединение к электрическим сетям домов №№ 49,51 по ул. </w:t>
            </w:r>
            <w:proofErr w:type="gramStart"/>
            <w:r w:rsidRPr="008C09EE">
              <w:t>Кооперативная</w:t>
            </w:r>
            <w:proofErr w:type="gramEnd"/>
          </w:p>
        </w:tc>
        <w:tc>
          <w:tcPr>
            <w:tcW w:w="1559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1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98,021</w:t>
            </w:r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98,021</w:t>
            </w:r>
          </w:p>
        </w:tc>
        <w:tc>
          <w:tcPr>
            <w:tcW w:w="863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100</w:t>
            </w:r>
          </w:p>
        </w:tc>
      </w:tr>
    </w:tbl>
    <w:p w:rsidR="00BE36AB" w:rsidRPr="008C09EE" w:rsidRDefault="00BE36AB" w:rsidP="00524961">
      <w:pPr>
        <w:ind w:firstLine="720"/>
        <w:jc w:val="both"/>
        <w:rPr>
          <w:bCs/>
          <w:sz w:val="28"/>
          <w:szCs w:val="28"/>
        </w:rPr>
      </w:pPr>
    </w:p>
    <w:p w:rsidR="00524961" w:rsidRPr="008C09EE" w:rsidRDefault="00524961" w:rsidP="00524961">
      <w:pPr>
        <w:ind w:firstLine="720"/>
        <w:jc w:val="both"/>
        <w:rPr>
          <w:bCs/>
          <w:sz w:val="28"/>
          <w:szCs w:val="28"/>
        </w:rPr>
      </w:pPr>
      <w:r w:rsidRPr="008C09EE">
        <w:rPr>
          <w:bCs/>
          <w:sz w:val="28"/>
          <w:szCs w:val="28"/>
        </w:rPr>
        <w:t>Исполнение составило  15,6% к годовому плану.</w:t>
      </w:r>
    </w:p>
    <w:p w:rsidR="00524961" w:rsidRPr="008C09EE" w:rsidRDefault="00524961" w:rsidP="00524961">
      <w:pPr>
        <w:ind w:firstLine="708"/>
        <w:jc w:val="both"/>
        <w:rPr>
          <w:bCs/>
          <w:sz w:val="28"/>
          <w:szCs w:val="28"/>
        </w:rPr>
      </w:pPr>
      <w:r w:rsidRPr="008C09EE">
        <w:rPr>
          <w:bCs/>
          <w:sz w:val="28"/>
          <w:szCs w:val="28"/>
        </w:rPr>
        <w:t xml:space="preserve">Финансирование проводится в соответствии с муниципальными  программами:  </w:t>
      </w:r>
      <w:r w:rsidRPr="008C09EE">
        <w:rPr>
          <w:sz w:val="28"/>
          <w:szCs w:val="28"/>
        </w:rPr>
        <w:t>"Развитие систем коммунальной инфраструктуры на территории городского округа  Похвистнево на 2014-2020 годы"</w:t>
      </w:r>
      <w:r w:rsidRPr="008C09EE">
        <w:rPr>
          <w:b/>
          <w:bCs/>
          <w:sz w:val="28"/>
          <w:szCs w:val="28"/>
        </w:rPr>
        <w:t xml:space="preserve">  </w:t>
      </w:r>
      <w:r w:rsidRPr="008C09EE">
        <w:rPr>
          <w:bCs/>
          <w:sz w:val="28"/>
          <w:szCs w:val="28"/>
        </w:rPr>
        <w:t xml:space="preserve">и </w:t>
      </w:r>
      <w:r w:rsidRPr="008C09EE">
        <w:rPr>
          <w:sz w:val="28"/>
          <w:szCs w:val="28"/>
        </w:rPr>
        <w:t>"Комплексное развитие транспортной инфраструктуры и благоустройства территории  городского округа Похвистнево Самарской области» на 2016-2020 годы. Подпрограмма 2. «</w:t>
      </w:r>
      <w:r w:rsidRPr="008C09EE">
        <w:rPr>
          <w:bCs/>
          <w:sz w:val="28"/>
          <w:szCs w:val="28"/>
        </w:rPr>
        <w:t xml:space="preserve">Благоустройство территории городского округа Похвистнево».   </w:t>
      </w:r>
    </w:p>
    <w:p w:rsidR="00524961" w:rsidRPr="008C09EE" w:rsidRDefault="00524961" w:rsidP="00524961">
      <w:pPr>
        <w:ind w:firstLine="708"/>
        <w:jc w:val="both"/>
        <w:rPr>
          <w:b/>
          <w:bCs/>
          <w:sz w:val="28"/>
          <w:szCs w:val="28"/>
        </w:rPr>
      </w:pPr>
      <w:proofErr w:type="gramStart"/>
      <w:r w:rsidRPr="008C09EE">
        <w:rPr>
          <w:bCs/>
          <w:sz w:val="28"/>
          <w:szCs w:val="28"/>
        </w:rPr>
        <w:t xml:space="preserve">Оплачена кредиторская задолженность  </w:t>
      </w:r>
      <w:r w:rsidRPr="008C09EE">
        <w:rPr>
          <w:sz w:val="28"/>
          <w:szCs w:val="28"/>
        </w:rPr>
        <w:t>подрядчикам  за 2017 год в сумме 362</w:t>
      </w:r>
      <w:r w:rsidR="00AF6C4F" w:rsidRPr="008C09EE">
        <w:rPr>
          <w:sz w:val="28"/>
          <w:szCs w:val="28"/>
        </w:rPr>
        <w:t>,2 тыс.</w:t>
      </w:r>
      <w:r w:rsidRPr="008C09EE">
        <w:rPr>
          <w:sz w:val="28"/>
          <w:szCs w:val="28"/>
        </w:rPr>
        <w:t xml:space="preserve"> руб., в том числе:  за </w:t>
      </w:r>
      <w:r w:rsidRPr="008C09EE">
        <w:rPr>
          <w:bCs/>
          <w:sz w:val="28"/>
          <w:szCs w:val="28"/>
        </w:rPr>
        <w:t xml:space="preserve">оказанные услуги по вывозу жидких бытовых  отходов </w:t>
      </w:r>
      <w:r w:rsidRPr="008C09EE">
        <w:rPr>
          <w:sz w:val="28"/>
          <w:szCs w:val="28"/>
        </w:rPr>
        <w:t>в сумме</w:t>
      </w:r>
      <w:r w:rsidRPr="008C09EE">
        <w:rPr>
          <w:bCs/>
          <w:sz w:val="28"/>
          <w:szCs w:val="28"/>
        </w:rPr>
        <w:t xml:space="preserve">  11</w:t>
      </w:r>
      <w:r w:rsidR="00AF6C4F" w:rsidRPr="008C09EE">
        <w:rPr>
          <w:bCs/>
          <w:sz w:val="28"/>
          <w:szCs w:val="28"/>
        </w:rPr>
        <w:t>,9 тыс.</w:t>
      </w:r>
      <w:r w:rsidRPr="008C09EE">
        <w:rPr>
          <w:bCs/>
          <w:sz w:val="28"/>
          <w:szCs w:val="28"/>
        </w:rPr>
        <w:t xml:space="preserve"> руб.,   возмещены затраты  возникших при оказании населению городского округа Похвистнево услуг бани по установленным тарифам не обеспечивающим возмещение издержек на сумму </w:t>
      </w:r>
      <w:r w:rsidRPr="008C09EE">
        <w:rPr>
          <w:bCs/>
          <w:sz w:val="28"/>
          <w:szCs w:val="28"/>
        </w:rPr>
        <w:lastRenderedPageBreak/>
        <w:t>78</w:t>
      </w:r>
      <w:r w:rsidR="00AF6C4F" w:rsidRPr="008C09EE">
        <w:rPr>
          <w:bCs/>
          <w:sz w:val="28"/>
          <w:szCs w:val="28"/>
        </w:rPr>
        <w:t>,2 тыс.</w:t>
      </w:r>
      <w:r w:rsidRPr="008C09EE">
        <w:rPr>
          <w:bCs/>
          <w:sz w:val="28"/>
          <w:szCs w:val="28"/>
        </w:rPr>
        <w:t xml:space="preserve"> руб., за </w:t>
      </w:r>
      <w:r w:rsidRPr="008C09EE">
        <w:rPr>
          <w:sz w:val="28"/>
          <w:szCs w:val="28"/>
        </w:rPr>
        <w:t>определение тепловых и гидравлических потерь тепловых сетей котельной</w:t>
      </w:r>
      <w:proofErr w:type="gramEnd"/>
      <w:r w:rsidRPr="008C09EE">
        <w:rPr>
          <w:sz w:val="28"/>
          <w:szCs w:val="28"/>
        </w:rPr>
        <w:t xml:space="preserve"> </w:t>
      </w:r>
      <w:proofErr w:type="gramStart"/>
      <w:r w:rsidRPr="008C09EE">
        <w:rPr>
          <w:sz w:val="28"/>
          <w:szCs w:val="28"/>
        </w:rPr>
        <w:t>расположенной в пос. Октябрьский городского округа Похвистнево, ул. Набережная, 84,  в  сумме 174</w:t>
      </w:r>
      <w:r w:rsidR="00AF6C4F" w:rsidRPr="008C09EE">
        <w:rPr>
          <w:sz w:val="28"/>
          <w:szCs w:val="28"/>
        </w:rPr>
        <w:t>,0 тыс.</w:t>
      </w:r>
      <w:r w:rsidRPr="008C09EE">
        <w:rPr>
          <w:sz w:val="28"/>
          <w:szCs w:val="28"/>
        </w:rPr>
        <w:t xml:space="preserve"> руб., за </w:t>
      </w:r>
      <w:r w:rsidRPr="008C09EE">
        <w:rPr>
          <w:bCs/>
          <w:sz w:val="28"/>
          <w:szCs w:val="28"/>
        </w:rPr>
        <w:t>т</w:t>
      </w:r>
      <w:r w:rsidRPr="008C09EE">
        <w:rPr>
          <w:sz w:val="28"/>
          <w:szCs w:val="28"/>
        </w:rPr>
        <w:t>ехнологическое присоединение к электрическим сетям   домов №№ 49,51 по ул. Кооперативная в  сумме 98</w:t>
      </w:r>
      <w:r w:rsidR="00AF6C4F" w:rsidRPr="008C09EE">
        <w:rPr>
          <w:sz w:val="28"/>
          <w:szCs w:val="28"/>
        </w:rPr>
        <w:t>,0 тыс.</w:t>
      </w:r>
      <w:r w:rsidRPr="008C09EE">
        <w:rPr>
          <w:sz w:val="28"/>
          <w:szCs w:val="28"/>
        </w:rPr>
        <w:t xml:space="preserve"> руб. </w:t>
      </w:r>
      <w:proofErr w:type="gramEnd"/>
    </w:p>
    <w:p w:rsidR="00524961" w:rsidRPr="008C09EE" w:rsidRDefault="00524961" w:rsidP="00524961">
      <w:pPr>
        <w:ind w:firstLine="720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Оплачены  работы и оказаны услуги  на сумму   163</w:t>
      </w:r>
      <w:r w:rsidR="00AF6C4F" w:rsidRPr="008C09EE">
        <w:rPr>
          <w:sz w:val="28"/>
          <w:szCs w:val="28"/>
        </w:rPr>
        <w:t>,0 тыс</w:t>
      </w:r>
      <w:proofErr w:type="gramStart"/>
      <w:r w:rsidR="00AF6C4F" w:rsidRPr="008C09EE">
        <w:rPr>
          <w:sz w:val="28"/>
          <w:szCs w:val="28"/>
        </w:rPr>
        <w:t>.</w:t>
      </w:r>
      <w:r w:rsidRPr="008C09EE">
        <w:rPr>
          <w:sz w:val="28"/>
          <w:szCs w:val="28"/>
        </w:rPr>
        <w:t>р</w:t>
      </w:r>
      <w:proofErr w:type="gramEnd"/>
      <w:r w:rsidRPr="008C09EE">
        <w:rPr>
          <w:sz w:val="28"/>
          <w:szCs w:val="28"/>
        </w:rPr>
        <w:t>уб. в том числе:</w:t>
      </w:r>
    </w:p>
    <w:p w:rsidR="00524961" w:rsidRPr="008C09EE" w:rsidRDefault="00524961" w:rsidP="00524961">
      <w:pPr>
        <w:ind w:firstLine="708"/>
        <w:jc w:val="both"/>
        <w:rPr>
          <w:bCs/>
          <w:sz w:val="28"/>
          <w:szCs w:val="28"/>
        </w:rPr>
      </w:pPr>
      <w:r w:rsidRPr="008C09EE">
        <w:rPr>
          <w:bCs/>
          <w:sz w:val="28"/>
          <w:szCs w:val="28"/>
        </w:rPr>
        <w:t>В рамках муниципальной программы</w:t>
      </w:r>
      <w:r w:rsidRPr="008C09EE">
        <w:rPr>
          <w:sz w:val="28"/>
          <w:szCs w:val="28"/>
        </w:rPr>
        <w:t xml:space="preserve"> "Комплексное развитие транспортной инфраструктуры и благоустройства территории  городского округа Похвистнево Самарской области» на 2016-2020 годы.  Подпрограмма 2. </w:t>
      </w:r>
      <w:r w:rsidRPr="008C09EE">
        <w:rPr>
          <w:bCs/>
          <w:sz w:val="28"/>
          <w:szCs w:val="28"/>
        </w:rPr>
        <w:t xml:space="preserve">Благоустройство территории городского округа Похвистнево", в том числе:   </w:t>
      </w:r>
    </w:p>
    <w:p w:rsidR="00524961" w:rsidRPr="008C09EE" w:rsidRDefault="00524961" w:rsidP="00524961">
      <w:pPr>
        <w:ind w:firstLine="708"/>
        <w:jc w:val="both"/>
        <w:rPr>
          <w:bCs/>
          <w:sz w:val="28"/>
          <w:szCs w:val="28"/>
        </w:rPr>
      </w:pPr>
      <w:r w:rsidRPr="008C09EE">
        <w:rPr>
          <w:sz w:val="28"/>
          <w:szCs w:val="28"/>
        </w:rPr>
        <w:t xml:space="preserve">- </w:t>
      </w:r>
      <w:r w:rsidRPr="008C09EE">
        <w:rPr>
          <w:bCs/>
          <w:sz w:val="28"/>
          <w:szCs w:val="28"/>
        </w:rPr>
        <w:t>оказаны услуги по вывозу жидких бытовых отходов  63м³  на сумму                 11</w:t>
      </w:r>
      <w:r w:rsidR="00AF6C4F" w:rsidRPr="008C09EE">
        <w:rPr>
          <w:bCs/>
          <w:sz w:val="28"/>
          <w:szCs w:val="28"/>
        </w:rPr>
        <w:t>,7 т.</w:t>
      </w:r>
      <w:r w:rsidRPr="008C09EE">
        <w:rPr>
          <w:bCs/>
          <w:sz w:val="28"/>
          <w:szCs w:val="28"/>
        </w:rPr>
        <w:t xml:space="preserve"> руб.;  </w:t>
      </w:r>
    </w:p>
    <w:p w:rsidR="00524961" w:rsidRPr="008C09EE" w:rsidRDefault="00524961" w:rsidP="00524961">
      <w:pPr>
        <w:pStyle w:val="af4"/>
        <w:ind w:firstLine="708"/>
        <w:jc w:val="both"/>
        <w:rPr>
          <w:szCs w:val="28"/>
        </w:rPr>
      </w:pPr>
      <w:r w:rsidRPr="008C09EE">
        <w:rPr>
          <w:bCs/>
          <w:szCs w:val="28"/>
        </w:rPr>
        <w:t>- возмещены затраты  возникших при оказании населению городского округа Похвистнево услуг бани по установленным тарифам не обеспечивающим возмещение издержек на сумму 151</w:t>
      </w:r>
      <w:r w:rsidR="00AF6C4F" w:rsidRPr="008C09EE">
        <w:rPr>
          <w:bCs/>
          <w:szCs w:val="28"/>
        </w:rPr>
        <w:t>,3 тыс.</w:t>
      </w:r>
      <w:r w:rsidRPr="008C09EE">
        <w:rPr>
          <w:bCs/>
          <w:szCs w:val="28"/>
        </w:rPr>
        <w:t xml:space="preserve"> руб., услугами воспользовались 288 чел.</w:t>
      </w:r>
      <w:r w:rsidRPr="008C09EE">
        <w:rPr>
          <w:szCs w:val="28"/>
        </w:rPr>
        <w:t xml:space="preserve"> </w:t>
      </w:r>
    </w:p>
    <w:p w:rsidR="00D90F71" w:rsidRPr="008C09EE" w:rsidRDefault="00D90F71" w:rsidP="00524961">
      <w:pPr>
        <w:pStyle w:val="af4"/>
        <w:ind w:firstLine="708"/>
        <w:jc w:val="both"/>
        <w:rPr>
          <w:szCs w:val="28"/>
        </w:rPr>
      </w:pPr>
    </w:p>
    <w:p w:rsidR="00524961" w:rsidRPr="008C09EE" w:rsidRDefault="00524961" w:rsidP="00524961">
      <w:pPr>
        <w:jc w:val="both"/>
        <w:rPr>
          <w:b/>
          <w:bCs/>
          <w:sz w:val="28"/>
          <w:szCs w:val="28"/>
        </w:rPr>
      </w:pPr>
      <w:r w:rsidRPr="008C09EE">
        <w:rPr>
          <w:b/>
          <w:bCs/>
          <w:sz w:val="28"/>
          <w:szCs w:val="28"/>
        </w:rPr>
        <w:t>Раздел  «Благоустройство».</w:t>
      </w:r>
    </w:p>
    <w:tbl>
      <w:tblPr>
        <w:tblW w:w="9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8"/>
        <w:gridCol w:w="1417"/>
        <w:gridCol w:w="1276"/>
        <w:gridCol w:w="1276"/>
        <w:gridCol w:w="938"/>
      </w:tblGrid>
      <w:tr w:rsidR="00524961" w:rsidRPr="008C09EE" w:rsidTr="00524961">
        <w:trPr>
          <w:trHeight w:val="1230"/>
          <w:tblHeader/>
        </w:trPr>
        <w:tc>
          <w:tcPr>
            <w:tcW w:w="492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Показатель</w:t>
            </w:r>
          </w:p>
        </w:tc>
        <w:tc>
          <w:tcPr>
            <w:tcW w:w="1417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 xml:space="preserve">Из </w:t>
            </w:r>
            <w:proofErr w:type="spellStart"/>
            <w:proofErr w:type="gramStart"/>
            <w:r w:rsidRPr="008C09EE">
              <w:t>областно</w:t>
            </w:r>
            <w:proofErr w:type="spellEnd"/>
            <w:r w:rsidRPr="008C09EE">
              <w:t xml:space="preserve"> го</w:t>
            </w:r>
            <w:proofErr w:type="gramEnd"/>
            <w:r w:rsidRPr="008C09EE">
              <w:t xml:space="preserve"> бюджета на 2018 г., 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тыс. руб.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Из местного бюджета на 2018 г.,     тыс. руб.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proofErr w:type="spellStart"/>
            <w:r w:rsidRPr="008C09EE">
              <w:t>Осво</w:t>
            </w:r>
            <w:proofErr w:type="gramStart"/>
            <w:r w:rsidRPr="008C09EE">
              <w:t>е</w:t>
            </w:r>
            <w:proofErr w:type="spellEnd"/>
            <w:r w:rsidRPr="008C09EE">
              <w:t>-</w:t>
            </w:r>
            <w:proofErr w:type="gramEnd"/>
            <w:r w:rsidRPr="008C09EE">
              <w:t xml:space="preserve"> </w:t>
            </w:r>
            <w:proofErr w:type="spellStart"/>
            <w:r w:rsidRPr="008C09EE">
              <w:t>ние</w:t>
            </w:r>
            <w:proofErr w:type="spellEnd"/>
            <w:r w:rsidRPr="008C09EE">
              <w:t>, тыс. руб.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 xml:space="preserve">% </w:t>
            </w:r>
            <w:proofErr w:type="spellStart"/>
            <w:proofErr w:type="gramStart"/>
            <w:r w:rsidRPr="008C09EE">
              <w:t>освое-ния</w:t>
            </w:r>
            <w:proofErr w:type="spellEnd"/>
            <w:proofErr w:type="gramEnd"/>
          </w:p>
        </w:tc>
      </w:tr>
      <w:tr w:rsidR="00524961" w:rsidRPr="008C09EE" w:rsidTr="00524961">
        <w:tc>
          <w:tcPr>
            <w:tcW w:w="4928" w:type="dxa"/>
          </w:tcPr>
          <w:p w:rsidR="00524961" w:rsidRPr="008C09EE" w:rsidRDefault="00524961" w:rsidP="00524961">
            <w:pPr>
              <w:rPr>
                <w:b/>
              </w:rPr>
            </w:pPr>
            <w:r w:rsidRPr="008C09EE">
              <w:rPr>
                <w:b/>
              </w:rPr>
              <w:t>Предусмотрено бюджетных средств, всего  по статье «Благоустройство»:</w:t>
            </w:r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49363,916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12373,965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25,07</w:t>
            </w:r>
          </w:p>
        </w:tc>
      </w:tr>
      <w:tr w:rsidR="00524961" w:rsidRPr="008C09EE" w:rsidTr="00524961">
        <w:tc>
          <w:tcPr>
            <w:tcW w:w="4928" w:type="dxa"/>
          </w:tcPr>
          <w:p w:rsidR="00524961" w:rsidRPr="008C09EE" w:rsidRDefault="00524961" w:rsidP="00524961">
            <w:pPr>
              <w:jc w:val="both"/>
            </w:pPr>
            <w:r w:rsidRPr="008C09EE">
              <w:t>Обслуживание установок уличного освещения, в т.ч.:</w:t>
            </w:r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14858,584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4351,789</w:t>
            </w:r>
          </w:p>
        </w:tc>
        <w:tc>
          <w:tcPr>
            <w:tcW w:w="93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29,3</w:t>
            </w:r>
          </w:p>
        </w:tc>
      </w:tr>
      <w:tr w:rsidR="00524961" w:rsidRPr="008C09EE" w:rsidTr="00524961">
        <w:tc>
          <w:tcPr>
            <w:tcW w:w="4928" w:type="dxa"/>
          </w:tcPr>
          <w:p w:rsidR="00524961" w:rsidRPr="008C09EE" w:rsidRDefault="00524961" w:rsidP="00524961">
            <w:pPr>
              <w:jc w:val="both"/>
            </w:pPr>
            <w:r w:rsidRPr="008C09EE">
              <w:t>- электроэнергия</w:t>
            </w:r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12443,57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3421,661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  <w:r w:rsidRPr="008C09EE">
              <w:t>27,5</w:t>
            </w:r>
          </w:p>
        </w:tc>
      </w:tr>
      <w:tr w:rsidR="00524961" w:rsidRPr="008C09EE" w:rsidTr="00524961">
        <w:tc>
          <w:tcPr>
            <w:tcW w:w="4928" w:type="dxa"/>
          </w:tcPr>
          <w:p w:rsidR="00524961" w:rsidRPr="008C09EE" w:rsidRDefault="00524961" w:rsidP="00524961">
            <w:pPr>
              <w:jc w:val="both"/>
            </w:pPr>
            <w:r w:rsidRPr="008C09EE">
              <w:t>- город</w:t>
            </w:r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2325,954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909,068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  <w:r w:rsidRPr="008C09EE">
              <w:t>39,1</w:t>
            </w:r>
          </w:p>
        </w:tc>
      </w:tr>
      <w:tr w:rsidR="00524961" w:rsidRPr="008C09EE" w:rsidTr="00524961">
        <w:tc>
          <w:tcPr>
            <w:tcW w:w="4928" w:type="dxa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 - обслуживание УУО п. </w:t>
            </w:r>
            <w:proofErr w:type="gramStart"/>
            <w:r w:rsidRPr="008C09EE">
              <w:t>Октябрьский</w:t>
            </w:r>
            <w:proofErr w:type="gramEnd"/>
            <w:r w:rsidRPr="008C09EE">
              <w:t xml:space="preserve"> </w:t>
            </w:r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89,06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21,06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  <w:r w:rsidRPr="008C09EE">
              <w:t>23,6</w:t>
            </w:r>
          </w:p>
        </w:tc>
      </w:tr>
      <w:tr w:rsidR="00524961" w:rsidRPr="008C09EE" w:rsidTr="00524961">
        <w:tc>
          <w:tcPr>
            <w:tcW w:w="4928" w:type="dxa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Спиливание сухостойных и аварийно-опасных деревьев, в том числе:  </w:t>
            </w:r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362,993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c>
          <w:tcPr>
            <w:tcW w:w="4928" w:type="dxa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- в </w:t>
            </w:r>
            <w:proofErr w:type="gramStart"/>
            <w:r w:rsidRPr="008C09EE">
              <w:t>г</w:t>
            </w:r>
            <w:proofErr w:type="gramEnd"/>
            <w:r w:rsidRPr="008C09EE">
              <w:t>. Похвистнево</w:t>
            </w:r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282,0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c>
          <w:tcPr>
            <w:tcW w:w="4928" w:type="dxa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- в пос. Октябрьский </w:t>
            </w:r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80,993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c>
          <w:tcPr>
            <w:tcW w:w="4928" w:type="dxa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Текущее содержание объектов благоустройства поселка </w:t>
            </w:r>
            <w:proofErr w:type="gramStart"/>
            <w:r w:rsidRPr="008C09EE">
              <w:t>Октябрьский</w:t>
            </w:r>
            <w:proofErr w:type="gramEnd"/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909,933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199,933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  <w:r w:rsidRPr="008C09EE">
              <w:t>22</w:t>
            </w:r>
          </w:p>
        </w:tc>
      </w:tr>
      <w:tr w:rsidR="00524961" w:rsidRPr="008C09EE" w:rsidTr="00524961">
        <w:tc>
          <w:tcPr>
            <w:tcW w:w="4928" w:type="dxa"/>
          </w:tcPr>
          <w:p w:rsidR="00524961" w:rsidRPr="008C09EE" w:rsidRDefault="00524961" w:rsidP="00524961">
            <w:pPr>
              <w:jc w:val="both"/>
            </w:pPr>
            <w:r w:rsidRPr="008C09EE">
              <w:t>Эксплуатационное обслуживание светофорных объектов</w:t>
            </w:r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639,239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141,124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  <w:r w:rsidRPr="008C09EE">
              <w:t>22,1</w:t>
            </w:r>
          </w:p>
        </w:tc>
      </w:tr>
      <w:tr w:rsidR="00524961" w:rsidRPr="008C09EE" w:rsidTr="00524961">
        <w:tc>
          <w:tcPr>
            <w:tcW w:w="4928" w:type="dxa"/>
          </w:tcPr>
          <w:p w:rsidR="00524961" w:rsidRPr="008C09EE" w:rsidRDefault="00524961" w:rsidP="00524961">
            <w:pPr>
              <w:jc w:val="both"/>
            </w:pPr>
            <w:r w:rsidRPr="008C09EE">
              <w:t>Обустройство дорожной горизонтальной разметки</w:t>
            </w:r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514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c>
          <w:tcPr>
            <w:tcW w:w="4928" w:type="dxa"/>
          </w:tcPr>
          <w:p w:rsidR="00524961" w:rsidRPr="008C09EE" w:rsidRDefault="00524961" w:rsidP="00524961">
            <w:pPr>
              <w:jc w:val="both"/>
            </w:pPr>
            <w:r w:rsidRPr="008C09EE">
              <w:t>Текущее содержание территории кладбищ города Похвистнево</w:t>
            </w:r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531,167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86,366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  <w:r w:rsidRPr="008C09EE">
              <w:t>16,3</w:t>
            </w:r>
          </w:p>
        </w:tc>
      </w:tr>
      <w:tr w:rsidR="00524961" w:rsidRPr="008C09EE" w:rsidTr="00524961">
        <w:tc>
          <w:tcPr>
            <w:tcW w:w="4928" w:type="dxa"/>
          </w:tcPr>
          <w:p w:rsidR="00524961" w:rsidRPr="008C09EE" w:rsidRDefault="00524961" w:rsidP="00524961">
            <w:pPr>
              <w:jc w:val="both"/>
            </w:pPr>
            <w:r w:rsidRPr="008C09EE">
              <w:t>Установка светофоров на пешеходных переходах</w:t>
            </w:r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300,0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c>
          <w:tcPr>
            <w:tcW w:w="4928" w:type="dxa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Озеленение мало озелененных городских территорий </w:t>
            </w:r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286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c>
          <w:tcPr>
            <w:tcW w:w="4928" w:type="dxa"/>
          </w:tcPr>
          <w:p w:rsidR="00524961" w:rsidRPr="008C09EE" w:rsidRDefault="00524961" w:rsidP="00524961">
            <w:pPr>
              <w:jc w:val="both"/>
            </w:pPr>
            <w:r w:rsidRPr="008C09EE">
              <w:t>Текущее содержание цветников и газонов</w:t>
            </w:r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1125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20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  <w:r w:rsidRPr="008C09EE">
              <w:t>1,78</w:t>
            </w:r>
          </w:p>
        </w:tc>
      </w:tr>
      <w:tr w:rsidR="00524961" w:rsidRPr="008C09EE" w:rsidTr="00524961">
        <w:tc>
          <w:tcPr>
            <w:tcW w:w="4928" w:type="dxa"/>
          </w:tcPr>
          <w:p w:rsidR="00D90F71" w:rsidRPr="008C09EE" w:rsidRDefault="00524961" w:rsidP="008C09EE">
            <w:pPr>
              <w:jc w:val="both"/>
            </w:pPr>
            <w:r w:rsidRPr="008C09EE">
              <w:t xml:space="preserve">Посадка деревьев в рамках проведения регионального конкурса «Дни защиты от экологической опасности на территории Самарской области» </w:t>
            </w:r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74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c>
          <w:tcPr>
            <w:tcW w:w="4928" w:type="dxa"/>
          </w:tcPr>
          <w:p w:rsidR="008C09EE" w:rsidRPr="008C09EE" w:rsidRDefault="00524961" w:rsidP="00524961">
            <w:pPr>
              <w:jc w:val="both"/>
            </w:pPr>
            <w:r w:rsidRPr="008C09EE">
              <w:lastRenderedPageBreak/>
              <w:t>Посадка деревьев в рамках проведения экологического субботника «Зеленая Россия»</w:t>
            </w:r>
          </w:p>
          <w:p w:rsidR="00524961" w:rsidRPr="008C09EE" w:rsidRDefault="00524961" w:rsidP="00524961">
            <w:pPr>
              <w:jc w:val="both"/>
            </w:pPr>
            <w:r w:rsidRPr="008C09EE">
              <w:t xml:space="preserve"> </w:t>
            </w:r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71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c>
          <w:tcPr>
            <w:tcW w:w="4928" w:type="dxa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Текущее содержание объектов благоустройства </w:t>
            </w:r>
            <w:proofErr w:type="gramStart"/>
            <w:r w:rsidRPr="008C09EE">
              <w:t>г</w:t>
            </w:r>
            <w:proofErr w:type="gramEnd"/>
            <w:r w:rsidRPr="008C09EE">
              <w:t>. Похвистнево</w:t>
            </w:r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27922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7511,17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  <w:r w:rsidRPr="008C09EE">
              <w:t>26,9</w:t>
            </w:r>
          </w:p>
        </w:tc>
      </w:tr>
      <w:tr w:rsidR="00524961" w:rsidRPr="008C09EE" w:rsidTr="00524961">
        <w:tc>
          <w:tcPr>
            <w:tcW w:w="4928" w:type="dxa"/>
          </w:tcPr>
          <w:p w:rsidR="00524961" w:rsidRPr="008C09EE" w:rsidRDefault="00524961" w:rsidP="00524961">
            <w:pPr>
              <w:jc w:val="both"/>
            </w:pPr>
            <w:r w:rsidRPr="008C09EE">
              <w:t>Обустройство наиболее опасных участков улично-дорожной сети города дорожными ограждениями и устройство ограждений на пешеходных переходах</w:t>
            </w:r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550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c>
          <w:tcPr>
            <w:tcW w:w="4928" w:type="dxa"/>
          </w:tcPr>
          <w:p w:rsidR="00524961" w:rsidRPr="008C09EE" w:rsidRDefault="00524961" w:rsidP="00524961">
            <w:pPr>
              <w:jc w:val="both"/>
            </w:pPr>
            <w:r w:rsidRPr="008C09EE">
              <w:t>Установка дорожных знаков</w:t>
            </w:r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250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314"/>
        </w:trPr>
        <w:tc>
          <w:tcPr>
            <w:tcW w:w="4928" w:type="dxa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Услуги по перевозке </w:t>
            </w:r>
            <w:proofErr w:type="gramStart"/>
            <w:r w:rsidRPr="008C09EE">
              <w:t>невостребованных</w:t>
            </w:r>
            <w:proofErr w:type="gramEnd"/>
            <w:r w:rsidRPr="008C09EE">
              <w:t xml:space="preserve"> и неопознанных умерших с места происшествия до морга</w:t>
            </w:r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60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16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  <w:r w:rsidRPr="008C09EE">
              <w:t>26,67</w:t>
            </w:r>
          </w:p>
        </w:tc>
      </w:tr>
      <w:tr w:rsidR="00524961" w:rsidRPr="008C09EE" w:rsidTr="00524961">
        <w:tc>
          <w:tcPr>
            <w:tcW w:w="4928" w:type="dxa"/>
          </w:tcPr>
          <w:p w:rsidR="00524961" w:rsidRPr="008C09EE" w:rsidRDefault="00524961" w:rsidP="00524961">
            <w:pPr>
              <w:jc w:val="both"/>
            </w:pPr>
            <w:r w:rsidRPr="008C09EE">
              <w:t>Расширение старого кладбища</w:t>
            </w:r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560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c>
          <w:tcPr>
            <w:tcW w:w="4928" w:type="dxa"/>
          </w:tcPr>
          <w:p w:rsidR="00524961" w:rsidRPr="008C09EE" w:rsidRDefault="00524961" w:rsidP="00524961">
            <w:pPr>
              <w:jc w:val="both"/>
            </w:pPr>
            <w:r w:rsidRPr="008C09EE">
              <w:t>Текущее содержание воинских захоронений</w:t>
            </w:r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100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108"/>
        </w:trPr>
        <w:tc>
          <w:tcPr>
            <w:tcW w:w="4928" w:type="dxa"/>
          </w:tcPr>
          <w:p w:rsidR="00524961" w:rsidRPr="008C09EE" w:rsidRDefault="00524961" w:rsidP="00524961">
            <w:pPr>
              <w:jc w:val="both"/>
            </w:pPr>
            <w:r w:rsidRPr="008C09EE">
              <w:t>Отлов и содержание бродячих и безнадзорных животных</w:t>
            </w:r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250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47,583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  <w:r w:rsidRPr="008C09EE">
              <w:t>19,03</w:t>
            </w:r>
          </w:p>
        </w:tc>
      </w:tr>
    </w:tbl>
    <w:p w:rsidR="007271A0" w:rsidRDefault="007271A0" w:rsidP="00524961">
      <w:pPr>
        <w:ind w:firstLine="708"/>
        <w:jc w:val="both"/>
        <w:rPr>
          <w:bCs/>
          <w:sz w:val="28"/>
          <w:szCs w:val="28"/>
        </w:rPr>
      </w:pPr>
    </w:p>
    <w:p w:rsidR="00524961" w:rsidRPr="008C09EE" w:rsidRDefault="00524961" w:rsidP="00524961">
      <w:pPr>
        <w:ind w:firstLine="708"/>
        <w:jc w:val="both"/>
        <w:rPr>
          <w:bCs/>
          <w:sz w:val="28"/>
          <w:szCs w:val="28"/>
        </w:rPr>
      </w:pPr>
      <w:r w:rsidRPr="008C09EE">
        <w:rPr>
          <w:bCs/>
          <w:sz w:val="28"/>
          <w:szCs w:val="28"/>
        </w:rPr>
        <w:t xml:space="preserve">Финансирование проводится в соответствии с </w:t>
      </w:r>
      <w:r w:rsidRPr="008C09EE">
        <w:rPr>
          <w:sz w:val="28"/>
          <w:szCs w:val="28"/>
        </w:rPr>
        <w:t xml:space="preserve">муниципальными  программами: Комплексное развитие транспортной инфраструктуры и благоустройства территории  городского округа Похвистнево Самарской области» на 2016- 2020 годы.  Подпрограмма  2. </w:t>
      </w:r>
      <w:r w:rsidRPr="008C09EE">
        <w:rPr>
          <w:bCs/>
          <w:sz w:val="28"/>
          <w:szCs w:val="28"/>
        </w:rPr>
        <w:t>Благоустройство территории городского округа Похвистнево.</w:t>
      </w:r>
    </w:p>
    <w:p w:rsidR="00524961" w:rsidRPr="008C09EE" w:rsidRDefault="00524961" w:rsidP="00524961">
      <w:pPr>
        <w:ind w:firstLine="708"/>
        <w:jc w:val="both"/>
        <w:rPr>
          <w:sz w:val="28"/>
          <w:szCs w:val="28"/>
        </w:rPr>
      </w:pPr>
      <w:r w:rsidRPr="008C09EE">
        <w:rPr>
          <w:bCs/>
          <w:sz w:val="28"/>
          <w:szCs w:val="28"/>
        </w:rPr>
        <w:t xml:space="preserve">Оплачена кредиторская задолженность  </w:t>
      </w:r>
      <w:r w:rsidRPr="008C09EE">
        <w:rPr>
          <w:sz w:val="28"/>
          <w:szCs w:val="28"/>
        </w:rPr>
        <w:t>подрядчикам  за 2017 год в сумме  3</w:t>
      </w:r>
      <w:r w:rsidR="00AF6C4F" w:rsidRPr="008C09EE">
        <w:rPr>
          <w:sz w:val="28"/>
          <w:szCs w:val="28"/>
        </w:rPr>
        <w:t> </w:t>
      </w:r>
      <w:r w:rsidRPr="008C09EE">
        <w:rPr>
          <w:sz w:val="28"/>
          <w:szCs w:val="28"/>
        </w:rPr>
        <w:t>282</w:t>
      </w:r>
      <w:r w:rsidR="00AF6C4F" w:rsidRPr="008C09EE">
        <w:rPr>
          <w:sz w:val="28"/>
          <w:szCs w:val="28"/>
        </w:rPr>
        <w:t>,5 тыс</w:t>
      </w:r>
      <w:proofErr w:type="gramStart"/>
      <w:r w:rsidR="00AF6C4F" w:rsidRPr="008C09EE">
        <w:rPr>
          <w:sz w:val="28"/>
          <w:szCs w:val="28"/>
        </w:rPr>
        <w:t>.</w:t>
      </w:r>
      <w:r w:rsidRPr="008C09EE">
        <w:rPr>
          <w:sz w:val="28"/>
          <w:szCs w:val="28"/>
        </w:rPr>
        <w:t>р</w:t>
      </w:r>
      <w:proofErr w:type="gramEnd"/>
      <w:r w:rsidRPr="008C09EE">
        <w:rPr>
          <w:sz w:val="28"/>
          <w:szCs w:val="28"/>
        </w:rPr>
        <w:t>уб., в том числе: за электроэнергию, потребленную УУО в сумме 2</w:t>
      </w:r>
      <w:r w:rsidR="00AF6C4F" w:rsidRPr="008C09EE">
        <w:rPr>
          <w:sz w:val="28"/>
          <w:szCs w:val="28"/>
        </w:rPr>
        <w:t> </w:t>
      </w:r>
      <w:r w:rsidRPr="008C09EE">
        <w:rPr>
          <w:sz w:val="28"/>
          <w:szCs w:val="28"/>
        </w:rPr>
        <w:t>240</w:t>
      </w:r>
      <w:r w:rsidR="00AF6C4F" w:rsidRPr="008C09EE">
        <w:rPr>
          <w:sz w:val="28"/>
          <w:szCs w:val="28"/>
        </w:rPr>
        <w:t>,3 тыс.</w:t>
      </w:r>
      <w:r w:rsidRPr="008C09EE">
        <w:rPr>
          <w:sz w:val="28"/>
          <w:szCs w:val="28"/>
        </w:rPr>
        <w:t xml:space="preserve">руб.,   </w:t>
      </w:r>
      <w:r w:rsidRPr="008C09EE">
        <w:rPr>
          <w:bCs/>
          <w:sz w:val="28"/>
          <w:szCs w:val="28"/>
        </w:rPr>
        <w:t xml:space="preserve">текущее содержание </w:t>
      </w:r>
      <w:r w:rsidRPr="008C09EE">
        <w:rPr>
          <w:sz w:val="28"/>
          <w:szCs w:val="28"/>
        </w:rPr>
        <w:t xml:space="preserve">объектов благоустройства </w:t>
      </w:r>
      <w:r w:rsidRPr="008C09EE">
        <w:rPr>
          <w:bCs/>
          <w:sz w:val="28"/>
          <w:szCs w:val="28"/>
        </w:rPr>
        <w:t>п. Октябрьский в сумме 105</w:t>
      </w:r>
      <w:r w:rsidR="00AF6C4F" w:rsidRPr="008C09EE">
        <w:rPr>
          <w:bCs/>
          <w:sz w:val="28"/>
          <w:szCs w:val="28"/>
        </w:rPr>
        <w:t>,2 тыс.</w:t>
      </w:r>
      <w:r w:rsidRPr="008C09EE">
        <w:rPr>
          <w:bCs/>
          <w:sz w:val="28"/>
          <w:szCs w:val="28"/>
        </w:rPr>
        <w:t xml:space="preserve"> руб., </w:t>
      </w:r>
      <w:r w:rsidRPr="008C09EE">
        <w:rPr>
          <w:sz w:val="28"/>
          <w:szCs w:val="28"/>
        </w:rPr>
        <w:t xml:space="preserve"> обслуживание электроустановок уличного освещения в сумме 831</w:t>
      </w:r>
      <w:r w:rsidR="00AF6C4F" w:rsidRPr="008C09EE">
        <w:rPr>
          <w:sz w:val="28"/>
          <w:szCs w:val="28"/>
        </w:rPr>
        <w:t>,</w:t>
      </w:r>
      <w:r w:rsidRPr="008C09EE">
        <w:rPr>
          <w:sz w:val="28"/>
          <w:szCs w:val="28"/>
        </w:rPr>
        <w:t>0</w:t>
      </w:r>
      <w:r w:rsidR="00AF6C4F" w:rsidRPr="008C09EE">
        <w:rPr>
          <w:sz w:val="28"/>
          <w:szCs w:val="28"/>
        </w:rPr>
        <w:t xml:space="preserve"> тыс.</w:t>
      </w:r>
      <w:r w:rsidRPr="008C09EE">
        <w:rPr>
          <w:sz w:val="28"/>
          <w:szCs w:val="28"/>
        </w:rPr>
        <w:t xml:space="preserve"> руб., эксплуатационное о</w:t>
      </w:r>
      <w:r w:rsidRPr="008C09EE">
        <w:rPr>
          <w:bCs/>
          <w:sz w:val="28"/>
          <w:szCs w:val="28"/>
        </w:rPr>
        <w:t>бслуживание   светофорных объектов в сумме 76</w:t>
      </w:r>
      <w:r w:rsidR="00AF6C4F" w:rsidRPr="008C09EE">
        <w:rPr>
          <w:bCs/>
          <w:sz w:val="28"/>
          <w:szCs w:val="28"/>
        </w:rPr>
        <w:t>,</w:t>
      </w:r>
      <w:r w:rsidRPr="008C09EE">
        <w:rPr>
          <w:bCs/>
          <w:sz w:val="28"/>
          <w:szCs w:val="28"/>
        </w:rPr>
        <w:t>1</w:t>
      </w:r>
      <w:r w:rsidR="00AF6C4F" w:rsidRPr="008C09EE">
        <w:rPr>
          <w:bCs/>
          <w:sz w:val="28"/>
          <w:szCs w:val="28"/>
        </w:rPr>
        <w:t xml:space="preserve"> тыс. р</w:t>
      </w:r>
      <w:r w:rsidRPr="008C09EE">
        <w:rPr>
          <w:bCs/>
          <w:sz w:val="28"/>
          <w:szCs w:val="28"/>
        </w:rPr>
        <w:t xml:space="preserve">уб., </w:t>
      </w:r>
      <w:r w:rsidRPr="008C09EE">
        <w:rPr>
          <w:sz w:val="28"/>
          <w:szCs w:val="28"/>
        </w:rPr>
        <w:t>текущее  содержанию кладбищ в  сумме 29 </w:t>
      </w:r>
      <w:r w:rsidR="00AF6C4F" w:rsidRPr="008C09EE">
        <w:rPr>
          <w:sz w:val="28"/>
          <w:szCs w:val="28"/>
        </w:rPr>
        <w:t>,9 тыс</w:t>
      </w:r>
      <w:proofErr w:type="gramStart"/>
      <w:r w:rsidR="00AF6C4F" w:rsidRPr="008C09EE">
        <w:rPr>
          <w:sz w:val="28"/>
          <w:szCs w:val="28"/>
        </w:rPr>
        <w:t>.</w:t>
      </w:r>
      <w:r w:rsidRPr="008C09EE">
        <w:rPr>
          <w:sz w:val="28"/>
          <w:szCs w:val="28"/>
        </w:rPr>
        <w:t>р</w:t>
      </w:r>
      <w:proofErr w:type="gramEnd"/>
      <w:r w:rsidRPr="008C09EE">
        <w:rPr>
          <w:sz w:val="28"/>
          <w:szCs w:val="28"/>
        </w:rPr>
        <w:t xml:space="preserve">уб.                                                                                                      </w:t>
      </w:r>
    </w:p>
    <w:p w:rsidR="00524961" w:rsidRPr="008C09EE" w:rsidRDefault="00524961" w:rsidP="00524961">
      <w:pPr>
        <w:jc w:val="both"/>
        <w:rPr>
          <w:b/>
          <w:sz w:val="28"/>
          <w:szCs w:val="28"/>
        </w:rPr>
      </w:pPr>
      <w:r w:rsidRPr="008C09EE">
        <w:rPr>
          <w:sz w:val="28"/>
          <w:szCs w:val="28"/>
        </w:rPr>
        <w:tab/>
      </w:r>
      <w:r w:rsidRPr="008C09EE">
        <w:rPr>
          <w:bCs/>
          <w:sz w:val="28"/>
          <w:szCs w:val="28"/>
        </w:rPr>
        <w:t>•</w:t>
      </w:r>
      <w:r w:rsidRPr="008C09EE">
        <w:rPr>
          <w:sz w:val="28"/>
          <w:szCs w:val="28"/>
        </w:rPr>
        <w:t xml:space="preserve">  оплачена электроэнергия потребленная  установками  уличного освещения и светофорами  </w:t>
      </w:r>
      <w:r w:rsidRPr="008C09EE">
        <w:rPr>
          <w:bCs/>
          <w:sz w:val="28"/>
          <w:szCs w:val="28"/>
        </w:rPr>
        <w:t>на сумму 1181</w:t>
      </w:r>
      <w:r w:rsidR="00AF6C4F" w:rsidRPr="008C09EE">
        <w:rPr>
          <w:bCs/>
          <w:sz w:val="28"/>
          <w:szCs w:val="28"/>
        </w:rPr>
        <w:t>,4 тыс.</w:t>
      </w:r>
      <w:r w:rsidRPr="008C09EE">
        <w:rPr>
          <w:bCs/>
          <w:sz w:val="28"/>
          <w:szCs w:val="28"/>
        </w:rPr>
        <w:t xml:space="preserve"> руб., установками уличного освещения   потреблено  286 428 кВт, светофорами  потреблено  6 456 кВт;</w:t>
      </w:r>
      <w:r w:rsidRPr="008C09EE">
        <w:rPr>
          <w:b/>
          <w:sz w:val="28"/>
          <w:szCs w:val="28"/>
        </w:rPr>
        <w:t xml:space="preserve"> </w:t>
      </w:r>
    </w:p>
    <w:p w:rsidR="00524961" w:rsidRPr="008C09EE" w:rsidRDefault="00524961" w:rsidP="00524961">
      <w:pPr>
        <w:pStyle w:val="af4"/>
        <w:ind w:firstLine="709"/>
        <w:jc w:val="both"/>
        <w:rPr>
          <w:szCs w:val="28"/>
        </w:rPr>
      </w:pPr>
      <w:r w:rsidRPr="008C09EE">
        <w:rPr>
          <w:b/>
          <w:szCs w:val="28"/>
        </w:rPr>
        <w:t xml:space="preserve"> </w:t>
      </w:r>
      <w:r w:rsidRPr="008C09EE">
        <w:rPr>
          <w:bCs/>
          <w:szCs w:val="28"/>
        </w:rPr>
        <w:t>•</w:t>
      </w:r>
      <w:r w:rsidRPr="008C09EE">
        <w:rPr>
          <w:szCs w:val="28"/>
        </w:rPr>
        <w:t xml:space="preserve"> выполнено обслуживание электроустановок уличного освещения на сумму 11</w:t>
      </w:r>
      <w:r w:rsidR="00AF6C4F" w:rsidRPr="008C09EE">
        <w:rPr>
          <w:szCs w:val="28"/>
        </w:rPr>
        <w:t>5,0 тыс</w:t>
      </w:r>
      <w:proofErr w:type="gramStart"/>
      <w:r w:rsidR="00AF6C4F" w:rsidRPr="008C09EE">
        <w:rPr>
          <w:szCs w:val="28"/>
        </w:rPr>
        <w:t>.</w:t>
      </w:r>
      <w:r w:rsidRPr="008C09EE">
        <w:rPr>
          <w:szCs w:val="28"/>
        </w:rPr>
        <w:t>р</w:t>
      </w:r>
      <w:proofErr w:type="gramEnd"/>
      <w:r w:rsidRPr="008C09EE">
        <w:rPr>
          <w:szCs w:val="28"/>
        </w:rPr>
        <w:t>уб., (оплачено подрядчикам 99</w:t>
      </w:r>
      <w:r w:rsidR="00AF6C4F" w:rsidRPr="008C09EE">
        <w:rPr>
          <w:szCs w:val="28"/>
        </w:rPr>
        <w:t>,1 тыс.</w:t>
      </w:r>
      <w:r w:rsidRPr="008C09EE">
        <w:rPr>
          <w:szCs w:val="28"/>
        </w:rPr>
        <w:t>руб.), выполнено обслуживание установок уличного освещения г. Похвистнево – проведена ревизия 36 светильников с заменой 36 ламп,   36 пускорегулирующих аппаратов.</w:t>
      </w:r>
    </w:p>
    <w:p w:rsidR="00524961" w:rsidRPr="008C09EE" w:rsidRDefault="00524961" w:rsidP="00524961">
      <w:pPr>
        <w:pStyle w:val="af4"/>
        <w:ind w:firstLine="709"/>
        <w:jc w:val="both"/>
        <w:rPr>
          <w:szCs w:val="28"/>
        </w:rPr>
      </w:pPr>
      <w:r w:rsidRPr="008C09EE">
        <w:rPr>
          <w:szCs w:val="28"/>
        </w:rPr>
        <w:t xml:space="preserve">Выполнено </w:t>
      </w:r>
      <w:r w:rsidRPr="008C09EE">
        <w:rPr>
          <w:bCs/>
          <w:szCs w:val="28"/>
        </w:rPr>
        <w:t>обс</w:t>
      </w:r>
      <w:r w:rsidRPr="008C09EE">
        <w:rPr>
          <w:szCs w:val="28"/>
        </w:rPr>
        <w:t xml:space="preserve">луживание установок уличного освещения в пос. </w:t>
      </w:r>
      <w:proofErr w:type="gramStart"/>
      <w:r w:rsidRPr="008C09EE">
        <w:rPr>
          <w:szCs w:val="28"/>
        </w:rPr>
        <w:t>Октябрьский</w:t>
      </w:r>
      <w:proofErr w:type="gramEnd"/>
      <w:r w:rsidRPr="008C09EE">
        <w:rPr>
          <w:szCs w:val="28"/>
        </w:rPr>
        <w:t xml:space="preserve"> г. о. Похвистнево: проведена ревизия светильников с заменой 6 ламп, произведена замена 3х электромагнитных ПРА,  выполнено 4 обслуживания щитов управления установок уличного освещения.</w:t>
      </w:r>
    </w:p>
    <w:p w:rsidR="00524961" w:rsidRPr="008C09EE" w:rsidRDefault="00524961" w:rsidP="00524961">
      <w:pPr>
        <w:pStyle w:val="af4"/>
        <w:ind w:firstLine="709"/>
        <w:jc w:val="both"/>
        <w:rPr>
          <w:bCs/>
          <w:szCs w:val="28"/>
        </w:rPr>
      </w:pPr>
      <w:r w:rsidRPr="008C09EE">
        <w:rPr>
          <w:bCs/>
          <w:szCs w:val="28"/>
        </w:rPr>
        <w:t xml:space="preserve">• текущее содержание </w:t>
      </w:r>
      <w:r w:rsidRPr="008C09EE">
        <w:rPr>
          <w:szCs w:val="28"/>
        </w:rPr>
        <w:t xml:space="preserve">объектов благоустройства </w:t>
      </w:r>
      <w:r w:rsidRPr="008C09EE">
        <w:rPr>
          <w:bCs/>
          <w:szCs w:val="28"/>
        </w:rPr>
        <w:t>п. Октябрьский на сумму 94 </w:t>
      </w:r>
      <w:r w:rsidR="00AF6C4F" w:rsidRPr="008C09EE">
        <w:rPr>
          <w:bCs/>
          <w:szCs w:val="28"/>
        </w:rPr>
        <w:t>,7 тыс</w:t>
      </w:r>
      <w:proofErr w:type="gramStart"/>
      <w:r w:rsidR="00AF6C4F" w:rsidRPr="008C09EE">
        <w:rPr>
          <w:bCs/>
          <w:szCs w:val="28"/>
        </w:rPr>
        <w:t>.</w:t>
      </w:r>
      <w:r w:rsidRPr="008C09EE">
        <w:rPr>
          <w:bCs/>
          <w:szCs w:val="28"/>
        </w:rPr>
        <w:t>р</w:t>
      </w:r>
      <w:proofErr w:type="gramEnd"/>
      <w:r w:rsidRPr="008C09EE">
        <w:rPr>
          <w:bCs/>
          <w:szCs w:val="28"/>
        </w:rPr>
        <w:t>уб.,  в</w:t>
      </w:r>
      <w:r w:rsidRPr="008C09EE">
        <w:rPr>
          <w:szCs w:val="28"/>
        </w:rPr>
        <w:t xml:space="preserve">ыполнена  </w:t>
      </w:r>
      <w:r w:rsidRPr="008C09EE">
        <w:rPr>
          <w:bCs/>
          <w:szCs w:val="28"/>
        </w:rPr>
        <w:t xml:space="preserve">очистка обочин от снега плужными </w:t>
      </w:r>
      <w:r w:rsidRPr="008C09EE">
        <w:rPr>
          <w:bCs/>
          <w:szCs w:val="28"/>
        </w:rPr>
        <w:lastRenderedPageBreak/>
        <w:t xml:space="preserve">снегоочистителями на базе автомобиля (КДМ) 5 </w:t>
      </w:r>
      <w:proofErr w:type="spellStart"/>
      <w:r w:rsidRPr="008C09EE">
        <w:rPr>
          <w:bCs/>
          <w:szCs w:val="28"/>
        </w:rPr>
        <w:t>обсл</w:t>
      </w:r>
      <w:proofErr w:type="spellEnd"/>
      <w:r w:rsidRPr="008C09EE">
        <w:rPr>
          <w:bCs/>
          <w:szCs w:val="28"/>
        </w:rPr>
        <w:t xml:space="preserve">. = 126,7 м. и очистка дороги от снега бульдозерами 5 </w:t>
      </w:r>
      <w:proofErr w:type="spellStart"/>
      <w:r w:rsidRPr="008C09EE">
        <w:rPr>
          <w:bCs/>
          <w:szCs w:val="28"/>
        </w:rPr>
        <w:t>обсл</w:t>
      </w:r>
      <w:proofErr w:type="spellEnd"/>
      <w:r w:rsidRPr="008C09EE">
        <w:rPr>
          <w:bCs/>
          <w:szCs w:val="28"/>
        </w:rPr>
        <w:t>. = 404000 м</w:t>
      </w:r>
      <w:r w:rsidRPr="008C09EE">
        <w:rPr>
          <w:bCs/>
          <w:szCs w:val="28"/>
          <w:vertAlign w:val="superscript"/>
        </w:rPr>
        <w:t>2</w:t>
      </w:r>
      <w:r w:rsidRPr="008C09EE">
        <w:rPr>
          <w:bCs/>
          <w:szCs w:val="28"/>
        </w:rPr>
        <w:t>.</w:t>
      </w:r>
    </w:p>
    <w:p w:rsidR="00524961" w:rsidRPr="008C09EE" w:rsidRDefault="00524961" w:rsidP="00524961">
      <w:pPr>
        <w:jc w:val="both"/>
        <w:rPr>
          <w:sz w:val="28"/>
          <w:szCs w:val="28"/>
        </w:rPr>
      </w:pPr>
      <w:r w:rsidRPr="008C09EE">
        <w:rPr>
          <w:bCs/>
          <w:sz w:val="28"/>
          <w:szCs w:val="28"/>
        </w:rPr>
        <w:tab/>
        <w:t>•</w:t>
      </w:r>
      <w:r w:rsidRPr="008C09EE">
        <w:rPr>
          <w:sz w:val="28"/>
          <w:szCs w:val="28"/>
        </w:rPr>
        <w:t xml:space="preserve"> текущее  содержание кладбищ на  сумму 56</w:t>
      </w:r>
      <w:r w:rsidR="00AF6C4F" w:rsidRPr="008C09EE">
        <w:rPr>
          <w:sz w:val="28"/>
          <w:szCs w:val="28"/>
        </w:rPr>
        <w:t>,5 тыс</w:t>
      </w:r>
      <w:proofErr w:type="gramStart"/>
      <w:r w:rsidR="00AF6C4F" w:rsidRPr="008C09EE">
        <w:rPr>
          <w:sz w:val="28"/>
          <w:szCs w:val="28"/>
        </w:rPr>
        <w:t>.</w:t>
      </w:r>
      <w:r w:rsidRPr="008C09EE">
        <w:rPr>
          <w:sz w:val="28"/>
          <w:szCs w:val="28"/>
        </w:rPr>
        <w:t>р</w:t>
      </w:r>
      <w:proofErr w:type="gramEnd"/>
      <w:r w:rsidRPr="008C09EE">
        <w:rPr>
          <w:sz w:val="28"/>
          <w:szCs w:val="28"/>
        </w:rPr>
        <w:t xml:space="preserve">уб.:  выполнена очистка территорий нового и старого кладбищ от снега: главной аллеи, второстепенных дорожек, площадки  прощания, территории контейнерной площадки 20 </w:t>
      </w:r>
      <w:proofErr w:type="spellStart"/>
      <w:r w:rsidRPr="008C09EE">
        <w:rPr>
          <w:sz w:val="28"/>
          <w:szCs w:val="28"/>
        </w:rPr>
        <w:t>обсл</w:t>
      </w:r>
      <w:proofErr w:type="spellEnd"/>
      <w:r w:rsidRPr="008C09EE">
        <w:rPr>
          <w:sz w:val="28"/>
          <w:szCs w:val="28"/>
        </w:rPr>
        <w:t xml:space="preserve">;  </w:t>
      </w:r>
    </w:p>
    <w:p w:rsidR="00524961" w:rsidRPr="008C09EE" w:rsidRDefault="00524961" w:rsidP="00524961">
      <w:pPr>
        <w:pStyle w:val="af4"/>
        <w:ind w:firstLine="709"/>
        <w:jc w:val="both"/>
        <w:rPr>
          <w:szCs w:val="28"/>
        </w:rPr>
      </w:pPr>
      <w:r w:rsidRPr="008C09EE">
        <w:rPr>
          <w:szCs w:val="28"/>
          <w:vertAlign w:val="superscript"/>
        </w:rPr>
        <w:t xml:space="preserve"> </w:t>
      </w:r>
      <w:r w:rsidRPr="008C09EE">
        <w:rPr>
          <w:bCs/>
          <w:szCs w:val="28"/>
        </w:rPr>
        <w:t>•</w:t>
      </w:r>
      <w:r w:rsidRPr="008C09EE">
        <w:rPr>
          <w:szCs w:val="28"/>
        </w:rPr>
        <w:t xml:space="preserve"> выполнены работы в рамках мероприятия по безопасности дорожного движения на общую сумму 99</w:t>
      </w:r>
      <w:r w:rsidR="00AF6C4F" w:rsidRPr="008C09EE">
        <w:rPr>
          <w:szCs w:val="28"/>
        </w:rPr>
        <w:t>,2 тыс</w:t>
      </w:r>
      <w:proofErr w:type="gramStart"/>
      <w:r w:rsidR="00AF6C4F" w:rsidRPr="008C09EE">
        <w:rPr>
          <w:szCs w:val="28"/>
        </w:rPr>
        <w:t>.</w:t>
      </w:r>
      <w:r w:rsidRPr="008C09EE">
        <w:rPr>
          <w:szCs w:val="28"/>
        </w:rPr>
        <w:t>р</w:t>
      </w:r>
      <w:proofErr w:type="gramEnd"/>
      <w:r w:rsidRPr="008C09EE">
        <w:rPr>
          <w:szCs w:val="28"/>
        </w:rPr>
        <w:t>уб.,   произведено эксплуатационное о</w:t>
      </w:r>
      <w:r w:rsidRPr="008C09EE">
        <w:rPr>
          <w:bCs/>
          <w:szCs w:val="28"/>
        </w:rPr>
        <w:t>бслуживание  с</w:t>
      </w:r>
      <w:r w:rsidRPr="008C09EE">
        <w:rPr>
          <w:szCs w:val="28"/>
        </w:rPr>
        <w:t>ветофорных объектов (декадное, ежемесячное, квартальное). Выполнена замена 45 лампочек.</w:t>
      </w:r>
    </w:p>
    <w:p w:rsidR="00524961" w:rsidRPr="008C09EE" w:rsidRDefault="00524961" w:rsidP="00524961">
      <w:pPr>
        <w:pStyle w:val="af4"/>
        <w:ind w:firstLine="709"/>
        <w:jc w:val="both"/>
        <w:rPr>
          <w:szCs w:val="28"/>
        </w:rPr>
      </w:pPr>
      <w:r w:rsidRPr="008C09EE">
        <w:rPr>
          <w:szCs w:val="28"/>
        </w:rPr>
        <w:t>- по текущему содержанию дорог выполнены работы по очистке дорог  с      а/бетонным покрытием от снега автогрейдерами площадью 5053,3 тыс.кв</w:t>
      </w:r>
      <w:proofErr w:type="gramStart"/>
      <w:r w:rsidRPr="008C09EE">
        <w:rPr>
          <w:szCs w:val="28"/>
        </w:rPr>
        <w:t>.м</w:t>
      </w:r>
      <w:proofErr w:type="gramEnd"/>
      <w:r w:rsidRPr="008C09EE">
        <w:rPr>
          <w:szCs w:val="28"/>
        </w:rPr>
        <w:t xml:space="preserve">, с дорог г грунтовым покрытием – 6272,2 тыс.кв.м, очистка тротуаров, площадок для отдыха, стоянок  для автомобилей – 894,2 тыс.кв.м,   вывоз снега 12 тыс.куб.м, уборка мусора с элементов дорог протяженностью 1093 км, распределение </w:t>
      </w:r>
      <w:proofErr w:type="spellStart"/>
      <w:r w:rsidRPr="008C09EE">
        <w:rPr>
          <w:szCs w:val="28"/>
        </w:rPr>
        <w:t>противогололёдных</w:t>
      </w:r>
      <w:proofErr w:type="spellEnd"/>
      <w:r w:rsidRPr="008C09EE">
        <w:rPr>
          <w:szCs w:val="28"/>
        </w:rPr>
        <w:t xml:space="preserve"> материалов мех. способом 1237 тыс.кв</w:t>
      </w:r>
      <w:proofErr w:type="gramStart"/>
      <w:r w:rsidRPr="008C09EE">
        <w:rPr>
          <w:szCs w:val="28"/>
        </w:rPr>
        <w:t>.м</w:t>
      </w:r>
      <w:proofErr w:type="gramEnd"/>
      <w:r w:rsidRPr="008C09EE">
        <w:rPr>
          <w:szCs w:val="28"/>
        </w:rPr>
        <w:t xml:space="preserve">, очистка урн от мусора два раза в неделю 4056 шт. </w:t>
      </w:r>
    </w:p>
    <w:p w:rsidR="00524961" w:rsidRPr="008C09EE" w:rsidRDefault="00524961" w:rsidP="00524961">
      <w:pPr>
        <w:jc w:val="both"/>
        <w:rPr>
          <w:b/>
          <w:sz w:val="28"/>
          <w:szCs w:val="28"/>
        </w:rPr>
      </w:pPr>
      <w:r w:rsidRPr="008C09EE">
        <w:rPr>
          <w:bCs/>
          <w:sz w:val="28"/>
          <w:szCs w:val="28"/>
        </w:rPr>
        <w:t xml:space="preserve">     </w:t>
      </w:r>
      <w:r w:rsidRPr="008C09EE">
        <w:rPr>
          <w:b/>
          <w:sz w:val="28"/>
          <w:szCs w:val="28"/>
        </w:rPr>
        <w:t>Раздел «Доступная среда»</w:t>
      </w:r>
    </w:p>
    <w:tbl>
      <w:tblPr>
        <w:tblW w:w="1001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9"/>
        <w:gridCol w:w="1276"/>
        <w:gridCol w:w="1276"/>
        <w:gridCol w:w="992"/>
        <w:gridCol w:w="938"/>
      </w:tblGrid>
      <w:tr w:rsidR="00524961" w:rsidRPr="008C09EE" w:rsidTr="00524961">
        <w:trPr>
          <w:trHeight w:val="1230"/>
          <w:tblHeader/>
        </w:trPr>
        <w:tc>
          <w:tcPr>
            <w:tcW w:w="5529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Показатель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 xml:space="preserve">Из </w:t>
            </w:r>
            <w:proofErr w:type="spellStart"/>
            <w:proofErr w:type="gramStart"/>
            <w:r w:rsidRPr="008C09EE">
              <w:t>областно</w:t>
            </w:r>
            <w:proofErr w:type="spellEnd"/>
            <w:r w:rsidRPr="008C09EE">
              <w:t xml:space="preserve"> го</w:t>
            </w:r>
            <w:proofErr w:type="gramEnd"/>
            <w:r w:rsidRPr="008C09EE">
              <w:t xml:space="preserve"> бюджета на 2018 г., 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тыс. руб.</w:t>
            </w:r>
          </w:p>
        </w:tc>
        <w:tc>
          <w:tcPr>
            <w:tcW w:w="1276" w:type="dxa"/>
          </w:tcPr>
          <w:p w:rsidR="00524961" w:rsidRPr="008C09EE" w:rsidRDefault="00524961" w:rsidP="00524961">
            <w:pPr>
              <w:jc w:val="center"/>
            </w:pPr>
            <w:r w:rsidRPr="008C09EE">
              <w:t>Из местного бюджета на 2018 г.,     тыс. руб.</w:t>
            </w:r>
          </w:p>
        </w:tc>
        <w:tc>
          <w:tcPr>
            <w:tcW w:w="992" w:type="dxa"/>
            <w:vAlign w:val="center"/>
          </w:tcPr>
          <w:p w:rsidR="00524961" w:rsidRPr="008C09EE" w:rsidRDefault="00524961" w:rsidP="00524961">
            <w:pPr>
              <w:jc w:val="center"/>
            </w:pPr>
            <w:proofErr w:type="spellStart"/>
            <w:r w:rsidRPr="008C09EE">
              <w:t>Осво</w:t>
            </w:r>
            <w:proofErr w:type="gramStart"/>
            <w:r w:rsidRPr="008C09EE">
              <w:t>е</w:t>
            </w:r>
            <w:proofErr w:type="spellEnd"/>
            <w:r w:rsidRPr="008C09EE">
              <w:t>-</w:t>
            </w:r>
            <w:proofErr w:type="gramEnd"/>
            <w:r w:rsidRPr="008C09EE">
              <w:t xml:space="preserve"> </w:t>
            </w:r>
            <w:proofErr w:type="spellStart"/>
            <w:r w:rsidRPr="008C09EE">
              <w:t>ние</w:t>
            </w:r>
            <w:proofErr w:type="spellEnd"/>
            <w:r w:rsidRPr="008C09EE">
              <w:t>, тыс. руб.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 xml:space="preserve">% </w:t>
            </w:r>
            <w:proofErr w:type="spellStart"/>
            <w:proofErr w:type="gramStart"/>
            <w:r w:rsidRPr="008C09EE">
              <w:t>освое-ния</w:t>
            </w:r>
            <w:proofErr w:type="spellEnd"/>
            <w:proofErr w:type="gramEnd"/>
          </w:p>
        </w:tc>
      </w:tr>
      <w:tr w:rsidR="00524961" w:rsidRPr="008C09EE" w:rsidTr="00524961">
        <w:trPr>
          <w:trHeight w:val="253"/>
          <w:tblHeader/>
        </w:trPr>
        <w:tc>
          <w:tcPr>
            <w:tcW w:w="5529" w:type="dxa"/>
            <w:vAlign w:val="center"/>
          </w:tcPr>
          <w:p w:rsidR="00524961" w:rsidRPr="008C09EE" w:rsidRDefault="00524961" w:rsidP="00524961">
            <w:r w:rsidRPr="008C09EE">
              <w:rPr>
                <w:b/>
                <w:bCs/>
              </w:rPr>
              <w:t>Доступная среда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0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3300,9</w:t>
            </w:r>
          </w:p>
        </w:tc>
        <w:tc>
          <w:tcPr>
            <w:tcW w:w="992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30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0,9</w:t>
            </w:r>
          </w:p>
        </w:tc>
      </w:tr>
      <w:tr w:rsidR="00524961" w:rsidRPr="008C09EE" w:rsidTr="00524961">
        <w:trPr>
          <w:trHeight w:val="253"/>
          <w:tblHeader/>
        </w:trPr>
        <w:tc>
          <w:tcPr>
            <w:tcW w:w="5529" w:type="dxa"/>
            <w:vAlign w:val="center"/>
          </w:tcPr>
          <w:p w:rsidR="00524961" w:rsidRPr="008C09EE" w:rsidRDefault="00524961" w:rsidP="00524961">
            <w:pPr>
              <w:jc w:val="both"/>
              <w:rPr>
                <w:bCs/>
              </w:rPr>
            </w:pPr>
            <w:r w:rsidRPr="008C09EE">
              <w:rPr>
                <w:bCs/>
              </w:rPr>
              <w:t>Обустройство жилого помещения, в котором проживает инвалид-колясочник, независимо от собственника жилья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65,0</w:t>
            </w:r>
          </w:p>
        </w:tc>
        <w:tc>
          <w:tcPr>
            <w:tcW w:w="992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30</w:t>
            </w:r>
          </w:p>
        </w:tc>
        <w:tc>
          <w:tcPr>
            <w:tcW w:w="93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46,2</w:t>
            </w:r>
          </w:p>
        </w:tc>
      </w:tr>
      <w:tr w:rsidR="00524961" w:rsidRPr="008C09EE" w:rsidTr="00524961">
        <w:trPr>
          <w:trHeight w:val="253"/>
          <w:tblHeader/>
        </w:trPr>
        <w:tc>
          <w:tcPr>
            <w:tcW w:w="5529" w:type="dxa"/>
            <w:vAlign w:val="center"/>
          </w:tcPr>
          <w:p w:rsidR="00524961" w:rsidRPr="008C09EE" w:rsidRDefault="00524961" w:rsidP="00524961">
            <w:pPr>
              <w:jc w:val="both"/>
              <w:rPr>
                <w:bCs/>
              </w:rPr>
            </w:pPr>
            <w:r w:rsidRPr="008C09EE">
              <w:rPr>
                <w:bCs/>
              </w:rPr>
              <w:t xml:space="preserve">Проведение комплекса организационно-технических мероприятий по оборудованию объектов для обеспечения доступности </w:t>
            </w:r>
            <w:proofErr w:type="spellStart"/>
            <w:r w:rsidRPr="008C09EE">
              <w:rPr>
                <w:bCs/>
              </w:rPr>
              <w:t>маломобильного</w:t>
            </w:r>
            <w:proofErr w:type="spellEnd"/>
            <w:r w:rsidRPr="008C09EE">
              <w:rPr>
                <w:bCs/>
              </w:rPr>
              <w:t xml:space="preserve"> населения в здание ГБОУ СОШ №7 по адресу: </w:t>
            </w:r>
            <w:proofErr w:type="gramStart"/>
            <w:r w:rsidRPr="008C09EE">
              <w:rPr>
                <w:bCs/>
              </w:rPr>
              <w:t>г</w:t>
            </w:r>
            <w:proofErr w:type="gramEnd"/>
            <w:r w:rsidRPr="008C09EE">
              <w:rPr>
                <w:bCs/>
              </w:rPr>
              <w:t>. Похвистнево, ул. Малиновского,1а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1813,0</w:t>
            </w:r>
          </w:p>
        </w:tc>
        <w:tc>
          <w:tcPr>
            <w:tcW w:w="992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93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253"/>
          <w:tblHeader/>
        </w:trPr>
        <w:tc>
          <w:tcPr>
            <w:tcW w:w="5529" w:type="dxa"/>
            <w:vAlign w:val="center"/>
          </w:tcPr>
          <w:p w:rsidR="00524961" w:rsidRPr="008C09EE" w:rsidRDefault="00524961" w:rsidP="00524961">
            <w:pPr>
              <w:jc w:val="both"/>
              <w:rPr>
                <w:bCs/>
              </w:rPr>
            </w:pPr>
            <w:r w:rsidRPr="008C09EE">
              <w:rPr>
                <w:bCs/>
              </w:rPr>
              <w:t xml:space="preserve">Проведение комплекса организационно-технических мероприятий по оборудованию объектов для обеспечения доступности </w:t>
            </w:r>
            <w:proofErr w:type="spellStart"/>
            <w:r w:rsidRPr="008C09EE">
              <w:rPr>
                <w:bCs/>
              </w:rPr>
              <w:t>маломобильного</w:t>
            </w:r>
            <w:proofErr w:type="spellEnd"/>
            <w:r w:rsidRPr="008C09EE">
              <w:rPr>
                <w:bCs/>
              </w:rPr>
              <w:t xml:space="preserve"> населения в здание МБУК г.о. Похвистнево Самарской области «Дом народных ремесел и декоративно-прикладного искусства» адресу: г. Похвистнево, ул. Газовиков,14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1073,0</w:t>
            </w:r>
          </w:p>
        </w:tc>
        <w:tc>
          <w:tcPr>
            <w:tcW w:w="992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93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253"/>
          <w:tblHeader/>
        </w:trPr>
        <w:tc>
          <w:tcPr>
            <w:tcW w:w="5529" w:type="dxa"/>
            <w:vAlign w:val="center"/>
          </w:tcPr>
          <w:p w:rsidR="00524961" w:rsidRPr="008C09EE" w:rsidRDefault="00524961" w:rsidP="00524961">
            <w:pPr>
              <w:jc w:val="both"/>
              <w:rPr>
                <w:bCs/>
              </w:rPr>
            </w:pPr>
            <w:r w:rsidRPr="008C09EE">
              <w:rPr>
                <w:bCs/>
              </w:rPr>
              <w:t xml:space="preserve">Обустройство входной группы в жилое помещение, в котором проживает Иванов Кирилл </w:t>
            </w:r>
            <w:proofErr w:type="spellStart"/>
            <w:r w:rsidRPr="008C09EE">
              <w:rPr>
                <w:bCs/>
              </w:rPr>
              <w:t>Ренатович</w:t>
            </w:r>
            <w:proofErr w:type="spellEnd"/>
            <w:r w:rsidRPr="008C09EE">
              <w:rPr>
                <w:bCs/>
              </w:rPr>
              <w:t xml:space="preserve">, по адресу: </w:t>
            </w:r>
            <w:proofErr w:type="gramStart"/>
            <w:r w:rsidRPr="008C09EE">
              <w:rPr>
                <w:bCs/>
              </w:rPr>
              <w:t>г</w:t>
            </w:r>
            <w:proofErr w:type="gramEnd"/>
            <w:r w:rsidRPr="008C09EE">
              <w:rPr>
                <w:bCs/>
              </w:rPr>
              <w:t xml:space="preserve">. Похвистнево, ул. </w:t>
            </w:r>
            <w:proofErr w:type="spellStart"/>
            <w:r w:rsidRPr="008C09EE">
              <w:rPr>
                <w:bCs/>
              </w:rPr>
              <w:t>Орликова</w:t>
            </w:r>
            <w:proofErr w:type="spellEnd"/>
            <w:r w:rsidRPr="008C09EE">
              <w:rPr>
                <w:bCs/>
              </w:rPr>
              <w:t xml:space="preserve">, д.13 кв.32  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65</w:t>
            </w:r>
          </w:p>
        </w:tc>
        <w:tc>
          <w:tcPr>
            <w:tcW w:w="992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93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253"/>
          <w:tblHeader/>
        </w:trPr>
        <w:tc>
          <w:tcPr>
            <w:tcW w:w="5529" w:type="dxa"/>
            <w:vAlign w:val="center"/>
          </w:tcPr>
          <w:p w:rsidR="00524961" w:rsidRPr="008C09EE" w:rsidRDefault="00524961" w:rsidP="00524961">
            <w:pPr>
              <w:jc w:val="both"/>
              <w:rPr>
                <w:bCs/>
              </w:rPr>
            </w:pPr>
            <w:r w:rsidRPr="008C09EE">
              <w:rPr>
                <w:bCs/>
              </w:rPr>
              <w:t xml:space="preserve">Обустройство входной группы в жилое помещение, в котором проживает </w:t>
            </w:r>
            <w:proofErr w:type="spellStart"/>
            <w:r w:rsidRPr="008C09EE">
              <w:rPr>
                <w:bCs/>
              </w:rPr>
              <w:t>Рамазанова</w:t>
            </w:r>
            <w:proofErr w:type="spellEnd"/>
            <w:r w:rsidRPr="008C09EE">
              <w:rPr>
                <w:bCs/>
              </w:rPr>
              <w:t xml:space="preserve"> Нина Константиновна, по адресу: </w:t>
            </w:r>
            <w:proofErr w:type="gramStart"/>
            <w:r w:rsidRPr="008C09EE">
              <w:rPr>
                <w:bCs/>
              </w:rPr>
              <w:t>г</w:t>
            </w:r>
            <w:proofErr w:type="gramEnd"/>
            <w:r w:rsidRPr="008C09EE">
              <w:rPr>
                <w:bCs/>
              </w:rPr>
              <w:t xml:space="preserve">. Похвистнево, ул. Кооперативная, д.49, кв. 57  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65</w:t>
            </w:r>
          </w:p>
        </w:tc>
        <w:tc>
          <w:tcPr>
            <w:tcW w:w="992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93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253"/>
          <w:tblHeader/>
        </w:trPr>
        <w:tc>
          <w:tcPr>
            <w:tcW w:w="5529" w:type="dxa"/>
            <w:vAlign w:val="center"/>
          </w:tcPr>
          <w:p w:rsidR="00524961" w:rsidRPr="008C09EE" w:rsidRDefault="00524961" w:rsidP="00524961">
            <w:pPr>
              <w:jc w:val="both"/>
              <w:rPr>
                <w:bCs/>
              </w:rPr>
            </w:pPr>
            <w:r w:rsidRPr="008C09EE">
              <w:rPr>
                <w:bCs/>
              </w:rPr>
              <w:t xml:space="preserve">Проведение ремонта квартиры, в которой проживает Михайлова Валентина Ивановна, по </w:t>
            </w:r>
            <w:proofErr w:type="spellStart"/>
            <w:r w:rsidRPr="008C09EE">
              <w:rPr>
                <w:bCs/>
              </w:rPr>
              <w:t>адресу</w:t>
            </w:r>
            <w:proofErr w:type="gramStart"/>
            <w:r w:rsidRPr="008C09EE">
              <w:rPr>
                <w:bCs/>
              </w:rPr>
              <w:t>:г</w:t>
            </w:r>
            <w:proofErr w:type="spellEnd"/>
            <w:proofErr w:type="gramEnd"/>
            <w:r w:rsidRPr="008C09EE">
              <w:rPr>
                <w:bCs/>
              </w:rPr>
              <w:t>. Похвистнево, ул. Свирская, д.4а, кв. 23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99,9</w:t>
            </w:r>
          </w:p>
        </w:tc>
        <w:tc>
          <w:tcPr>
            <w:tcW w:w="992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93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253"/>
          <w:tblHeader/>
        </w:trPr>
        <w:tc>
          <w:tcPr>
            <w:tcW w:w="5529" w:type="dxa"/>
          </w:tcPr>
          <w:p w:rsidR="00524961" w:rsidRPr="008C09EE" w:rsidRDefault="00524961" w:rsidP="00524961">
            <w:pPr>
              <w:jc w:val="both"/>
            </w:pPr>
            <w:r w:rsidRPr="008C09EE">
              <w:rPr>
                <w:bCs/>
              </w:rPr>
              <w:lastRenderedPageBreak/>
              <w:t xml:space="preserve">Проектирование комплекса организационно-технических мероприятий по оборудованию объекта для обеспечения доступности </w:t>
            </w:r>
            <w:proofErr w:type="spellStart"/>
            <w:r w:rsidRPr="008C09EE">
              <w:rPr>
                <w:bCs/>
              </w:rPr>
              <w:t>маломобильного</w:t>
            </w:r>
            <w:proofErr w:type="spellEnd"/>
            <w:r w:rsidRPr="008C09EE">
              <w:rPr>
                <w:bCs/>
              </w:rPr>
              <w:t xml:space="preserve"> населения в здание СП ЦДТ «Пируэт» ГБОУ Гимназия им. С.В. </w:t>
            </w:r>
            <w:proofErr w:type="spellStart"/>
            <w:r w:rsidRPr="008C09EE">
              <w:rPr>
                <w:bCs/>
              </w:rPr>
              <w:t>Байменова</w:t>
            </w:r>
            <w:proofErr w:type="spellEnd"/>
            <w:r w:rsidRPr="008C09EE">
              <w:rPr>
                <w:bCs/>
              </w:rPr>
              <w:t xml:space="preserve"> г. Похвистнево по адресу:  ул. Революционная,109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60</w:t>
            </w:r>
          </w:p>
        </w:tc>
        <w:tc>
          <w:tcPr>
            <w:tcW w:w="992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93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253"/>
          <w:tblHeader/>
        </w:trPr>
        <w:tc>
          <w:tcPr>
            <w:tcW w:w="5529" w:type="dxa"/>
          </w:tcPr>
          <w:p w:rsidR="00524961" w:rsidRPr="008C09EE" w:rsidRDefault="00524961" w:rsidP="00524961">
            <w:pPr>
              <w:jc w:val="both"/>
            </w:pPr>
            <w:r w:rsidRPr="008C09EE">
              <w:rPr>
                <w:bCs/>
              </w:rPr>
              <w:t xml:space="preserve">Проектирование комплекса организационно-технических мероприятий по оборудованию объекта для обеспечения доступности </w:t>
            </w:r>
            <w:proofErr w:type="spellStart"/>
            <w:r w:rsidRPr="008C09EE">
              <w:rPr>
                <w:bCs/>
              </w:rPr>
              <w:t>маломобильного</w:t>
            </w:r>
            <w:proofErr w:type="spellEnd"/>
            <w:r w:rsidRPr="008C09EE">
              <w:rPr>
                <w:bCs/>
              </w:rPr>
              <w:t xml:space="preserve"> населения в здание ГБОУ СОШ №1  г. Похвистнево по адресу:  ул. Лнрмонтова,18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60</w:t>
            </w:r>
          </w:p>
        </w:tc>
        <w:tc>
          <w:tcPr>
            <w:tcW w:w="992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93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</w:tbl>
    <w:p w:rsidR="00524961" w:rsidRPr="008C09EE" w:rsidRDefault="00524961" w:rsidP="00524961">
      <w:pPr>
        <w:ind w:firstLine="709"/>
        <w:jc w:val="both"/>
        <w:rPr>
          <w:sz w:val="28"/>
          <w:szCs w:val="28"/>
        </w:rPr>
      </w:pPr>
      <w:r w:rsidRPr="008C09EE">
        <w:rPr>
          <w:bCs/>
          <w:sz w:val="28"/>
          <w:szCs w:val="28"/>
        </w:rPr>
        <w:t xml:space="preserve">Оплачена кредиторская задолженность  </w:t>
      </w:r>
      <w:r w:rsidRPr="008C09EE">
        <w:rPr>
          <w:sz w:val="28"/>
          <w:szCs w:val="28"/>
        </w:rPr>
        <w:t>подрядчику обустройство жилого помещения, в котором проживает инвали</w:t>
      </w:r>
      <w:proofErr w:type="gramStart"/>
      <w:r w:rsidRPr="008C09EE">
        <w:rPr>
          <w:sz w:val="28"/>
          <w:szCs w:val="28"/>
        </w:rPr>
        <w:t>д-</w:t>
      </w:r>
      <w:proofErr w:type="gramEnd"/>
      <w:r w:rsidRPr="008C09EE">
        <w:rPr>
          <w:sz w:val="28"/>
          <w:szCs w:val="28"/>
        </w:rPr>
        <w:t xml:space="preserve"> колясочник  за 2017 год в сумме          30 000руб.</w:t>
      </w:r>
    </w:p>
    <w:p w:rsidR="00524961" w:rsidRPr="008C09EE" w:rsidRDefault="00524961" w:rsidP="00524961">
      <w:pPr>
        <w:jc w:val="both"/>
        <w:rPr>
          <w:b/>
          <w:bCs/>
          <w:sz w:val="28"/>
          <w:szCs w:val="28"/>
        </w:rPr>
      </w:pPr>
      <w:r w:rsidRPr="008C09EE">
        <w:rPr>
          <w:b/>
          <w:bCs/>
          <w:sz w:val="28"/>
          <w:szCs w:val="28"/>
        </w:rPr>
        <w:t>Раздел «Комфортная среда»</w:t>
      </w:r>
    </w:p>
    <w:tbl>
      <w:tblPr>
        <w:tblW w:w="1001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4"/>
        <w:gridCol w:w="1276"/>
        <w:gridCol w:w="1417"/>
        <w:gridCol w:w="1276"/>
        <w:gridCol w:w="938"/>
      </w:tblGrid>
      <w:tr w:rsidR="00524961" w:rsidRPr="008C09EE" w:rsidTr="00524961">
        <w:trPr>
          <w:trHeight w:val="1230"/>
          <w:tblHeader/>
        </w:trPr>
        <w:tc>
          <w:tcPr>
            <w:tcW w:w="5104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Показатель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 xml:space="preserve">Из </w:t>
            </w:r>
            <w:proofErr w:type="spellStart"/>
            <w:proofErr w:type="gramStart"/>
            <w:r w:rsidRPr="008C09EE">
              <w:t>областно</w:t>
            </w:r>
            <w:proofErr w:type="spellEnd"/>
            <w:r w:rsidRPr="008C09EE">
              <w:t xml:space="preserve"> го</w:t>
            </w:r>
            <w:proofErr w:type="gramEnd"/>
            <w:r w:rsidRPr="008C09EE">
              <w:t xml:space="preserve"> бюджета на 2018 г., 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тыс. руб.</w:t>
            </w:r>
          </w:p>
        </w:tc>
        <w:tc>
          <w:tcPr>
            <w:tcW w:w="1417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Из местного бюджета на 2018 г.,     тыс. руб.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proofErr w:type="spellStart"/>
            <w:r w:rsidRPr="008C09EE">
              <w:t>Осво</w:t>
            </w:r>
            <w:proofErr w:type="gramStart"/>
            <w:r w:rsidRPr="008C09EE">
              <w:t>е</w:t>
            </w:r>
            <w:proofErr w:type="spellEnd"/>
            <w:r w:rsidRPr="008C09EE">
              <w:t>-</w:t>
            </w:r>
            <w:proofErr w:type="gramEnd"/>
            <w:r w:rsidRPr="008C09EE">
              <w:t xml:space="preserve"> </w:t>
            </w:r>
            <w:proofErr w:type="spellStart"/>
            <w:r w:rsidRPr="008C09EE">
              <w:t>ние</w:t>
            </w:r>
            <w:proofErr w:type="spellEnd"/>
            <w:r w:rsidRPr="008C09EE">
              <w:t>, тыс. руб.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 xml:space="preserve">% </w:t>
            </w:r>
            <w:proofErr w:type="spellStart"/>
            <w:proofErr w:type="gramStart"/>
            <w:r w:rsidRPr="008C09EE">
              <w:t>освое-ния</w:t>
            </w:r>
            <w:proofErr w:type="spellEnd"/>
            <w:proofErr w:type="gramEnd"/>
          </w:p>
        </w:tc>
      </w:tr>
      <w:tr w:rsidR="00524961" w:rsidRPr="008C09EE" w:rsidTr="00524961">
        <w:trPr>
          <w:trHeight w:val="253"/>
          <w:tblHeader/>
        </w:trPr>
        <w:tc>
          <w:tcPr>
            <w:tcW w:w="5104" w:type="dxa"/>
            <w:vAlign w:val="center"/>
          </w:tcPr>
          <w:p w:rsidR="00524961" w:rsidRPr="008C09EE" w:rsidRDefault="00524961" w:rsidP="00524961">
            <w:pPr>
              <w:rPr>
                <w:b/>
                <w:bCs/>
              </w:rPr>
            </w:pPr>
            <w:r w:rsidRPr="008C09EE">
              <w:rPr>
                <w:b/>
                <w:bCs/>
              </w:rPr>
              <w:t xml:space="preserve">Комфортная среда 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14583,7</w:t>
            </w:r>
          </w:p>
        </w:tc>
        <w:tc>
          <w:tcPr>
            <w:tcW w:w="1417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1681,319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33,0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0,2</w:t>
            </w:r>
          </w:p>
        </w:tc>
      </w:tr>
      <w:tr w:rsidR="00524961" w:rsidRPr="008C09EE" w:rsidTr="00524961">
        <w:trPr>
          <w:trHeight w:val="253"/>
          <w:tblHeader/>
        </w:trPr>
        <w:tc>
          <w:tcPr>
            <w:tcW w:w="5104" w:type="dxa"/>
            <w:vAlign w:val="center"/>
          </w:tcPr>
          <w:p w:rsidR="00524961" w:rsidRPr="008C09EE" w:rsidRDefault="00524961" w:rsidP="00524961">
            <w:pPr>
              <w:jc w:val="both"/>
            </w:pPr>
            <w:r w:rsidRPr="008C09EE">
              <w:rPr>
                <w:bCs/>
              </w:rPr>
              <w:t xml:space="preserve"> Проведение </w:t>
            </w:r>
            <w:proofErr w:type="gramStart"/>
            <w:r w:rsidRPr="008C09EE">
              <w:rPr>
                <w:bCs/>
              </w:rPr>
              <w:t>проверки достоверности определения сметной стоимости работ</w:t>
            </w:r>
            <w:proofErr w:type="gramEnd"/>
            <w:r w:rsidRPr="008C09EE">
              <w:rPr>
                <w:bCs/>
              </w:rPr>
              <w:t xml:space="preserve"> по благоустройству дворовых территорий МКД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17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33,0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33</w:t>
            </w:r>
          </w:p>
        </w:tc>
        <w:tc>
          <w:tcPr>
            <w:tcW w:w="93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100</w:t>
            </w:r>
          </w:p>
        </w:tc>
      </w:tr>
      <w:tr w:rsidR="00524961" w:rsidRPr="008C09EE" w:rsidTr="00524961">
        <w:trPr>
          <w:trHeight w:val="253"/>
          <w:tblHeader/>
        </w:trPr>
        <w:tc>
          <w:tcPr>
            <w:tcW w:w="5104" w:type="dxa"/>
            <w:vAlign w:val="center"/>
          </w:tcPr>
          <w:p w:rsidR="00524961" w:rsidRPr="008C09EE" w:rsidRDefault="00524961" w:rsidP="00524961">
            <w:pPr>
              <w:jc w:val="both"/>
              <w:rPr>
                <w:bCs/>
              </w:rPr>
            </w:pPr>
            <w:r w:rsidRPr="008C09EE">
              <w:rPr>
                <w:bCs/>
              </w:rPr>
              <w:t xml:space="preserve">Разработка </w:t>
            </w:r>
            <w:proofErr w:type="spellStart"/>
            <w:proofErr w:type="gramStart"/>
            <w:r w:rsidRPr="008C09EE">
              <w:rPr>
                <w:bCs/>
              </w:rPr>
              <w:t>дизайн-проектов</w:t>
            </w:r>
            <w:proofErr w:type="spellEnd"/>
            <w:proofErr w:type="gramEnd"/>
            <w:r w:rsidRPr="008C09EE">
              <w:rPr>
                <w:bCs/>
              </w:rPr>
              <w:t xml:space="preserve"> на благоустройство дворовых территорий и общественных территорий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17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27,907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93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253"/>
          <w:tblHeader/>
        </w:trPr>
        <w:tc>
          <w:tcPr>
            <w:tcW w:w="5104" w:type="dxa"/>
            <w:vAlign w:val="center"/>
          </w:tcPr>
          <w:p w:rsidR="00524961" w:rsidRPr="008C09EE" w:rsidRDefault="00524961" w:rsidP="00524961">
            <w:pPr>
              <w:jc w:val="both"/>
              <w:rPr>
                <w:bCs/>
              </w:rPr>
            </w:pPr>
            <w:r w:rsidRPr="008C09EE">
              <w:rPr>
                <w:bCs/>
              </w:rPr>
              <w:t xml:space="preserve">Благоустройство дворовых территорий многоквартирных домов в рамках реализации муниципального программы «Формирование комфортной городской среды на территории городского округа Похвистнево Самарской области на 2018 -2022 годы»  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4862,64</w:t>
            </w:r>
          </w:p>
        </w:tc>
        <w:tc>
          <w:tcPr>
            <w:tcW w:w="1417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540,294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93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253"/>
          <w:tblHeader/>
        </w:trPr>
        <w:tc>
          <w:tcPr>
            <w:tcW w:w="5104" w:type="dxa"/>
            <w:vAlign w:val="center"/>
          </w:tcPr>
          <w:p w:rsidR="00524961" w:rsidRPr="008C09EE" w:rsidRDefault="00524961" w:rsidP="00524961">
            <w:pPr>
              <w:jc w:val="both"/>
              <w:rPr>
                <w:bCs/>
              </w:rPr>
            </w:pPr>
            <w:r w:rsidRPr="008C09EE">
              <w:rPr>
                <w:bCs/>
              </w:rPr>
              <w:t xml:space="preserve">Благоустройство общественной территории парка культуры и отдыха «Дружба» на ул. Комсомольская, в рамках реализации муниципального программы «Формирование комфортной городской среды на территории городского округа Похвистнево Самарской области на 2018 -2022 годы»  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5530,95</w:t>
            </w:r>
          </w:p>
        </w:tc>
        <w:tc>
          <w:tcPr>
            <w:tcW w:w="1417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614,55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93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rHeight w:val="253"/>
          <w:tblHeader/>
        </w:trPr>
        <w:tc>
          <w:tcPr>
            <w:tcW w:w="5104" w:type="dxa"/>
            <w:vAlign w:val="center"/>
          </w:tcPr>
          <w:p w:rsidR="00524961" w:rsidRPr="008C09EE" w:rsidRDefault="00524961" w:rsidP="00524961">
            <w:pPr>
              <w:jc w:val="both"/>
              <w:rPr>
                <w:bCs/>
              </w:rPr>
            </w:pPr>
            <w:r w:rsidRPr="008C09EE">
              <w:rPr>
                <w:bCs/>
              </w:rPr>
              <w:t xml:space="preserve">Благоустройство общественной территории парка «Юбилейный» на ул. </w:t>
            </w:r>
            <w:proofErr w:type="spellStart"/>
            <w:r w:rsidRPr="008C09EE">
              <w:rPr>
                <w:bCs/>
              </w:rPr>
              <w:t>Косогорная</w:t>
            </w:r>
            <w:proofErr w:type="spellEnd"/>
            <w:r w:rsidRPr="008C09EE">
              <w:rPr>
                <w:bCs/>
              </w:rPr>
              <w:t xml:space="preserve">, в рамках реализации муниципального программы «Формирование комфортной городской среды на территории городского округа Похвистнево Самарской области на 2018 -2022 годы»  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4190,11</w:t>
            </w:r>
          </w:p>
        </w:tc>
        <w:tc>
          <w:tcPr>
            <w:tcW w:w="1417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465,568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93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</w:tbl>
    <w:p w:rsidR="00BE36AB" w:rsidRPr="008C09EE" w:rsidRDefault="00BE36AB" w:rsidP="00524961">
      <w:pPr>
        <w:ind w:firstLine="708"/>
        <w:jc w:val="both"/>
        <w:rPr>
          <w:sz w:val="28"/>
          <w:szCs w:val="28"/>
        </w:rPr>
      </w:pPr>
    </w:p>
    <w:p w:rsidR="00524961" w:rsidRPr="008C09EE" w:rsidRDefault="00524961" w:rsidP="00524961">
      <w:pPr>
        <w:ind w:firstLine="708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В рамках муниципальной программы «</w:t>
      </w:r>
      <w:r w:rsidRPr="008C09EE">
        <w:rPr>
          <w:bCs/>
          <w:sz w:val="28"/>
          <w:szCs w:val="28"/>
        </w:rPr>
        <w:t xml:space="preserve">Формирование комфортной городской среды на территории  городского округа Похвистнево Самарской области на 2018 -2022 годы» выполнены работы на общую сумму 33 000руб., </w:t>
      </w:r>
      <w:r w:rsidRPr="008C09EE">
        <w:rPr>
          <w:sz w:val="28"/>
          <w:szCs w:val="28"/>
        </w:rPr>
        <w:lastRenderedPageBreak/>
        <w:t>проведена проверка достоверности определения сметной стоимости работ по благоустройству дворовых территорий многоквартирных домов.</w:t>
      </w:r>
    </w:p>
    <w:p w:rsidR="00BE36AB" w:rsidRPr="008C09EE" w:rsidRDefault="00BE36AB" w:rsidP="00524961">
      <w:pPr>
        <w:spacing w:line="276" w:lineRule="auto"/>
        <w:jc w:val="both"/>
        <w:rPr>
          <w:b/>
          <w:bCs/>
          <w:sz w:val="28"/>
          <w:szCs w:val="28"/>
        </w:rPr>
      </w:pPr>
    </w:p>
    <w:p w:rsidR="00524961" w:rsidRPr="008C09EE" w:rsidRDefault="00524961" w:rsidP="00524961">
      <w:pPr>
        <w:spacing w:line="276" w:lineRule="auto"/>
        <w:jc w:val="both"/>
        <w:rPr>
          <w:b/>
          <w:bCs/>
          <w:sz w:val="28"/>
          <w:szCs w:val="28"/>
        </w:rPr>
      </w:pPr>
      <w:r w:rsidRPr="008C09EE">
        <w:rPr>
          <w:b/>
          <w:bCs/>
          <w:sz w:val="28"/>
          <w:szCs w:val="28"/>
        </w:rPr>
        <w:t>Раздел «Обращение с отходами».</w:t>
      </w:r>
    </w:p>
    <w:tbl>
      <w:tblPr>
        <w:tblW w:w="1001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4"/>
        <w:gridCol w:w="1276"/>
        <w:gridCol w:w="1417"/>
        <w:gridCol w:w="1276"/>
        <w:gridCol w:w="938"/>
      </w:tblGrid>
      <w:tr w:rsidR="00524961" w:rsidRPr="008C09EE" w:rsidTr="00524961">
        <w:trPr>
          <w:trHeight w:val="1230"/>
          <w:tblHeader/>
        </w:trPr>
        <w:tc>
          <w:tcPr>
            <w:tcW w:w="5104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Показатель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 xml:space="preserve">Из </w:t>
            </w:r>
            <w:proofErr w:type="spellStart"/>
            <w:proofErr w:type="gramStart"/>
            <w:r w:rsidRPr="008C09EE">
              <w:t>областно</w:t>
            </w:r>
            <w:proofErr w:type="spellEnd"/>
            <w:r w:rsidRPr="008C09EE">
              <w:t xml:space="preserve"> го</w:t>
            </w:r>
            <w:proofErr w:type="gramEnd"/>
            <w:r w:rsidRPr="008C09EE">
              <w:t xml:space="preserve"> бюджета на 2018 г., 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тыс. руб.</w:t>
            </w:r>
          </w:p>
        </w:tc>
        <w:tc>
          <w:tcPr>
            <w:tcW w:w="1417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Из местного бюджета на 2018 г.,     тыс. руб.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proofErr w:type="spellStart"/>
            <w:r w:rsidRPr="008C09EE">
              <w:t>Осво</w:t>
            </w:r>
            <w:proofErr w:type="gramStart"/>
            <w:r w:rsidRPr="008C09EE">
              <w:t>е</w:t>
            </w:r>
            <w:proofErr w:type="spellEnd"/>
            <w:r w:rsidRPr="008C09EE">
              <w:t>-</w:t>
            </w:r>
            <w:proofErr w:type="gramEnd"/>
            <w:r w:rsidRPr="008C09EE">
              <w:t xml:space="preserve"> </w:t>
            </w:r>
            <w:proofErr w:type="spellStart"/>
            <w:r w:rsidRPr="008C09EE">
              <w:t>ние</w:t>
            </w:r>
            <w:proofErr w:type="spellEnd"/>
            <w:r w:rsidRPr="008C09EE">
              <w:t>, тыс. руб.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 xml:space="preserve">% </w:t>
            </w:r>
            <w:proofErr w:type="spellStart"/>
            <w:proofErr w:type="gramStart"/>
            <w:r w:rsidRPr="008C09EE">
              <w:t>освое-ния</w:t>
            </w:r>
            <w:proofErr w:type="spellEnd"/>
            <w:proofErr w:type="gramEnd"/>
          </w:p>
        </w:tc>
      </w:tr>
      <w:tr w:rsidR="00524961" w:rsidRPr="008C09EE" w:rsidTr="00524961">
        <w:trPr>
          <w:trHeight w:val="253"/>
          <w:tblHeader/>
        </w:trPr>
        <w:tc>
          <w:tcPr>
            <w:tcW w:w="5104" w:type="dxa"/>
            <w:vAlign w:val="center"/>
          </w:tcPr>
          <w:p w:rsidR="00524961" w:rsidRPr="008C09EE" w:rsidRDefault="00524961" w:rsidP="00524961">
            <w:r w:rsidRPr="008C09EE">
              <w:rPr>
                <w:b/>
                <w:bCs/>
              </w:rPr>
              <w:t>Охрана окружающей среды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0</w:t>
            </w:r>
          </w:p>
        </w:tc>
        <w:tc>
          <w:tcPr>
            <w:tcW w:w="1417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1231,308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41,308</w:t>
            </w:r>
          </w:p>
        </w:tc>
        <w:tc>
          <w:tcPr>
            <w:tcW w:w="938" w:type="dxa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3,3</w:t>
            </w:r>
          </w:p>
        </w:tc>
      </w:tr>
      <w:tr w:rsidR="00524961" w:rsidRPr="008C09EE" w:rsidTr="00524961">
        <w:trPr>
          <w:trHeight w:val="253"/>
          <w:tblHeader/>
        </w:trPr>
        <w:tc>
          <w:tcPr>
            <w:tcW w:w="5104" w:type="dxa"/>
            <w:vAlign w:val="center"/>
          </w:tcPr>
          <w:p w:rsidR="00524961" w:rsidRPr="008C09EE" w:rsidRDefault="00524961" w:rsidP="00524961">
            <w:pPr>
              <w:jc w:val="both"/>
            </w:pPr>
            <w:r w:rsidRPr="008C09EE">
              <w:t>Покос сорной растительности на прилегающей территории к контейнерным площадкам по частному сектору в радиусе 20 м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17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141,308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41,308</w:t>
            </w:r>
          </w:p>
        </w:tc>
        <w:tc>
          <w:tcPr>
            <w:tcW w:w="93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29,2</w:t>
            </w:r>
          </w:p>
        </w:tc>
      </w:tr>
    </w:tbl>
    <w:p w:rsidR="00BE36AB" w:rsidRPr="008C09EE" w:rsidRDefault="00BE36AB" w:rsidP="00524961">
      <w:pPr>
        <w:ind w:firstLine="708"/>
        <w:jc w:val="both"/>
        <w:rPr>
          <w:bCs/>
          <w:sz w:val="28"/>
          <w:szCs w:val="28"/>
        </w:rPr>
      </w:pPr>
    </w:p>
    <w:p w:rsidR="00524961" w:rsidRPr="008C09EE" w:rsidRDefault="00524961" w:rsidP="00524961">
      <w:pPr>
        <w:ind w:firstLine="708"/>
        <w:jc w:val="both"/>
        <w:rPr>
          <w:bCs/>
          <w:sz w:val="28"/>
          <w:szCs w:val="28"/>
        </w:rPr>
      </w:pPr>
      <w:r w:rsidRPr="008C09EE">
        <w:rPr>
          <w:bCs/>
          <w:sz w:val="28"/>
          <w:szCs w:val="28"/>
        </w:rPr>
        <w:t>Исполнение составляет  3,3% к годовому плану.</w:t>
      </w:r>
    </w:p>
    <w:p w:rsidR="00524961" w:rsidRPr="008C09EE" w:rsidRDefault="00524961" w:rsidP="00524961">
      <w:pPr>
        <w:jc w:val="both"/>
        <w:rPr>
          <w:bCs/>
          <w:sz w:val="28"/>
          <w:szCs w:val="28"/>
        </w:rPr>
      </w:pPr>
      <w:r w:rsidRPr="008C09EE">
        <w:rPr>
          <w:bCs/>
          <w:sz w:val="28"/>
          <w:szCs w:val="28"/>
        </w:rPr>
        <w:tab/>
        <w:t>Финансирование проводится в соответствии с муниципальной программой</w:t>
      </w:r>
      <w:r w:rsidRPr="008C09EE">
        <w:rPr>
          <w:b/>
          <w:bCs/>
          <w:sz w:val="28"/>
          <w:szCs w:val="28"/>
        </w:rPr>
        <w:t xml:space="preserve">  </w:t>
      </w:r>
      <w:r w:rsidRPr="008C09EE">
        <w:rPr>
          <w:bCs/>
          <w:sz w:val="28"/>
          <w:szCs w:val="28"/>
        </w:rPr>
        <w:t>"Комплексное развитие транспортной инфраструктуры и благоустройства территории  городского округа Похвистнево Самарской области» на 2016-2020 годы. Подпрограмма 3. Обращение с отходами на  территории городского округа Похвистнево».</w:t>
      </w:r>
    </w:p>
    <w:p w:rsidR="00524961" w:rsidRPr="008C09EE" w:rsidRDefault="00524961" w:rsidP="00524961">
      <w:pPr>
        <w:jc w:val="both"/>
        <w:rPr>
          <w:sz w:val="28"/>
          <w:szCs w:val="28"/>
        </w:rPr>
      </w:pPr>
      <w:r w:rsidRPr="008C09EE">
        <w:rPr>
          <w:bCs/>
          <w:sz w:val="28"/>
          <w:szCs w:val="28"/>
        </w:rPr>
        <w:tab/>
        <w:t xml:space="preserve">Оплачена кредиторская задолженность  </w:t>
      </w:r>
      <w:r w:rsidRPr="008C09EE">
        <w:rPr>
          <w:sz w:val="28"/>
          <w:szCs w:val="28"/>
        </w:rPr>
        <w:t xml:space="preserve">подрядчику за покос сорной растительности на прилегающей территории к контейнерным площадкам по частному сектору </w:t>
      </w:r>
      <w:proofErr w:type="gramStart"/>
      <w:r w:rsidRPr="008C09EE">
        <w:rPr>
          <w:sz w:val="28"/>
          <w:szCs w:val="28"/>
        </w:rPr>
        <w:t>г</w:t>
      </w:r>
      <w:proofErr w:type="gramEnd"/>
      <w:r w:rsidRPr="008C09EE">
        <w:rPr>
          <w:sz w:val="28"/>
          <w:szCs w:val="28"/>
        </w:rPr>
        <w:t>. Похвистнево в радиусе 20 м. в 2017 г. в сумме 41 308 руб.</w:t>
      </w:r>
    </w:p>
    <w:p w:rsidR="00524961" w:rsidRPr="008C09EE" w:rsidRDefault="00524961" w:rsidP="00524961">
      <w:pPr>
        <w:jc w:val="both"/>
        <w:rPr>
          <w:bCs/>
          <w:sz w:val="28"/>
          <w:szCs w:val="28"/>
        </w:rPr>
      </w:pPr>
      <w:r w:rsidRPr="008C09EE">
        <w:rPr>
          <w:bCs/>
          <w:sz w:val="28"/>
          <w:szCs w:val="28"/>
        </w:rPr>
        <w:tab/>
      </w:r>
    </w:p>
    <w:p w:rsidR="00524961" w:rsidRPr="008C09EE" w:rsidRDefault="00524961" w:rsidP="00524961">
      <w:pPr>
        <w:tabs>
          <w:tab w:val="left" w:pos="284"/>
          <w:tab w:val="left" w:pos="426"/>
          <w:tab w:val="left" w:pos="709"/>
          <w:tab w:val="left" w:pos="851"/>
          <w:tab w:val="left" w:pos="993"/>
        </w:tabs>
        <w:jc w:val="both"/>
        <w:rPr>
          <w:b/>
          <w:sz w:val="28"/>
          <w:szCs w:val="28"/>
        </w:rPr>
      </w:pPr>
      <w:r w:rsidRPr="008C09EE">
        <w:rPr>
          <w:bCs/>
          <w:sz w:val="28"/>
          <w:szCs w:val="28"/>
        </w:rPr>
        <w:tab/>
      </w:r>
      <w:r w:rsidRPr="008C09EE">
        <w:rPr>
          <w:b/>
          <w:sz w:val="28"/>
          <w:szCs w:val="28"/>
        </w:rPr>
        <w:t>Раздел  «Культура».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1418"/>
        <w:gridCol w:w="1417"/>
        <w:gridCol w:w="1276"/>
        <w:gridCol w:w="1134"/>
      </w:tblGrid>
      <w:tr w:rsidR="00524961" w:rsidRPr="008C09EE" w:rsidTr="00524961">
        <w:trPr>
          <w:trHeight w:val="1368"/>
          <w:tblHeader/>
        </w:trPr>
        <w:tc>
          <w:tcPr>
            <w:tcW w:w="4644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Показатель</w:t>
            </w:r>
          </w:p>
        </w:tc>
        <w:tc>
          <w:tcPr>
            <w:tcW w:w="1418" w:type="dxa"/>
          </w:tcPr>
          <w:p w:rsidR="00524961" w:rsidRPr="008C09EE" w:rsidRDefault="00524961" w:rsidP="00524961">
            <w:pPr>
              <w:jc w:val="center"/>
            </w:pPr>
            <w:r w:rsidRPr="008C09EE">
              <w:t>Из областного бюджета на 2018 г.,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тыс. руб.</w:t>
            </w:r>
          </w:p>
        </w:tc>
        <w:tc>
          <w:tcPr>
            <w:tcW w:w="1417" w:type="dxa"/>
          </w:tcPr>
          <w:p w:rsidR="00524961" w:rsidRPr="008C09EE" w:rsidRDefault="00524961" w:rsidP="00524961">
            <w:pPr>
              <w:jc w:val="center"/>
            </w:pPr>
            <w:r w:rsidRPr="008C09EE">
              <w:t>Из                      местного бюджета        на 2018 г.,     тыс. руб.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Освоение, тыс. руб.</w:t>
            </w:r>
          </w:p>
        </w:tc>
        <w:tc>
          <w:tcPr>
            <w:tcW w:w="1134" w:type="dxa"/>
          </w:tcPr>
          <w:p w:rsidR="00524961" w:rsidRPr="008C09EE" w:rsidRDefault="00524961" w:rsidP="00524961">
            <w:pPr>
              <w:jc w:val="center"/>
            </w:pPr>
          </w:p>
          <w:p w:rsidR="00524961" w:rsidRPr="008C09EE" w:rsidRDefault="00524961" w:rsidP="00524961">
            <w:pPr>
              <w:jc w:val="center"/>
            </w:pPr>
            <w:r w:rsidRPr="008C09EE">
              <w:t>% освоения</w:t>
            </w:r>
          </w:p>
        </w:tc>
      </w:tr>
      <w:tr w:rsidR="00524961" w:rsidRPr="008C09EE" w:rsidTr="00524961">
        <w:trPr>
          <w:tblHeader/>
        </w:trPr>
        <w:tc>
          <w:tcPr>
            <w:tcW w:w="4644" w:type="dxa"/>
            <w:vAlign w:val="center"/>
          </w:tcPr>
          <w:p w:rsidR="00524961" w:rsidRPr="008C09EE" w:rsidRDefault="00524961" w:rsidP="00524961">
            <w:pPr>
              <w:jc w:val="both"/>
            </w:pPr>
            <w:r w:rsidRPr="008C09EE">
              <w:rPr>
                <w:b/>
              </w:rPr>
              <w:t>Культура, в т.ч.:</w:t>
            </w:r>
          </w:p>
        </w:tc>
        <w:tc>
          <w:tcPr>
            <w:tcW w:w="1418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0</w:t>
            </w:r>
          </w:p>
        </w:tc>
        <w:tc>
          <w:tcPr>
            <w:tcW w:w="1417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4185,91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199,872</w:t>
            </w:r>
          </w:p>
        </w:tc>
        <w:tc>
          <w:tcPr>
            <w:tcW w:w="1134" w:type="dxa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4,8</w:t>
            </w:r>
          </w:p>
        </w:tc>
      </w:tr>
      <w:tr w:rsidR="00524961" w:rsidRPr="008C09EE" w:rsidTr="00524961">
        <w:trPr>
          <w:tblHeader/>
        </w:trPr>
        <w:tc>
          <w:tcPr>
            <w:tcW w:w="4644" w:type="dxa"/>
            <w:vAlign w:val="center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Текущий ремонт корпуса №2 МБУК «Дом ремесел» </w:t>
            </w:r>
          </w:p>
        </w:tc>
        <w:tc>
          <w:tcPr>
            <w:tcW w:w="141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17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60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134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blHeader/>
        </w:trPr>
        <w:tc>
          <w:tcPr>
            <w:tcW w:w="4644" w:type="dxa"/>
            <w:vAlign w:val="center"/>
          </w:tcPr>
          <w:p w:rsidR="00524961" w:rsidRPr="008C09EE" w:rsidRDefault="00524961" w:rsidP="00524961">
            <w:pPr>
              <w:jc w:val="both"/>
            </w:pPr>
            <w:r w:rsidRPr="008C09EE">
              <w:t>Ремонт пола и системы отопления выставочного зала корпуса №1 МБУК «Дом ремесел»</w:t>
            </w:r>
          </w:p>
        </w:tc>
        <w:tc>
          <w:tcPr>
            <w:tcW w:w="141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17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99,902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99,885</w:t>
            </w:r>
          </w:p>
        </w:tc>
        <w:tc>
          <w:tcPr>
            <w:tcW w:w="1134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100</w:t>
            </w:r>
          </w:p>
        </w:tc>
      </w:tr>
      <w:tr w:rsidR="00524961" w:rsidRPr="008C09EE" w:rsidTr="00524961">
        <w:trPr>
          <w:tblHeader/>
        </w:trPr>
        <w:tc>
          <w:tcPr>
            <w:tcW w:w="4644" w:type="dxa"/>
            <w:vAlign w:val="center"/>
          </w:tcPr>
          <w:p w:rsidR="00524961" w:rsidRPr="008C09EE" w:rsidRDefault="00524961" w:rsidP="00524961">
            <w:pPr>
              <w:jc w:val="both"/>
            </w:pPr>
            <w:r w:rsidRPr="008C09EE">
              <w:t>Замена оконных блоков выставочного зала корпуса №1 МБУК «Дом ремесел»</w:t>
            </w:r>
          </w:p>
        </w:tc>
        <w:tc>
          <w:tcPr>
            <w:tcW w:w="141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17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100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99,987</w:t>
            </w:r>
          </w:p>
        </w:tc>
        <w:tc>
          <w:tcPr>
            <w:tcW w:w="1134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100</w:t>
            </w:r>
          </w:p>
        </w:tc>
      </w:tr>
      <w:tr w:rsidR="00524961" w:rsidRPr="008C09EE" w:rsidTr="00524961">
        <w:trPr>
          <w:tblHeader/>
        </w:trPr>
        <w:tc>
          <w:tcPr>
            <w:tcW w:w="4644" w:type="dxa"/>
            <w:vAlign w:val="center"/>
          </w:tcPr>
          <w:p w:rsidR="00524961" w:rsidRPr="008C09EE" w:rsidRDefault="00524961" w:rsidP="00524961">
            <w:pPr>
              <w:jc w:val="both"/>
            </w:pPr>
            <w:r w:rsidRPr="008C09EE">
              <w:t>Благоустройство территории МБУК «Дом ремесел»</w:t>
            </w:r>
          </w:p>
        </w:tc>
        <w:tc>
          <w:tcPr>
            <w:tcW w:w="141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17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250,009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134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blHeader/>
        </w:trPr>
        <w:tc>
          <w:tcPr>
            <w:tcW w:w="4644" w:type="dxa"/>
            <w:vAlign w:val="center"/>
          </w:tcPr>
          <w:p w:rsidR="00524961" w:rsidRPr="008C09EE" w:rsidRDefault="00524961" w:rsidP="00524961">
            <w:pPr>
              <w:jc w:val="both"/>
            </w:pPr>
            <w:r w:rsidRPr="008C09EE">
              <w:t>Частичный ремонт кровли здания УДО «Детская школа искусств»</w:t>
            </w:r>
          </w:p>
        </w:tc>
        <w:tc>
          <w:tcPr>
            <w:tcW w:w="141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17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915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134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blHeader/>
        </w:trPr>
        <w:tc>
          <w:tcPr>
            <w:tcW w:w="4644" w:type="dxa"/>
            <w:vAlign w:val="center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Ремонт кровли здания МБУК «ДК» </w:t>
            </w:r>
            <w:proofErr w:type="gramStart"/>
            <w:r w:rsidRPr="008C09EE">
              <w:t>г</w:t>
            </w:r>
            <w:proofErr w:type="gramEnd"/>
            <w:r w:rsidRPr="008C09EE">
              <w:t>.о. Похвистнево, МБУК ТТО «Сад»</w:t>
            </w:r>
          </w:p>
        </w:tc>
        <w:tc>
          <w:tcPr>
            <w:tcW w:w="141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17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1000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134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blHeader/>
        </w:trPr>
        <w:tc>
          <w:tcPr>
            <w:tcW w:w="4644" w:type="dxa"/>
            <w:vAlign w:val="center"/>
          </w:tcPr>
          <w:p w:rsidR="00524961" w:rsidRPr="008C09EE" w:rsidRDefault="00524961" w:rsidP="00524961">
            <w:pPr>
              <w:jc w:val="both"/>
            </w:pPr>
            <w:r w:rsidRPr="008C09EE">
              <w:t>Замена оконных блоков в здании МБУК «ЦБС» по ул. Косогорная,24 и по ул. Советская,10</w:t>
            </w:r>
          </w:p>
        </w:tc>
        <w:tc>
          <w:tcPr>
            <w:tcW w:w="141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17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298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134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blHeader/>
        </w:trPr>
        <w:tc>
          <w:tcPr>
            <w:tcW w:w="4644" w:type="dxa"/>
            <w:vAlign w:val="center"/>
          </w:tcPr>
          <w:p w:rsidR="00524961" w:rsidRPr="008C09EE" w:rsidRDefault="00524961" w:rsidP="00524961">
            <w:pPr>
              <w:jc w:val="both"/>
            </w:pPr>
            <w:r w:rsidRPr="008C09EE">
              <w:t>Ремонт сцены на городской площади</w:t>
            </w:r>
          </w:p>
        </w:tc>
        <w:tc>
          <w:tcPr>
            <w:tcW w:w="141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417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1400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134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</w:tbl>
    <w:p w:rsidR="00BE36AB" w:rsidRPr="008C09EE" w:rsidRDefault="00BE36AB" w:rsidP="00524961">
      <w:pPr>
        <w:ind w:firstLine="708"/>
        <w:jc w:val="both"/>
        <w:rPr>
          <w:bCs/>
          <w:sz w:val="28"/>
          <w:szCs w:val="28"/>
        </w:rPr>
      </w:pPr>
    </w:p>
    <w:p w:rsidR="00524961" w:rsidRPr="008C09EE" w:rsidRDefault="00524961" w:rsidP="00524961">
      <w:pPr>
        <w:ind w:firstLine="708"/>
        <w:jc w:val="both"/>
        <w:rPr>
          <w:b/>
          <w:sz w:val="28"/>
          <w:szCs w:val="28"/>
        </w:rPr>
      </w:pPr>
      <w:r w:rsidRPr="008C09EE">
        <w:rPr>
          <w:bCs/>
          <w:sz w:val="28"/>
          <w:szCs w:val="28"/>
        </w:rPr>
        <w:t>Исполнение составило 4,8% к годовому плану.</w:t>
      </w:r>
    </w:p>
    <w:p w:rsidR="00524961" w:rsidRPr="008C09EE" w:rsidRDefault="00524961" w:rsidP="00524961">
      <w:pPr>
        <w:jc w:val="both"/>
        <w:rPr>
          <w:bCs/>
          <w:sz w:val="28"/>
          <w:szCs w:val="28"/>
        </w:rPr>
      </w:pPr>
      <w:r w:rsidRPr="008C09EE">
        <w:rPr>
          <w:bCs/>
          <w:sz w:val="28"/>
          <w:szCs w:val="28"/>
        </w:rPr>
        <w:lastRenderedPageBreak/>
        <w:tab/>
        <w:t>Финансирование проводится в соответствии с муниципальной программой   "Сохранение и развитие сферы культуры и искусства в  городском округе Похвистнево Самарской области" на 2015-2020 годы.</w:t>
      </w:r>
    </w:p>
    <w:p w:rsidR="00524961" w:rsidRPr="008C09EE" w:rsidRDefault="00524961" w:rsidP="00524961">
      <w:pPr>
        <w:pStyle w:val="af4"/>
        <w:ind w:firstLine="709"/>
        <w:jc w:val="both"/>
        <w:rPr>
          <w:szCs w:val="28"/>
        </w:rPr>
      </w:pPr>
      <w:r w:rsidRPr="008C09EE">
        <w:rPr>
          <w:szCs w:val="28"/>
        </w:rPr>
        <w:t>Выполнены работы на сумму 199 872 руб., в том числе:</w:t>
      </w:r>
    </w:p>
    <w:p w:rsidR="00524961" w:rsidRPr="008C09EE" w:rsidRDefault="00524961" w:rsidP="00524961">
      <w:pPr>
        <w:pStyle w:val="af4"/>
        <w:ind w:firstLine="709"/>
        <w:jc w:val="both"/>
        <w:rPr>
          <w:szCs w:val="28"/>
        </w:rPr>
      </w:pPr>
      <w:r w:rsidRPr="008C09EE">
        <w:rPr>
          <w:szCs w:val="28"/>
        </w:rPr>
        <w:t>- по ремонту пола и системы отопления выставочного зала корпуса №1 МБУК «Дом ремесел» на сумму 99 885руб. выполнены работы по замене 5 радиаторов топления, 15 м трубы отопления, заменено 31,5 м</w:t>
      </w:r>
      <w:proofErr w:type="gramStart"/>
      <w:r w:rsidRPr="008C09EE">
        <w:rPr>
          <w:szCs w:val="28"/>
          <w:vertAlign w:val="superscript"/>
        </w:rPr>
        <w:t>2</w:t>
      </w:r>
      <w:proofErr w:type="gramEnd"/>
      <w:r w:rsidRPr="008C09EE">
        <w:rPr>
          <w:szCs w:val="28"/>
        </w:rPr>
        <w:t xml:space="preserve"> досок пола.</w:t>
      </w:r>
    </w:p>
    <w:p w:rsidR="00524961" w:rsidRPr="008C09EE" w:rsidRDefault="00524961" w:rsidP="00524961">
      <w:pPr>
        <w:pStyle w:val="af4"/>
        <w:ind w:firstLine="709"/>
        <w:jc w:val="both"/>
        <w:rPr>
          <w:szCs w:val="28"/>
        </w:rPr>
      </w:pPr>
      <w:r w:rsidRPr="008C09EE">
        <w:rPr>
          <w:szCs w:val="28"/>
        </w:rPr>
        <w:t>-  по замене оконных блоков выставочного зала корпуса №1 МБУК «Дом ремесел» на сумму 99 987руб. Произведена  замена 5 окон, с устройством внешних и внутренних откосов.</w:t>
      </w:r>
    </w:p>
    <w:p w:rsidR="00524961" w:rsidRPr="008C09EE" w:rsidRDefault="00524961" w:rsidP="00524961">
      <w:pPr>
        <w:pStyle w:val="af4"/>
        <w:spacing w:line="276" w:lineRule="auto"/>
        <w:jc w:val="both"/>
        <w:rPr>
          <w:b/>
          <w:szCs w:val="28"/>
        </w:rPr>
      </w:pPr>
      <w:r w:rsidRPr="008C09EE">
        <w:rPr>
          <w:b/>
          <w:szCs w:val="28"/>
        </w:rPr>
        <w:t>Раздел «Пособия по социальной помощи населению».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1418"/>
        <w:gridCol w:w="1276"/>
        <w:gridCol w:w="1275"/>
        <w:gridCol w:w="1134"/>
      </w:tblGrid>
      <w:tr w:rsidR="00524961" w:rsidRPr="008C09EE" w:rsidTr="00524961">
        <w:trPr>
          <w:tblHeader/>
        </w:trPr>
        <w:tc>
          <w:tcPr>
            <w:tcW w:w="4644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Показатель</w:t>
            </w:r>
          </w:p>
        </w:tc>
        <w:tc>
          <w:tcPr>
            <w:tcW w:w="1418" w:type="dxa"/>
          </w:tcPr>
          <w:p w:rsidR="00524961" w:rsidRPr="008C09EE" w:rsidRDefault="00524961" w:rsidP="00524961">
            <w:pPr>
              <w:jc w:val="center"/>
            </w:pPr>
            <w:r w:rsidRPr="008C09EE">
              <w:t>Из областного бюджета на 2018 г.,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тыс. руб.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Из                     местного бюджета        на 2018г.,     тыс. руб.</w:t>
            </w:r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Освоение, тыс. руб.</w:t>
            </w:r>
          </w:p>
        </w:tc>
        <w:tc>
          <w:tcPr>
            <w:tcW w:w="1134" w:type="dxa"/>
          </w:tcPr>
          <w:p w:rsidR="00524961" w:rsidRPr="008C09EE" w:rsidRDefault="00524961" w:rsidP="00524961">
            <w:pPr>
              <w:jc w:val="center"/>
            </w:pPr>
            <w:r w:rsidRPr="008C09EE">
              <w:t>% освоения</w:t>
            </w:r>
          </w:p>
        </w:tc>
      </w:tr>
      <w:tr w:rsidR="00524961" w:rsidRPr="008C09EE" w:rsidTr="00524961">
        <w:trPr>
          <w:tblHeader/>
        </w:trPr>
        <w:tc>
          <w:tcPr>
            <w:tcW w:w="4644" w:type="dxa"/>
            <w:vAlign w:val="center"/>
          </w:tcPr>
          <w:p w:rsidR="00524961" w:rsidRPr="008C09EE" w:rsidRDefault="00524961" w:rsidP="00524961">
            <w:pPr>
              <w:jc w:val="center"/>
            </w:pPr>
          </w:p>
        </w:tc>
        <w:tc>
          <w:tcPr>
            <w:tcW w:w="1418" w:type="dxa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733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171</w:t>
            </w:r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0</w:t>
            </w:r>
          </w:p>
        </w:tc>
        <w:tc>
          <w:tcPr>
            <w:tcW w:w="1134" w:type="dxa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0</w:t>
            </w:r>
          </w:p>
        </w:tc>
      </w:tr>
      <w:tr w:rsidR="00524961" w:rsidRPr="008C09EE" w:rsidTr="00524961">
        <w:trPr>
          <w:tblHeader/>
        </w:trPr>
        <w:tc>
          <w:tcPr>
            <w:tcW w:w="4644" w:type="dxa"/>
            <w:vAlign w:val="center"/>
          </w:tcPr>
          <w:p w:rsidR="00524961" w:rsidRPr="008C09EE" w:rsidRDefault="00524961" w:rsidP="00524961">
            <w:pPr>
              <w:jc w:val="both"/>
            </w:pPr>
            <w:r w:rsidRPr="008C09EE">
              <w:rPr>
                <w:bCs/>
              </w:rPr>
              <w:t>Улучшение условий проживания ветеранов Великой Отечественной войны 1941-1945 годов, вдов инвалидов и участников Великой Отечественной войны 1941-1945 годов, бывших несовершеннолетних узников концлагерей, гетто и других мест принудительного содержания, созданных фашистами и их союзниками в период</w:t>
            </w:r>
            <w:proofErr w:type="gramStart"/>
            <w:r w:rsidRPr="008C09EE">
              <w:rPr>
                <w:bCs/>
              </w:rPr>
              <w:t xml:space="preserve"> В</w:t>
            </w:r>
            <w:proofErr w:type="gramEnd"/>
            <w:r w:rsidRPr="008C09EE">
              <w:rPr>
                <w:bCs/>
              </w:rPr>
              <w:t>торой мировой войны.</w:t>
            </w:r>
          </w:p>
        </w:tc>
        <w:tc>
          <w:tcPr>
            <w:tcW w:w="141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733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10</w:t>
            </w:r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134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blHeader/>
        </w:trPr>
        <w:tc>
          <w:tcPr>
            <w:tcW w:w="4644" w:type="dxa"/>
            <w:vAlign w:val="center"/>
          </w:tcPr>
          <w:p w:rsidR="00524961" w:rsidRPr="008C09EE" w:rsidRDefault="00524961" w:rsidP="00524961">
            <w:pPr>
              <w:jc w:val="both"/>
              <w:rPr>
                <w:bCs/>
              </w:rPr>
            </w:pPr>
            <w:r w:rsidRPr="008C09EE">
              <w:rPr>
                <w:bCs/>
              </w:rPr>
              <w:t>Праздники местного значения. Выплаты ко дню пожилого человека.</w:t>
            </w:r>
          </w:p>
        </w:tc>
        <w:tc>
          <w:tcPr>
            <w:tcW w:w="141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16</w:t>
            </w:r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134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blHeader/>
        </w:trPr>
        <w:tc>
          <w:tcPr>
            <w:tcW w:w="4644" w:type="dxa"/>
            <w:vAlign w:val="center"/>
          </w:tcPr>
          <w:p w:rsidR="00524961" w:rsidRPr="008C09EE" w:rsidRDefault="00524961" w:rsidP="00524961">
            <w:pPr>
              <w:jc w:val="both"/>
              <w:rPr>
                <w:bCs/>
              </w:rPr>
            </w:pPr>
            <w:r w:rsidRPr="008C09EE">
              <w:rPr>
                <w:bCs/>
              </w:rPr>
              <w:t>Выполнение работ по благоустройству монументов и обелисков ВОВ</w:t>
            </w:r>
          </w:p>
        </w:tc>
        <w:tc>
          <w:tcPr>
            <w:tcW w:w="141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145</w:t>
            </w:r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134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</w:tbl>
    <w:p w:rsidR="008C09EE" w:rsidRPr="008C09EE" w:rsidRDefault="008C09EE" w:rsidP="00524961">
      <w:pPr>
        <w:ind w:firstLine="720"/>
        <w:jc w:val="both"/>
        <w:rPr>
          <w:bCs/>
          <w:sz w:val="28"/>
          <w:szCs w:val="28"/>
        </w:rPr>
      </w:pPr>
    </w:p>
    <w:p w:rsidR="00524961" w:rsidRPr="008C09EE" w:rsidRDefault="00524961" w:rsidP="00524961">
      <w:pPr>
        <w:ind w:firstLine="720"/>
        <w:jc w:val="both"/>
        <w:rPr>
          <w:bCs/>
          <w:sz w:val="28"/>
          <w:szCs w:val="28"/>
        </w:rPr>
      </w:pPr>
      <w:r w:rsidRPr="008C09EE">
        <w:rPr>
          <w:bCs/>
          <w:sz w:val="28"/>
          <w:szCs w:val="28"/>
        </w:rPr>
        <w:t>Исполнение составило 0% к годовому плану.</w:t>
      </w:r>
    </w:p>
    <w:p w:rsidR="00524961" w:rsidRPr="008C09EE" w:rsidRDefault="00524961" w:rsidP="00524961">
      <w:pPr>
        <w:ind w:firstLine="720"/>
        <w:jc w:val="both"/>
        <w:rPr>
          <w:bCs/>
          <w:sz w:val="28"/>
          <w:szCs w:val="28"/>
        </w:rPr>
      </w:pPr>
      <w:r w:rsidRPr="008C09EE">
        <w:rPr>
          <w:bCs/>
          <w:sz w:val="28"/>
          <w:szCs w:val="28"/>
        </w:rPr>
        <w:t>Финансирование проводится в соответствии с муниципальной программой «Ветераны Похвистнево» на 2016-2020 годы.</w:t>
      </w:r>
    </w:p>
    <w:p w:rsidR="00FD13AE" w:rsidRPr="008C09EE" w:rsidRDefault="00FD13AE" w:rsidP="00524961">
      <w:pPr>
        <w:tabs>
          <w:tab w:val="left" w:pos="0"/>
        </w:tabs>
        <w:jc w:val="both"/>
        <w:rPr>
          <w:b/>
          <w:bCs/>
          <w:sz w:val="28"/>
        </w:rPr>
      </w:pPr>
    </w:p>
    <w:p w:rsidR="00524961" w:rsidRPr="008C09EE" w:rsidRDefault="00524961" w:rsidP="00524961">
      <w:pPr>
        <w:tabs>
          <w:tab w:val="left" w:pos="0"/>
        </w:tabs>
        <w:jc w:val="both"/>
        <w:rPr>
          <w:b/>
          <w:bCs/>
          <w:sz w:val="28"/>
        </w:rPr>
      </w:pPr>
      <w:r w:rsidRPr="008C09EE">
        <w:rPr>
          <w:b/>
          <w:bCs/>
          <w:sz w:val="28"/>
        </w:rPr>
        <w:t>Раздел «Физическая культура и спорт»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1418"/>
        <w:gridCol w:w="1276"/>
        <w:gridCol w:w="1275"/>
        <w:gridCol w:w="1134"/>
      </w:tblGrid>
      <w:tr w:rsidR="00524961" w:rsidRPr="008C09EE" w:rsidTr="00524961">
        <w:trPr>
          <w:tblHeader/>
        </w:trPr>
        <w:tc>
          <w:tcPr>
            <w:tcW w:w="4644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Показатель</w:t>
            </w:r>
          </w:p>
        </w:tc>
        <w:tc>
          <w:tcPr>
            <w:tcW w:w="1418" w:type="dxa"/>
          </w:tcPr>
          <w:p w:rsidR="00524961" w:rsidRPr="008C09EE" w:rsidRDefault="00524961" w:rsidP="00524961">
            <w:pPr>
              <w:jc w:val="center"/>
            </w:pPr>
            <w:r w:rsidRPr="008C09EE">
              <w:t>Из областного бюджета на 2018 г.,</w:t>
            </w:r>
          </w:p>
          <w:p w:rsidR="00524961" w:rsidRPr="008C09EE" w:rsidRDefault="00524961" w:rsidP="00524961">
            <w:pPr>
              <w:jc w:val="center"/>
            </w:pPr>
            <w:r w:rsidRPr="008C09EE">
              <w:t>тыс. руб.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Из              местного бюджета        на 2018 г.,     тыс. руб.</w:t>
            </w:r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Освоение, тыс. руб.</w:t>
            </w:r>
          </w:p>
        </w:tc>
        <w:tc>
          <w:tcPr>
            <w:tcW w:w="1134" w:type="dxa"/>
          </w:tcPr>
          <w:p w:rsidR="00524961" w:rsidRPr="008C09EE" w:rsidRDefault="00524961" w:rsidP="00524961">
            <w:pPr>
              <w:jc w:val="center"/>
            </w:pPr>
            <w:r w:rsidRPr="008C09EE">
              <w:t>% освоения</w:t>
            </w:r>
          </w:p>
        </w:tc>
      </w:tr>
      <w:tr w:rsidR="00524961" w:rsidRPr="008C09EE" w:rsidTr="00524961">
        <w:trPr>
          <w:tblHeader/>
        </w:trPr>
        <w:tc>
          <w:tcPr>
            <w:tcW w:w="4644" w:type="dxa"/>
            <w:vAlign w:val="center"/>
          </w:tcPr>
          <w:p w:rsidR="00524961" w:rsidRPr="008C09EE" w:rsidRDefault="00524961" w:rsidP="00524961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993"/>
              </w:tabs>
              <w:spacing w:line="276" w:lineRule="auto"/>
              <w:jc w:val="both"/>
            </w:pPr>
            <w:r w:rsidRPr="008C09EE">
              <w:rPr>
                <w:b/>
                <w:bCs/>
              </w:rPr>
              <w:t>Физическая культура и спорт, в т.ч.</w:t>
            </w:r>
          </w:p>
        </w:tc>
        <w:tc>
          <w:tcPr>
            <w:tcW w:w="1418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100000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8401,339</w:t>
            </w:r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524961" w:rsidRPr="008C09EE" w:rsidRDefault="00524961" w:rsidP="00524961">
            <w:pPr>
              <w:jc w:val="center"/>
              <w:rPr>
                <w:b/>
              </w:rPr>
            </w:pPr>
            <w:r w:rsidRPr="008C09EE">
              <w:rPr>
                <w:b/>
              </w:rPr>
              <w:t>0</w:t>
            </w:r>
          </w:p>
        </w:tc>
      </w:tr>
      <w:tr w:rsidR="00524961" w:rsidRPr="008C09EE" w:rsidTr="00524961">
        <w:trPr>
          <w:tblHeader/>
        </w:trPr>
        <w:tc>
          <w:tcPr>
            <w:tcW w:w="4644" w:type="dxa"/>
            <w:vAlign w:val="center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Проектирование и строительство физкультурно-спортивного комплекса с универсальным игровым залом и бассейном в </w:t>
            </w:r>
            <w:proofErr w:type="gramStart"/>
            <w:r w:rsidRPr="008C09EE">
              <w:t>г</w:t>
            </w:r>
            <w:proofErr w:type="gramEnd"/>
            <w:r w:rsidRPr="008C09EE">
              <w:t xml:space="preserve">.о. Похвистнево  </w:t>
            </w:r>
          </w:p>
        </w:tc>
        <w:tc>
          <w:tcPr>
            <w:tcW w:w="141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100000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5263,158</w:t>
            </w:r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134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blHeader/>
        </w:trPr>
        <w:tc>
          <w:tcPr>
            <w:tcW w:w="4644" w:type="dxa"/>
            <w:vAlign w:val="center"/>
          </w:tcPr>
          <w:p w:rsidR="00524961" w:rsidRPr="008C09EE" w:rsidRDefault="00524961" w:rsidP="00524961">
            <w:pPr>
              <w:jc w:val="both"/>
            </w:pPr>
            <w:r w:rsidRPr="008C09EE">
              <w:t xml:space="preserve">Проектно-изыскательские работы по объекту «Проектирование и строительство крытого катка с искусственным льдом в </w:t>
            </w:r>
            <w:proofErr w:type="gramStart"/>
            <w:r w:rsidRPr="008C09EE">
              <w:t>г</w:t>
            </w:r>
            <w:proofErr w:type="gramEnd"/>
            <w:r w:rsidRPr="008C09EE">
              <w:t xml:space="preserve">.о. Похвистнево  </w:t>
            </w:r>
          </w:p>
        </w:tc>
        <w:tc>
          <w:tcPr>
            <w:tcW w:w="141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1500</w:t>
            </w:r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134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blHeader/>
        </w:trPr>
        <w:tc>
          <w:tcPr>
            <w:tcW w:w="4644" w:type="dxa"/>
            <w:vAlign w:val="center"/>
          </w:tcPr>
          <w:p w:rsidR="00FD13AE" w:rsidRPr="008C09EE" w:rsidRDefault="00524961" w:rsidP="00FD13AE">
            <w:pPr>
              <w:contextualSpacing/>
              <w:jc w:val="both"/>
              <w:rPr>
                <w:sz w:val="28"/>
                <w:szCs w:val="28"/>
              </w:rPr>
            </w:pPr>
            <w:r w:rsidRPr="008C09EE">
              <w:lastRenderedPageBreak/>
              <w:t xml:space="preserve">Ремонт административного здания </w:t>
            </w:r>
          </w:p>
          <w:p w:rsidR="00524961" w:rsidRPr="008C09EE" w:rsidRDefault="00524961" w:rsidP="00524961">
            <w:pPr>
              <w:jc w:val="both"/>
            </w:pPr>
            <w:r w:rsidRPr="008C09EE">
              <w:t>стадиона «Нефтяник»</w:t>
            </w:r>
          </w:p>
        </w:tc>
        <w:tc>
          <w:tcPr>
            <w:tcW w:w="141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1500</w:t>
            </w:r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134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  <w:tr w:rsidR="00524961" w:rsidRPr="008C09EE" w:rsidTr="00524961">
        <w:trPr>
          <w:tblHeader/>
        </w:trPr>
        <w:tc>
          <w:tcPr>
            <w:tcW w:w="4644" w:type="dxa"/>
            <w:vAlign w:val="center"/>
          </w:tcPr>
          <w:p w:rsidR="00524961" w:rsidRPr="008C09EE" w:rsidRDefault="00524961" w:rsidP="00524961">
            <w:pPr>
              <w:jc w:val="both"/>
            </w:pPr>
            <w:r w:rsidRPr="008C09EE">
              <w:t>Проверка достоверности определения сметной стоимости объекта «</w:t>
            </w:r>
            <w:proofErr w:type="spellStart"/>
            <w:proofErr w:type="gramStart"/>
            <w:r w:rsidRPr="008C09EE">
              <w:t>Проекти-рование</w:t>
            </w:r>
            <w:proofErr w:type="spellEnd"/>
            <w:proofErr w:type="gramEnd"/>
            <w:r w:rsidRPr="008C09EE">
              <w:t xml:space="preserve"> и строительство крытого катка с искусственным льдом в г.о. Похвистнево  </w:t>
            </w:r>
          </w:p>
        </w:tc>
        <w:tc>
          <w:tcPr>
            <w:tcW w:w="1418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276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138,181</w:t>
            </w:r>
          </w:p>
        </w:tc>
        <w:tc>
          <w:tcPr>
            <w:tcW w:w="1275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  <w:tc>
          <w:tcPr>
            <w:tcW w:w="1134" w:type="dxa"/>
            <w:vAlign w:val="center"/>
          </w:tcPr>
          <w:p w:rsidR="00524961" w:rsidRPr="008C09EE" w:rsidRDefault="00524961" w:rsidP="00524961">
            <w:pPr>
              <w:jc w:val="center"/>
            </w:pPr>
            <w:r w:rsidRPr="008C09EE">
              <w:t>0</w:t>
            </w:r>
          </w:p>
        </w:tc>
      </w:tr>
    </w:tbl>
    <w:p w:rsidR="00BE36AB" w:rsidRPr="008C09EE" w:rsidRDefault="00BE36AB" w:rsidP="00524961">
      <w:pPr>
        <w:pStyle w:val="af4"/>
        <w:ind w:firstLine="720"/>
        <w:jc w:val="both"/>
        <w:rPr>
          <w:bCs/>
          <w:szCs w:val="28"/>
        </w:rPr>
      </w:pPr>
    </w:p>
    <w:p w:rsidR="00524961" w:rsidRPr="008C09EE" w:rsidRDefault="00524961" w:rsidP="00524961">
      <w:pPr>
        <w:pStyle w:val="af4"/>
        <w:ind w:firstLine="720"/>
        <w:jc w:val="both"/>
        <w:rPr>
          <w:b/>
          <w:szCs w:val="28"/>
        </w:rPr>
      </w:pPr>
      <w:r w:rsidRPr="008C09EE">
        <w:rPr>
          <w:bCs/>
          <w:szCs w:val="28"/>
        </w:rPr>
        <w:t xml:space="preserve">Исполнение составило 0% к годовому плану, в том числе  по областным средствам 0%, по средствам городского округа  0%.  </w:t>
      </w:r>
    </w:p>
    <w:p w:rsidR="00524961" w:rsidRPr="008C09EE" w:rsidRDefault="00524961" w:rsidP="00524961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tab/>
      </w:r>
      <w:r w:rsidRPr="008C09EE">
        <w:rPr>
          <w:bCs/>
          <w:sz w:val="28"/>
          <w:szCs w:val="28"/>
        </w:rPr>
        <w:t xml:space="preserve">Финансирование проводится в соответствии с муниципальной программой </w:t>
      </w:r>
      <w:r w:rsidRPr="008C09EE">
        <w:rPr>
          <w:sz w:val="28"/>
          <w:szCs w:val="28"/>
        </w:rPr>
        <w:t xml:space="preserve"> "Развитие физической культуры и спорта на 2017-2024 годы. </w:t>
      </w:r>
    </w:p>
    <w:p w:rsidR="00524961" w:rsidRPr="008C09EE" w:rsidRDefault="00524961" w:rsidP="00524961">
      <w:pPr>
        <w:contextualSpacing/>
        <w:jc w:val="both"/>
        <w:rPr>
          <w:b/>
          <w:bCs/>
          <w:sz w:val="28"/>
        </w:rPr>
      </w:pPr>
      <w:r w:rsidRPr="008C09EE">
        <w:rPr>
          <w:sz w:val="28"/>
          <w:szCs w:val="28"/>
        </w:rPr>
        <w:t>Похвистнево».</w:t>
      </w:r>
      <w:r w:rsidR="00FD13AE" w:rsidRPr="008C09EE">
        <w:rPr>
          <w:b/>
          <w:bCs/>
          <w:sz w:val="28"/>
        </w:rPr>
        <w:t xml:space="preserve"> </w:t>
      </w:r>
    </w:p>
    <w:p w:rsidR="00537936" w:rsidRPr="008C09EE" w:rsidRDefault="00537936" w:rsidP="00537936">
      <w:pPr>
        <w:pStyle w:val="aa"/>
        <w:spacing w:line="276" w:lineRule="auto"/>
        <w:ind w:firstLine="709"/>
        <w:jc w:val="center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>Ввод жилья</w:t>
      </w:r>
    </w:p>
    <w:p w:rsidR="00537936" w:rsidRPr="008C09EE" w:rsidRDefault="00537936" w:rsidP="00537936">
      <w:pPr>
        <w:pStyle w:val="aa"/>
        <w:spacing w:after="0"/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Объем вв</w:t>
      </w:r>
      <w:r w:rsidR="00BF6BC9" w:rsidRPr="008C09EE">
        <w:rPr>
          <w:sz w:val="28"/>
          <w:szCs w:val="28"/>
        </w:rPr>
        <w:t>еденного жилья в 1 квартале 201</w:t>
      </w:r>
      <w:r w:rsidR="00FB5495" w:rsidRPr="008C09EE">
        <w:rPr>
          <w:sz w:val="28"/>
          <w:szCs w:val="28"/>
        </w:rPr>
        <w:t>8</w:t>
      </w:r>
      <w:r w:rsidRPr="008C09EE">
        <w:rPr>
          <w:sz w:val="28"/>
          <w:szCs w:val="28"/>
        </w:rPr>
        <w:t xml:space="preserve"> года составил </w:t>
      </w:r>
      <w:r w:rsidR="00FB5495" w:rsidRPr="008C09EE">
        <w:rPr>
          <w:sz w:val="28"/>
          <w:szCs w:val="28"/>
        </w:rPr>
        <w:t>2281,5</w:t>
      </w:r>
      <w:r w:rsidRPr="008C09EE">
        <w:rPr>
          <w:sz w:val="28"/>
          <w:szCs w:val="28"/>
        </w:rPr>
        <w:t xml:space="preserve"> кв. м., что на </w:t>
      </w:r>
      <w:r w:rsidR="00BF6BC9" w:rsidRPr="008C09EE">
        <w:rPr>
          <w:sz w:val="28"/>
          <w:szCs w:val="28"/>
        </w:rPr>
        <w:t>1</w:t>
      </w:r>
      <w:r w:rsidR="00FB5495" w:rsidRPr="008C09EE">
        <w:rPr>
          <w:sz w:val="28"/>
          <w:szCs w:val="28"/>
        </w:rPr>
        <w:t>6,2</w:t>
      </w:r>
      <w:r w:rsidRPr="008C09EE">
        <w:rPr>
          <w:sz w:val="28"/>
          <w:szCs w:val="28"/>
        </w:rPr>
        <w:t xml:space="preserve"> % выше уровня 1 квартала 201</w:t>
      </w:r>
      <w:r w:rsidR="00FB5495" w:rsidRPr="008C09EE">
        <w:rPr>
          <w:sz w:val="28"/>
          <w:szCs w:val="28"/>
        </w:rPr>
        <w:t>7</w:t>
      </w:r>
      <w:r w:rsidRPr="008C09EE">
        <w:rPr>
          <w:sz w:val="28"/>
          <w:szCs w:val="28"/>
        </w:rPr>
        <w:t xml:space="preserve"> года</w:t>
      </w:r>
      <w:r w:rsidR="00FB5495" w:rsidRPr="008C09EE">
        <w:rPr>
          <w:sz w:val="28"/>
          <w:szCs w:val="28"/>
        </w:rPr>
        <w:t xml:space="preserve"> (1962,8м</w:t>
      </w:r>
      <w:proofErr w:type="gramStart"/>
      <w:r w:rsidR="00FB5495" w:rsidRPr="008C09EE">
        <w:rPr>
          <w:sz w:val="28"/>
          <w:szCs w:val="28"/>
        </w:rPr>
        <w:t>2</w:t>
      </w:r>
      <w:proofErr w:type="gramEnd"/>
      <w:r w:rsidR="00FB5495" w:rsidRPr="008C09EE">
        <w:rPr>
          <w:sz w:val="28"/>
          <w:szCs w:val="28"/>
        </w:rPr>
        <w:t>)</w:t>
      </w:r>
      <w:r w:rsidRPr="008C09EE">
        <w:rPr>
          <w:sz w:val="28"/>
          <w:szCs w:val="28"/>
        </w:rPr>
        <w:t xml:space="preserve">. В отчетном периоде введено </w:t>
      </w:r>
      <w:r w:rsidR="00FB5495" w:rsidRPr="008C09EE">
        <w:rPr>
          <w:sz w:val="28"/>
          <w:szCs w:val="28"/>
        </w:rPr>
        <w:t>22</w:t>
      </w:r>
      <w:r w:rsidRPr="008C09EE">
        <w:rPr>
          <w:sz w:val="28"/>
          <w:szCs w:val="28"/>
        </w:rPr>
        <w:t xml:space="preserve"> индивидуальных жилых домов</w:t>
      </w:r>
      <w:r w:rsidR="00BF6BC9" w:rsidRPr="008C09EE">
        <w:rPr>
          <w:sz w:val="28"/>
          <w:szCs w:val="28"/>
        </w:rPr>
        <w:t xml:space="preserve"> (1 квартал 201</w:t>
      </w:r>
      <w:r w:rsidR="00FB5495" w:rsidRPr="008C09EE">
        <w:rPr>
          <w:sz w:val="28"/>
          <w:szCs w:val="28"/>
        </w:rPr>
        <w:t>7</w:t>
      </w:r>
      <w:r w:rsidR="00BF6BC9" w:rsidRPr="008C09EE">
        <w:rPr>
          <w:sz w:val="28"/>
          <w:szCs w:val="28"/>
        </w:rPr>
        <w:t>г. -1</w:t>
      </w:r>
      <w:r w:rsidR="00FB5495" w:rsidRPr="008C09EE">
        <w:rPr>
          <w:sz w:val="28"/>
          <w:szCs w:val="28"/>
        </w:rPr>
        <w:t>6</w:t>
      </w:r>
      <w:r w:rsidRPr="008C09EE">
        <w:rPr>
          <w:sz w:val="28"/>
          <w:szCs w:val="28"/>
        </w:rPr>
        <w:t xml:space="preserve"> индивидуальных жилых домов).</w:t>
      </w:r>
    </w:p>
    <w:p w:rsidR="00F37010" w:rsidRPr="008C09EE" w:rsidRDefault="00F37010" w:rsidP="00537936">
      <w:pPr>
        <w:pStyle w:val="aa"/>
        <w:spacing w:after="0"/>
        <w:ind w:firstLine="709"/>
        <w:jc w:val="both"/>
        <w:rPr>
          <w:sz w:val="28"/>
          <w:szCs w:val="28"/>
        </w:rPr>
      </w:pPr>
    </w:p>
    <w:p w:rsidR="00D27E05" w:rsidRPr="008C09EE" w:rsidRDefault="00D90F71" w:rsidP="00D27E05">
      <w:pPr>
        <w:pStyle w:val="21"/>
        <w:spacing w:after="0" w:line="276" w:lineRule="auto"/>
        <w:ind w:firstLine="720"/>
        <w:contextualSpacing/>
        <w:jc w:val="center"/>
        <w:rPr>
          <w:b/>
          <w:snapToGrid w:val="0"/>
          <w:sz w:val="28"/>
        </w:rPr>
      </w:pPr>
      <w:r w:rsidRPr="008C09EE">
        <w:rPr>
          <w:b/>
          <w:snapToGrid w:val="0"/>
          <w:sz w:val="28"/>
        </w:rPr>
        <w:t>О</w:t>
      </w:r>
      <w:r w:rsidR="00D27E05" w:rsidRPr="008C09EE">
        <w:rPr>
          <w:b/>
          <w:snapToGrid w:val="0"/>
          <w:sz w:val="28"/>
        </w:rPr>
        <w:t xml:space="preserve">беспечение жильем граждан </w:t>
      </w:r>
    </w:p>
    <w:p w:rsidR="00D74FF3" w:rsidRPr="008C09EE" w:rsidRDefault="00D74FF3" w:rsidP="00D27E05">
      <w:pPr>
        <w:pStyle w:val="21"/>
        <w:spacing w:after="0" w:line="276" w:lineRule="auto"/>
        <w:ind w:firstLine="720"/>
        <w:contextualSpacing/>
        <w:jc w:val="center"/>
        <w:rPr>
          <w:b/>
          <w:snapToGrid w:val="0"/>
          <w:sz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1418"/>
        <w:gridCol w:w="1134"/>
        <w:gridCol w:w="1134"/>
        <w:gridCol w:w="1559"/>
        <w:gridCol w:w="1276"/>
        <w:gridCol w:w="1275"/>
      </w:tblGrid>
      <w:tr w:rsidR="00F37010" w:rsidRPr="008C09EE" w:rsidTr="00F37010">
        <w:tc>
          <w:tcPr>
            <w:tcW w:w="1951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Категория</w:t>
            </w:r>
          </w:p>
        </w:tc>
        <w:tc>
          <w:tcPr>
            <w:tcW w:w="1418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proofErr w:type="gramStart"/>
            <w:r w:rsidRPr="008C09EE">
              <w:t>Стояли на учете</w:t>
            </w:r>
            <w:proofErr w:type="gramEnd"/>
            <w:r w:rsidRPr="008C09EE">
              <w:t xml:space="preserve"> на 01.01.2018</w:t>
            </w:r>
          </w:p>
        </w:tc>
        <w:tc>
          <w:tcPr>
            <w:tcW w:w="1134" w:type="dxa"/>
          </w:tcPr>
          <w:p w:rsidR="00F37010" w:rsidRPr="008C09EE" w:rsidRDefault="00F37010" w:rsidP="00F37010">
            <w:r w:rsidRPr="008C09EE">
              <w:t>Встали на учет за 1 квартал</w:t>
            </w:r>
          </w:p>
          <w:p w:rsidR="00F37010" w:rsidRPr="008C09EE" w:rsidRDefault="00F37010" w:rsidP="00F37010">
            <w:pPr>
              <w:rPr>
                <w:rFonts w:eastAsia="Calibri"/>
              </w:rPr>
            </w:pPr>
            <w:r w:rsidRPr="008C09EE">
              <w:t>2018г.</w:t>
            </w:r>
          </w:p>
        </w:tc>
        <w:tc>
          <w:tcPr>
            <w:tcW w:w="1134" w:type="dxa"/>
          </w:tcPr>
          <w:p w:rsidR="00F37010" w:rsidRPr="008C09EE" w:rsidRDefault="00F37010" w:rsidP="00F37010">
            <w:proofErr w:type="gramStart"/>
            <w:r w:rsidRPr="008C09EE">
              <w:t>Сняты</w:t>
            </w:r>
            <w:proofErr w:type="gramEnd"/>
            <w:r w:rsidRPr="008C09EE">
              <w:t xml:space="preserve"> с учета по </w:t>
            </w:r>
            <w:proofErr w:type="spellStart"/>
            <w:r w:rsidRPr="008C09EE">
              <w:t>различ-ным</w:t>
            </w:r>
            <w:proofErr w:type="spellEnd"/>
            <w:r w:rsidRPr="008C09EE">
              <w:t xml:space="preserve"> </w:t>
            </w:r>
            <w:proofErr w:type="spellStart"/>
            <w:r w:rsidRPr="008C09EE">
              <w:t>основа-ниям</w:t>
            </w:r>
            <w:proofErr w:type="spellEnd"/>
          </w:p>
        </w:tc>
        <w:tc>
          <w:tcPr>
            <w:tcW w:w="1559" w:type="dxa"/>
          </w:tcPr>
          <w:p w:rsidR="00F37010" w:rsidRPr="008C09EE" w:rsidRDefault="00F37010" w:rsidP="00F37010">
            <w:proofErr w:type="gramStart"/>
            <w:r w:rsidRPr="008C09EE">
              <w:t>Обеспечены</w:t>
            </w:r>
            <w:proofErr w:type="gramEnd"/>
            <w:r w:rsidRPr="008C09EE">
              <w:t xml:space="preserve"> жильем за  </w:t>
            </w:r>
          </w:p>
          <w:p w:rsidR="00F37010" w:rsidRPr="008C09EE" w:rsidRDefault="00F37010" w:rsidP="00F37010">
            <w:r w:rsidRPr="008C09EE">
              <w:t>за 1 квартал</w:t>
            </w:r>
          </w:p>
          <w:p w:rsidR="00F37010" w:rsidRPr="008C09EE" w:rsidRDefault="00F37010" w:rsidP="00F37010">
            <w:pPr>
              <w:rPr>
                <w:rFonts w:eastAsia="Calibri"/>
              </w:rPr>
            </w:pPr>
            <w:r w:rsidRPr="008C09EE">
              <w:t>2018г.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37010" w:rsidRPr="008C09EE" w:rsidRDefault="00F37010" w:rsidP="00F37010">
            <w:proofErr w:type="gramStart"/>
            <w:r w:rsidRPr="008C09EE">
              <w:t>Стоят на учете</w:t>
            </w:r>
            <w:proofErr w:type="gramEnd"/>
            <w:r w:rsidRPr="008C09EE">
              <w:t xml:space="preserve"> на 01.04.2018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37010" w:rsidRPr="008C09EE" w:rsidRDefault="00F37010" w:rsidP="00F37010">
            <w:proofErr w:type="spellStart"/>
            <w:proofErr w:type="gramStart"/>
            <w:r w:rsidRPr="008C09EE">
              <w:t>Плани-руется</w:t>
            </w:r>
            <w:proofErr w:type="spellEnd"/>
            <w:proofErr w:type="gramEnd"/>
            <w:r w:rsidRPr="008C09EE">
              <w:t xml:space="preserve"> </w:t>
            </w:r>
            <w:proofErr w:type="spellStart"/>
            <w:r w:rsidRPr="008C09EE">
              <w:t>обеспе-чить</w:t>
            </w:r>
            <w:proofErr w:type="spellEnd"/>
            <w:r w:rsidRPr="008C09EE">
              <w:t xml:space="preserve">  во 2 квартале 2018г.</w:t>
            </w:r>
          </w:p>
        </w:tc>
      </w:tr>
      <w:tr w:rsidR="00F37010" w:rsidRPr="008C09EE" w:rsidTr="00F37010">
        <w:tc>
          <w:tcPr>
            <w:tcW w:w="1951" w:type="dxa"/>
          </w:tcPr>
          <w:p w:rsidR="00F37010" w:rsidRPr="008C09EE" w:rsidRDefault="00F37010" w:rsidP="00F37010">
            <w:pPr>
              <w:jc w:val="both"/>
              <w:rPr>
                <w:rFonts w:eastAsia="Calibri"/>
              </w:rPr>
            </w:pPr>
            <w:r w:rsidRPr="008C09EE">
              <w:rPr>
                <w:rFonts w:eastAsia="Calibri"/>
              </w:rPr>
              <w:t>Молодые семьи</w:t>
            </w:r>
          </w:p>
        </w:tc>
        <w:tc>
          <w:tcPr>
            <w:tcW w:w="1418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t>201</w:t>
            </w:r>
          </w:p>
        </w:tc>
        <w:tc>
          <w:tcPr>
            <w:tcW w:w="1134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13**</w:t>
            </w:r>
          </w:p>
        </w:tc>
        <w:tc>
          <w:tcPr>
            <w:tcW w:w="1134" w:type="dxa"/>
          </w:tcPr>
          <w:p w:rsidR="00F37010" w:rsidRPr="008C09EE" w:rsidRDefault="00F37010" w:rsidP="00F37010">
            <w:pPr>
              <w:jc w:val="center"/>
            </w:pPr>
            <w:r w:rsidRPr="008C09EE">
              <w:t>0</w:t>
            </w:r>
          </w:p>
        </w:tc>
        <w:tc>
          <w:tcPr>
            <w:tcW w:w="1559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201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37010" w:rsidRPr="008C09EE" w:rsidRDefault="00F37010" w:rsidP="00F37010">
            <w:pPr>
              <w:jc w:val="center"/>
            </w:pPr>
            <w:r w:rsidRPr="008C09EE">
              <w:t>22</w:t>
            </w:r>
          </w:p>
        </w:tc>
      </w:tr>
      <w:tr w:rsidR="00F37010" w:rsidRPr="008C09EE" w:rsidTr="00F37010">
        <w:tc>
          <w:tcPr>
            <w:tcW w:w="1951" w:type="dxa"/>
          </w:tcPr>
          <w:p w:rsidR="00F37010" w:rsidRPr="008C09EE" w:rsidRDefault="00F37010" w:rsidP="00F37010">
            <w:pPr>
              <w:jc w:val="both"/>
              <w:rPr>
                <w:rFonts w:eastAsia="Calibri"/>
              </w:rPr>
            </w:pPr>
            <w:r w:rsidRPr="008C09EE">
              <w:rPr>
                <w:rFonts w:eastAsia="Calibri"/>
              </w:rPr>
              <w:t xml:space="preserve">Дети-сироты, </w:t>
            </w:r>
          </w:p>
        </w:tc>
        <w:tc>
          <w:tcPr>
            <w:tcW w:w="1418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76</w:t>
            </w:r>
          </w:p>
        </w:tc>
        <w:tc>
          <w:tcPr>
            <w:tcW w:w="1134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4</w:t>
            </w:r>
          </w:p>
        </w:tc>
        <w:tc>
          <w:tcPr>
            <w:tcW w:w="1134" w:type="dxa"/>
          </w:tcPr>
          <w:p w:rsidR="00F37010" w:rsidRPr="008C09EE" w:rsidRDefault="00F37010" w:rsidP="00F37010">
            <w:pPr>
              <w:jc w:val="center"/>
            </w:pPr>
            <w:r w:rsidRPr="008C09EE">
              <w:t>2</w:t>
            </w:r>
          </w:p>
        </w:tc>
        <w:tc>
          <w:tcPr>
            <w:tcW w:w="1559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78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9</w:t>
            </w:r>
          </w:p>
        </w:tc>
      </w:tr>
      <w:tr w:rsidR="00F37010" w:rsidRPr="008C09EE" w:rsidTr="00F37010">
        <w:tc>
          <w:tcPr>
            <w:tcW w:w="1951" w:type="dxa"/>
          </w:tcPr>
          <w:p w:rsidR="00F37010" w:rsidRPr="008C09EE" w:rsidRDefault="00F37010" w:rsidP="00F37010">
            <w:pPr>
              <w:jc w:val="both"/>
              <w:rPr>
                <w:rFonts w:eastAsia="Calibri"/>
              </w:rPr>
            </w:pPr>
            <w:r w:rsidRPr="008C09EE">
              <w:rPr>
                <w:rFonts w:eastAsia="Calibri"/>
              </w:rPr>
              <w:t>Ветераны ВОВ</w:t>
            </w:r>
          </w:p>
        </w:tc>
        <w:tc>
          <w:tcPr>
            <w:tcW w:w="1418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t>0</w:t>
            </w:r>
          </w:p>
        </w:tc>
        <w:tc>
          <w:tcPr>
            <w:tcW w:w="1134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0</w:t>
            </w:r>
          </w:p>
        </w:tc>
        <w:tc>
          <w:tcPr>
            <w:tcW w:w="1134" w:type="dxa"/>
          </w:tcPr>
          <w:p w:rsidR="00F37010" w:rsidRPr="008C09EE" w:rsidRDefault="00F37010" w:rsidP="00F37010">
            <w:pPr>
              <w:jc w:val="center"/>
            </w:pPr>
            <w:r w:rsidRPr="008C09EE">
              <w:t>0</w:t>
            </w:r>
          </w:p>
        </w:tc>
        <w:tc>
          <w:tcPr>
            <w:tcW w:w="1559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37010" w:rsidRPr="008C09EE" w:rsidRDefault="00F37010" w:rsidP="00F37010">
            <w:pPr>
              <w:jc w:val="center"/>
            </w:pPr>
            <w:r w:rsidRPr="008C09EE">
              <w:t>0</w:t>
            </w:r>
          </w:p>
        </w:tc>
      </w:tr>
      <w:tr w:rsidR="00F37010" w:rsidRPr="008C09EE" w:rsidTr="00F37010">
        <w:tc>
          <w:tcPr>
            <w:tcW w:w="1951" w:type="dxa"/>
          </w:tcPr>
          <w:p w:rsidR="00F37010" w:rsidRPr="008C09EE" w:rsidRDefault="00F37010" w:rsidP="00F37010">
            <w:pPr>
              <w:jc w:val="both"/>
              <w:rPr>
                <w:rFonts w:eastAsia="Calibri"/>
              </w:rPr>
            </w:pPr>
            <w:r w:rsidRPr="008C09EE">
              <w:rPr>
                <w:rFonts w:eastAsia="Calibri"/>
              </w:rPr>
              <w:t>Труженики тыла</w:t>
            </w:r>
          </w:p>
        </w:tc>
        <w:tc>
          <w:tcPr>
            <w:tcW w:w="1418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t>33</w:t>
            </w:r>
          </w:p>
        </w:tc>
        <w:tc>
          <w:tcPr>
            <w:tcW w:w="1134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0</w:t>
            </w:r>
          </w:p>
        </w:tc>
        <w:tc>
          <w:tcPr>
            <w:tcW w:w="1134" w:type="dxa"/>
          </w:tcPr>
          <w:p w:rsidR="00F37010" w:rsidRPr="008C09EE" w:rsidRDefault="00F37010" w:rsidP="00F37010">
            <w:pPr>
              <w:jc w:val="center"/>
            </w:pPr>
            <w:r w:rsidRPr="008C09EE">
              <w:t>1</w:t>
            </w:r>
          </w:p>
        </w:tc>
        <w:tc>
          <w:tcPr>
            <w:tcW w:w="1559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32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37010" w:rsidRPr="008C09EE" w:rsidRDefault="00F37010" w:rsidP="00F37010">
            <w:pPr>
              <w:jc w:val="center"/>
            </w:pPr>
            <w:r w:rsidRPr="008C09EE">
              <w:t>2</w:t>
            </w:r>
          </w:p>
        </w:tc>
      </w:tr>
      <w:tr w:rsidR="00F37010" w:rsidRPr="008C09EE" w:rsidTr="00F37010">
        <w:tc>
          <w:tcPr>
            <w:tcW w:w="1951" w:type="dxa"/>
          </w:tcPr>
          <w:p w:rsidR="00F37010" w:rsidRPr="008C09EE" w:rsidRDefault="00F37010" w:rsidP="00F37010">
            <w:pPr>
              <w:jc w:val="both"/>
              <w:rPr>
                <w:rFonts w:eastAsia="Calibri"/>
              </w:rPr>
            </w:pPr>
            <w:r w:rsidRPr="008C09EE">
              <w:rPr>
                <w:rFonts w:eastAsia="Calibri"/>
              </w:rPr>
              <w:t>Ветераны боевых действий</w:t>
            </w:r>
          </w:p>
        </w:tc>
        <w:tc>
          <w:tcPr>
            <w:tcW w:w="1418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t>36</w:t>
            </w:r>
          </w:p>
        </w:tc>
        <w:tc>
          <w:tcPr>
            <w:tcW w:w="1134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0</w:t>
            </w:r>
          </w:p>
        </w:tc>
        <w:tc>
          <w:tcPr>
            <w:tcW w:w="1134" w:type="dxa"/>
          </w:tcPr>
          <w:p w:rsidR="00F37010" w:rsidRPr="008C09EE" w:rsidRDefault="00F37010" w:rsidP="00F37010">
            <w:pPr>
              <w:jc w:val="center"/>
            </w:pPr>
            <w:r w:rsidRPr="008C09EE">
              <w:t>0</w:t>
            </w:r>
          </w:p>
        </w:tc>
        <w:tc>
          <w:tcPr>
            <w:tcW w:w="1559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36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37010" w:rsidRPr="008C09EE" w:rsidRDefault="00F37010" w:rsidP="00F37010">
            <w:pPr>
              <w:jc w:val="center"/>
            </w:pPr>
            <w:r w:rsidRPr="008C09EE">
              <w:t>0</w:t>
            </w:r>
          </w:p>
        </w:tc>
      </w:tr>
      <w:tr w:rsidR="00F37010" w:rsidRPr="008C09EE" w:rsidTr="00F37010">
        <w:tc>
          <w:tcPr>
            <w:tcW w:w="1951" w:type="dxa"/>
          </w:tcPr>
          <w:p w:rsidR="00F37010" w:rsidRPr="008C09EE" w:rsidRDefault="00F37010" w:rsidP="00F37010">
            <w:pPr>
              <w:jc w:val="both"/>
              <w:rPr>
                <w:rFonts w:eastAsia="Calibri"/>
              </w:rPr>
            </w:pPr>
            <w:r w:rsidRPr="008C09EE">
              <w:rPr>
                <w:rFonts w:eastAsia="Calibri"/>
              </w:rPr>
              <w:t>Инвалиды</w:t>
            </w:r>
          </w:p>
        </w:tc>
        <w:tc>
          <w:tcPr>
            <w:tcW w:w="1418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t>55</w:t>
            </w:r>
          </w:p>
        </w:tc>
        <w:tc>
          <w:tcPr>
            <w:tcW w:w="1134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3</w:t>
            </w:r>
          </w:p>
        </w:tc>
        <w:tc>
          <w:tcPr>
            <w:tcW w:w="1134" w:type="dxa"/>
          </w:tcPr>
          <w:p w:rsidR="00F37010" w:rsidRPr="008C09EE" w:rsidRDefault="00F37010" w:rsidP="00F37010">
            <w:pPr>
              <w:jc w:val="center"/>
            </w:pPr>
            <w:r w:rsidRPr="008C09EE">
              <w:t>2</w:t>
            </w:r>
          </w:p>
        </w:tc>
        <w:tc>
          <w:tcPr>
            <w:tcW w:w="1559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56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37010" w:rsidRPr="008C09EE" w:rsidRDefault="00F37010" w:rsidP="00F37010">
            <w:pPr>
              <w:jc w:val="center"/>
            </w:pPr>
            <w:r w:rsidRPr="008C09EE">
              <w:t>1</w:t>
            </w:r>
          </w:p>
        </w:tc>
      </w:tr>
      <w:tr w:rsidR="00F37010" w:rsidRPr="008C09EE" w:rsidTr="00F37010">
        <w:tc>
          <w:tcPr>
            <w:tcW w:w="1951" w:type="dxa"/>
          </w:tcPr>
          <w:p w:rsidR="00F37010" w:rsidRPr="008C09EE" w:rsidRDefault="00F37010" w:rsidP="00F37010">
            <w:pPr>
              <w:jc w:val="both"/>
              <w:rPr>
                <w:rFonts w:eastAsia="Calibri"/>
              </w:rPr>
            </w:pPr>
            <w:r w:rsidRPr="008C09EE">
              <w:rPr>
                <w:rFonts w:eastAsia="Calibri"/>
              </w:rPr>
              <w:t>В</w:t>
            </w:r>
            <w:r w:rsidRPr="008C09EE">
              <w:t>ынужденные переселенцы</w:t>
            </w:r>
          </w:p>
        </w:tc>
        <w:tc>
          <w:tcPr>
            <w:tcW w:w="1418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t>4</w:t>
            </w:r>
          </w:p>
        </w:tc>
        <w:tc>
          <w:tcPr>
            <w:tcW w:w="1134" w:type="dxa"/>
          </w:tcPr>
          <w:p w:rsidR="00F37010" w:rsidRPr="008C09EE" w:rsidRDefault="00F37010" w:rsidP="00F37010">
            <w:pPr>
              <w:jc w:val="center"/>
            </w:pPr>
            <w:r w:rsidRPr="008C09EE">
              <w:t>0</w:t>
            </w:r>
          </w:p>
        </w:tc>
        <w:tc>
          <w:tcPr>
            <w:tcW w:w="1134" w:type="dxa"/>
          </w:tcPr>
          <w:p w:rsidR="00F37010" w:rsidRPr="008C09EE" w:rsidRDefault="00F37010" w:rsidP="00F37010">
            <w:pPr>
              <w:jc w:val="center"/>
            </w:pPr>
            <w:r w:rsidRPr="008C09EE">
              <w:t>0</w:t>
            </w:r>
          </w:p>
        </w:tc>
        <w:tc>
          <w:tcPr>
            <w:tcW w:w="1559" w:type="dxa"/>
          </w:tcPr>
          <w:p w:rsidR="00F37010" w:rsidRPr="008C09EE" w:rsidRDefault="00F37010" w:rsidP="00F37010">
            <w:pPr>
              <w:jc w:val="center"/>
            </w:pPr>
            <w:r w:rsidRPr="008C09EE"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37010" w:rsidRPr="008C09EE" w:rsidRDefault="00C05550" w:rsidP="00C0555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37010" w:rsidRPr="008C09EE" w:rsidRDefault="00F37010" w:rsidP="00F37010">
            <w:pPr>
              <w:jc w:val="center"/>
            </w:pPr>
            <w:r w:rsidRPr="008C09EE">
              <w:t>0</w:t>
            </w:r>
          </w:p>
        </w:tc>
      </w:tr>
      <w:tr w:rsidR="00F37010" w:rsidRPr="008C09EE" w:rsidTr="00F37010">
        <w:tc>
          <w:tcPr>
            <w:tcW w:w="1951" w:type="dxa"/>
          </w:tcPr>
          <w:p w:rsidR="00F37010" w:rsidRPr="008C09EE" w:rsidRDefault="00F37010" w:rsidP="00F37010">
            <w:pPr>
              <w:jc w:val="both"/>
              <w:rPr>
                <w:rFonts w:eastAsia="Calibri"/>
              </w:rPr>
            </w:pPr>
            <w:r w:rsidRPr="008C09EE">
              <w:t>Работники бюджетной сферы</w:t>
            </w:r>
          </w:p>
        </w:tc>
        <w:tc>
          <w:tcPr>
            <w:tcW w:w="1418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106</w:t>
            </w:r>
          </w:p>
        </w:tc>
        <w:tc>
          <w:tcPr>
            <w:tcW w:w="1134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1</w:t>
            </w:r>
          </w:p>
        </w:tc>
        <w:tc>
          <w:tcPr>
            <w:tcW w:w="1134" w:type="dxa"/>
          </w:tcPr>
          <w:p w:rsidR="00F37010" w:rsidRPr="008C09EE" w:rsidRDefault="00F37010" w:rsidP="00F37010">
            <w:pPr>
              <w:jc w:val="center"/>
            </w:pPr>
            <w:r w:rsidRPr="008C09EE">
              <w:t>0</w:t>
            </w:r>
          </w:p>
        </w:tc>
        <w:tc>
          <w:tcPr>
            <w:tcW w:w="1559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107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0</w:t>
            </w:r>
          </w:p>
        </w:tc>
      </w:tr>
      <w:tr w:rsidR="00F37010" w:rsidRPr="008C09EE" w:rsidTr="00F37010">
        <w:tc>
          <w:tcPr>
            <w:tcW w:w="1951" w:type="dxa"/>
          </w:tcPr>
          <w:p w:rsidR="00F37010" w:rsidRPr="008C09EE" w:rsidRDefault="00F37010" w:rsidP="00F37010">
            <w:pPr>
              <w:jc w:val="both"/>
              <w:rPr>
                <w:rFonts w:eastAsia="Calibri"/>
              </w:rPr>
            </w:pPr>
            <w:r w:rsidRPr="008C09EE">
              <w:t>Общий список нуждаемости</w:t>
            </w:r>
          </w:p>
        </w:tc>
        <w:tc>
          <w:tcPr>
            <w:tcW w:w="1418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327</w:t>
            </w:r>
          </w:p>
        </w:tc>
        <w:tc>
          <w:tcPr>
            <w:tcW w:w="1134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2</w:t>
            </w:r>
          </w:p>
        </w:tc>
        <w:tc>
          <w:tcPr>
            <w:tcW w:w="1134" w:type="dxa"/>
          </w:tcPr>
          <w:p w:rsidR="00F37010" w:rsidRPr="008C09EE" w:rsidRDefault="00F37010" w:rsidP="00F37010">
            <w:pPr>
              <w:jc w:val="center"/>
            </w:pPr>
            <w:r w:rsidRPr="008C09EE">
              <w:t>0</w:t>
            </w:r>
          </w:p>
        </w:tc>
        <w:tc>
          <w:tcPr>
            <w:tcW w:w="1559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329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37010" w:rsidRPr="008C09EE" w:rsidRDefault="00F37010" w:rsidP="00F37010">
            <w:pPr>
              <w:jc w:val="center"/>
              <w:rPr>
                <w:rFonts w:eastAsia="Calibri"/>
              </w:rPr>
            </w:pPr>
            <w:r w:rsidRPr="008C09EE">
              <w:rPr>
                <w:rFonts w:eastAsia="Calibri"/>
              </w:rPr>
              <w:t>1</w:t>
            </w:r>
          </w:p>
        </w:tc>
      </w:tr>
      <w:tr w:rsidR="00F37010" w:rsidRPr="008C09EE" w:rsidTr="00F37010">
        <w:tc>
          <w:tcPr>
            <w:tcW w:w="1951" w:type="dxa"/>
          </w:tcPr>
          <w:p w:rsidR="00F37010" w:rsidRPr="008C09EE" w:rsidRDefault="00F37010" w:rsidP="00F37010">
            <w:pPr>
              <w:jc w:val="both"/>
              <w:rPr>
                <w:rFonts w:eastAsia="Calibri"/>
                <w:b/>
              </w:rPr>
            </w:pPr>
            <w:r w:rsidRPr="008C09EE">
              <w:rPr>
                <w:rFonts w:eastAsia="Calibri"/>
                <w:b/>
              </w:rPr>
              <w:t>ВСЕГО:</w:t>
            </w:r>
          </w:p>
        </w:tc>
        <w:tc>
          <w:tcPr>
            <w:tcW w:w="1418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  <w:b/>
              </w:rPr>
            </w:pPr>
            <w:r w:rsidRPr="008C09EE">
              <w:rPr>
                <w:rFonts w:eastAsia="Calibri"/>
                <w:b/>
              </w:rPr>
              <w:t>838 (761*)</w:t>
            </w:r>
          </w:p>
        </w:tc>
        <w:tc>
          <w:tcPr>
            <w:tcW w:w="1134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  <w:b/>
              </w:rPr>
            </w:pPr>
            <w:r w:rsidRPr="008C09EE">
              <w:rPr>
                <w:rFonts w:eastAsia="Calibri"/>
                <w:b/>
              </w:rPr>
              <w:t>23</w:t>
            </w:r>
          </w:p>
        </w:tc>
        <w:tc>
          <w:tcPr>
            <w:tcW w:w="1134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  <w:b/>
              </w:rPr>
            </w:pPr>
            <w:r w:rsidRPr="008C09EE">
              <w:rPr>
                <w:rFonts w:eastAsia="Calibri"/>
                <w:b/>
              </w:rPr>
              <w:t>5</w:t>
            </w:r>
          </w:p>
        </w:tc>
        <w:tc>
          <w:tcPr>
            <w:tcW w:w="1559" w:type="dxa"/>
          </w:tcPr>
          <w:p w:rsidR="00F37010" w:rsidRPr="008C09EE" w:rsidRDefault="00F37010" w:rsidP="00F37010">
            <w:pPr>
              <w:jc w:val="center"/>
              <w:rPr>
                <w:rFonts w:eastAsia="Calibri"/>
                <w:b/>
              </w:rPr>
            </w:pPr>
            <w:r w:rsidRPr="008C09EE">
              <w:rPr>
                <w:rFonts w:eastAsia="Calibri"/>
                <w:b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37010" w:rsidRPr="008C09EE" w:rsidRDefault="00F37010" w:rsidP="00C05550">
            <w:pPr>
              <w:jc w:val="center"/>
              <w:rPr>
                <w:rFonts w:eastAsia="Calibri"/>
                <w:b/>
              </w:rPr>
            </w:pPr>
            <w:r w:rsidRPr="008C09EE">
              <w:rPr>
                <w:rFonts w:eastAsia="Calibri"/>
                <w:b/>
              </w:rPr>
              <w:t>84</w:t>
            </w:r>
            <w:r w:rsidR="00C05550" w:rsidRPr="008C09EE">
              <w:rPr>
                <w:rFonts w:eastAsia="Calibri"/>
                <w:b/>
              </w:rPr>
              <w:t>2</w:t>
            </w:r>
            <w:r w:rsidRPr="008C09EE">
              <w:rPr>
                <w:rFonts w:eastAsia="Calibri"/>
                <w:b/>
              </w:rPr>
              <w:t xml:space="preserve"> (76</w:t>
            </w:r>
            <w:r w:rsidR="00C05550" w:rsidRPr="008C09EE">
              <w:rPr>
                <w:rFonts w:eastAsia="Calibri"/>
                <w:b/>
              </w:rPr>
              <w:t>5</w:t>
            </w:r>
            <w:r w:rsidRPr="008C09EE">
              <w:rPr>
                <w:rFonts w:eastAsia="Calibri"/>
                <w:b/>
              </w:rPr>
              <w:t>*)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37010" w:rsidRPr="008C09EE" w:rsidRDefault="00F37010" w:rsidP="00F37010">
            <w:pPr>
              <w:jc w:val="center"/>
              <w:rPr>
                <w:rFonts w:eastAsia="Calibri"/>
                <w:b/>
              </w:rPr>
            </w:pPr>
            <w:r w:rsidRPr="008C09EE">
              <w:rPr>
                <w:rFonts w:eastAsia="Calibri"/>
                <w:b/>
              </w:rPr>
              <w:t>35</w:t>
            </w:r>
          </w:p>
        </w:tc>
      </w:tr>
    </w:tbl>
    <w:p w:rsidR="00BE36AB" w:rsidRPr="008C09EE" w:rsidRDefault="00BE36AB" w:rsidP="00F37010">
      <w:pPr>
        <w:rPr>
          <w:sz w:val="28"/>
          <w:szCs w:val="28"/>
        </w:rPr>
      </w:pPr>
    </w:p>
    <w:p w:rsidR="00F37010" w:rsidRPr="008C09EE" w:rsidRDefault="00F37010" w:rsidP="00F37010">
      <w:pPr>
        <w:rPr>
          <w:sz w:val="28"/>
          <w:szCs w:val="28"/>
        </w:rPr>
      </w:pPr>
      <w:r w:rsidRPr="008C09EE">
        <w:rPr>
          <w:sz w:val="28"/>
          <w:szCs w:val="28"/>
        </w:rPr>
        <w:t>*за минусом людей состоящий в нескольких списках очередности в количестве 66 бюджетников и 11 инвалидов всего  77 человек.</w:t>
      </w:r>
    </w:p>
    <w:p w:rsidR="00F37010" w:rsidRPr="008C09EE" w:rsidRDefault="00F37010" w:rsidP="00F37010">
      <w:pPr>
        <w:rPr>
          <w:sz w:val="28"/>
          <w:szCs w:val="28"/>
        </w:rPr>
      </w:pPr>
      <w:r w:rsidRPr="008C09EE">
        <w:rPr>
          <w:sz w:val="28"/>
          <w:szCs w:val="28"/>
        </w:rPr>
        <w:t>** списки молодых семей формируются на 1 июня каждого года</w:t>
      </w:r>
      <w:r w:rsidR="008C09EE" w:rsidRPr="008C09EE">
        <w:rPr>
          <w:sz w:val="28"/>
          <w:szCs w:val="28"/>
        </w:rPr>
        <w:t>.</w:t>
      </w:r>
    </w:p>
    <w:p w:rsidR="00B72564" w:rsidRPr="008C09EE" w:rsidRDefault="00D27E05" w:rsidP="00D90F71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8C09EE">
        <w:rPr>
          <w:snapToGrid w:val="0"/>
          <w:sz w:val="28"/>
          <w:szCs w:val="28"/>
        </w:rPr>
        <w:t xml:space="preserve">В течение </w:t>
      </w:r>
      <w:r w:rsidR="00E05708" w:rsidRPr="008C09EE">
        <w:rPr>
          <w:snapToGrid w:val="0"/>
          <w:sz w:val="28"/>
          <w:szCs w:val="28"/>
        </w:rPr>
        <w:t xml:space="preserve">1 квартала </w:t>
      </w:r>
      <w:r w:rsidRPr="008C09EE">
        <w:rPr>
          <w:snapToGrid w:val="0"/>
          <w:sz w:val="28"/>
          <w:szCs w:val="28"/>
        </w:rPr>
        <w:t>201</w:t>
      </w:r>
      <w:r w:rsidR="00F37010" w:rsidRPr="008C09EE">
        <w:rPr>
          <w:snapToGrid w:val="0"/>
          <w:sz w:val="28"/>
          <w:szCs w:val="28"/>
        </w:rPr>
        <w:t>8</w:t>
      </w:r>
      <w:r w:rsidRPr="008C09EE">
        <w:rPr>
          <w:snapToGrid w:val="0"/>
          <w:sz w:val="28"/>
          <w:szCs w:val="28"/>
        </w:rPr>
        <w:t xml:space="preserve"> года </w:t>
      </w:r>
      <w:proofErr w:type="gramStart"/>
      <w:r w:rsidRPr="008C09EE">
        <w:rPr>
          <w:snapToGrid w:val="0"/>
          <w:sz w:val="28"/>
          <w:szCs w:val="28"/>
        </w:rPr>
        <w:t>обеспечены</w:t>
      </w:r>
      <w:proofErr w:type="gramEnd"/>
      <w:r w:rsidRPr="008C09EE">
        <w:rPr>
          <w:snapToGrid w:val="0"/>
          <w:sz w:val="28"/>
          <w:szCs w:val="28"/>
        </w:rPr>
        <w:t xml:space="preserve"> жильем </w:t>
      </w:r>
      <w:r w:rsidR="00F37010" w:rsidRPr="008C09EE">
        <w:rPr>
          <w:snapToGrid w:val="0"/>
          <w:sz w:val="28"/>
          <w:szCs w:val="28"/>
        </w:rPr>
        <w:t>1</w:t>
      </w:r>
      <w:r w:rsidRPr="008C09EE">
        <w:rPr>
          <w:snapToGrid w:val="0"/>
          <w:sz w:val="28"/>
          <w:szCs w:val="28"/>
        </w:rPr>
        <w:t xml:space="preserve"> семь</w:t>
      </w:r>
      <w:r w:rsidR="00F37010" w:rsidRPr="008C09EE">
        <w:rPr>
          <w:snapToGrid w:val="0"/>
          <w:sz w:val="28"/>
          <w:szCs w:val="28"/>
        </w:rPr>
        <w:t>я</w:t>
      </w:r>
      <w:r w:rsidRPr="008C09EE">
        <w:rPr>
          <w:snapToGrid w:val="0"/>
          <w:sz w:val="28"/>
          <w:szCs w:val="28"/>
        </w:rPr>
        <w:t xml:space="preserve">. </w:t>
      </w:r>
      <w:r w:rsidR="004C672F" w:rsidRPr="008C09EE">
        <w:rPr>
          <w:snapToGrid w:val="0"/>
          <w:sz w:val="28"/>
          <w:szCs w:val="28"/>
        </w:rPr>
        <w:t>Во 2 квартале  201</w:t>
      </w:r>
      <w:r w:rsidR="00F37010" w:rsidRPr="008C09EE">
        <w:rPr>
          <w:snapToGrid w:val="0"/>
          <w:sz w:val="28"/>
          <w:szCs w:val="28"/>
        </w:rPr>
        <w:t>8</w:t>
      </w:r>
      <w:r w:rsidR="004C672F" w:rsidRPr="008C09EE">
        <w:rPr>
          <w:snapToGrid w:val="0"/>
          <w:sz w:val="28"/>
          <w:szCs w:val="28"/>
        </w:rPr>
        <w:t xml:space="preserve"> года  планируется обеспечить  </w:t>
      </w:r>
      <w:r w:rsidR="00F37010" w:rsidRPr="008C09EE">
        <w:rPr>
          <w:snapToGrid w:val="0"/>
          <w:sz w:val="28"/>
          <w:szCs w:val="28"/>
        </w:rPr>
        <w:t>35</w:t>
      </w:r>
      <w:r w:rsidR="004C672F" w:rsidRPr="008C09EE">
        <w:rPr>
          <w:snapToGrid w:val="0"/>
          <w:sz w:val="28"/>
          <w:szCs w:val="28"/>
        </w:rPr>
        <w:t xml:space="preserve"> семей, в том числе </w:t>
      </w:r>
      <w:r w:rsidR="00F37010" w:rsidRPr="008C09EE">
        <w:rPr>
          <w:snapToGrid w:val="0"/>
          <w:sz w:val="28"/>
          <w:szCs w:val="28"/>
        </w:rPr>
        <w:t>22</w:t>
      </w:r>
      <w:r w:rsidR="004C672F" w:rsidRPr="008C09EE">
        <w:rPr>
          <w:snapToGrid w:val="0"/>
          <w:sz w:val="28"/>
          <w:szCs w:val="28"/>
        </w:rPr>
        <w:t xml:space="preserve"> молодых сем</w:t>
      </w:r>
      <w:r w:rsidR="00F37010" w:rsidRPr="008C09EE">
        <w:rPr>
          <w:snapToGrid w:val="0"/>
          <w:sz w:val="28"/>
          <w:szCs w:val="28"/>
        </w:rPr>
        <w:t>ьи</w:t>
      </w:r>
      <w:r w:rsidR="004C672F" w:rsidRPr="008C09EE">
        <w:rPr>
          <w:snapToGrid w:val="0"/>
          <w:sz w:val="28"/>
          <w:szCs w:val="28"/>
        </w:rPr>
        <w:t>, 9 детей–сирот, 2 труженика тыла и 1</w:t>
      </w:r>
      <w:r w:rsidR="00F37010" w:rsidRPr="008C09EE">
        <w:rPr>
          <w:snapToGrid w:val="0"/>
          <w:sz w:val="28"/>
          <w:szCs w:val="28"/>
        </w:rPr>
        <w:t xml:space="preserve"> инвалида и 1 семью и общего списка нуждающихся в улучшении жилищных условий.</w:t>
      </w:r>
      <w:r w:rsidRPr="008C09EE">
        <w:rPr>
          <w:b/>
          <w:sz w:val="28"/>
          <w:szCs w:val="28"/>
        </w:rPr>
        <w:t xml:space="preserve">    </w:t>
      </w:r>
      <w:r w:rsidR="004134B0" w:rsidRPr="008C09EE">
        <w:rPr>
          <w:b/>
          <w:sz w:val="28"/>
          <w:szCs w:val="28"/>
        </w:rPr>
        <w:t xml:space="preserve">                      </w:t>
      </w:r>
    </w:p>
    <w:p w:rsidR="006818D4" w:rsidRPr="008C09EE" w:rsidRDefault="006818D4" w:rsidP="00E97449">
      <w:pPr>
        <w:pStyle w:val="aa"/>
        <w:spacing w:after="0"/>
        <w:jc w:val="both"/>
        <w:rPr>
          <w:sz w:val="28"/>
          <w:szCs w:val="28"/>
        </w:rPr>
      </w:pPr>
    </w:p>
    <w:p w:rsidR="00A4141F" w:rsidRPr="008C09EE" w:rsidRDefault="00A4141F" w:rsidP="00A4141F">
      <w:pPr>
        <w:pStyle w:val="msonormalbullet1gif"/>
        <w:spacing w:before="0" w:beforeAutospacing="0" w:after="0" w:afterAutospacing="0"/>
        <w:jc w:val="center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>Развитие предпринимательства и потребительского рынка</w:t>
      </w:r>
    </w:p>
    <w:p w:rsidR="00B72564" w:rsidRPr="008C09EE" w:rsidRDefault="00B72564" w:rsidP="00A4141F">
      <w:pPr>
        <w:pStyle w:val="msonormalbullet2gifbullet1gifbullet2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A4141F" w:rsidRPr="008C09EE" w:rsidRDefault="00A4141F" w:rsidP="00A4141F">
      <w:pPr>
        <w:pStyle w:val="msonormalbullet2gifbullet1gifbullet2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Анализ состояния развития предпринимательства и потребительского рынка городского округа Похвистнево за </w:t>
      </w:r>
      <w:r w:rsidR="00814C46" w:rsidRPr="008C09EE">
        <w:rPr>
          <w:sz w:val="28"/>
          <w:szCs w:val="28"/>
        </w:rPr>
        <w:t>1 квартал 201</w:t>
      </w:r>
      <w:r w:rsidR="0025423A" w:rsidRPr="008C09EE">
        <w:rPr>
          <w:sz w:val="28"/>
          <w:szCs w:val="28"/>
        </w:rPr>
        <w:t>8</w:t>
      </w:r>
      <w:r w:rsidRPr="008C09EE">
        <w:rPr>
          <w:sz w:val="28"/>
          <w:szCs w:val="28"/>
        </w:rPr>
        <w:t xml:space="preserve"> года позволяет сделать вывод, что данная отрасль развивается стабильно, обеспечивая жителей и организации города товарами и услугами.</w:t>
      </w:r>
    </w:p>
    <w:p w:rsidR="0025423A" w:rsidRPr="008C09EE" w:rsidRDefault="00B72564" w:rsidP="00A4141F">
      <w:pPr>
        <w:pStyle w:val="msonormalbullet2gifbullet1gifbullet2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proofErr w:type="gramStart"/>
      <w:r w:rsidRPr="008C09EE">
        <w:rPr>
          <w:sz w:val="28"/>
          <w:szCs w:val="28"/>
        </w:rPr>
        <w:t>По состоянию на 1 апреля 201</w:t>
      </w:r>
      <w:r w:rsidR="0025423A" w:rsidRPr="008C09EE">
        <w:rPr>
          <w:sz w:val="28"/>
          <w:szCs w:val="28"/>
        </w:rPr>
        <w:t>8</w:t>
      </w:r>
      <w:r w:rsidRPr="008C09EE">
        <w:rPr>
          <w:sz w:val="28"/>
          <w:szCs w:val="28"/>
        </w:rPr>
        <w:t xml:space="preserve"> года по оценочным данным муниципального образования на территории города зарегистрированы и работают </w:t>
      </w:r>
      <w:r w:rsidR="0025423A" w:rsidRPr="008C09EE">
        <w:rPr>
          <w:sz w:val="28"/>
          <w:szCs w:val="28"/>
        </w:rPr>
        <w:t>588</w:t>
      </w:r>
      <w:r w:rsidRPr="008C09EE">
        <w:rPr>
          <w:sz w:val="28"/>
          <w:szCs w:val="28"/>
        </w:rPr>
        <w:t xml:space="preserve"> субъектов малого и среднего предпринимательства, в том числе юридические лица и индивидуальные предприниматели.  (11</w:t>
      </w:r>
      <w:r w:rsidR="0025423A" w:rsidRPr="008C09EE">
        <w:rPr>
          <w:sz w:val="28"/>
          <w:szCs w:val="28"/>
        </w:rPr>
        <w:t>0</w:t>
      </w:r>
      <w:r w:rsidRPr="008C09EE">
        <w:rPr>
          <w:sz w:val="28"/>
          <w:szCs w:val="28"/>
        </w:rPr>
        <w:t xml:space="preserve"> юридических лица, 4</w:t>
      </w:r>
      <w:r w:rsidR="0025423A" w:rsidRPr="008C09EE">
        <w:rPr>
          <w:sz w:val="28"/>
          <w:szCs w:val="28"/>
        </w:rPr>
        <w:t>78</w:t>
      </w:r>
      <w:r w:rsidRPr="008C09EE">
        <w:rPr>
          <w:sz w:val="28"/>
          <w:szCs w:val="28"/>
        </w:rPr>
        <w:t xml:space="preserve"> физических лиц.    </w:t>
      </w:r>
      <w:proofErr w:type="gramEnd"/>
    </w:p>
    <w:p w:rsidR="00814C46" w:rsidRPr="008C09EE" w:rsidRDefault="00D90F71" w:rsidP="00B72564">
      <w:pPr>
        <w:pStyle w:val="msonormalbullet2gifbullet1gifbullet2gi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    </w:t>
      </w:r>
      <w:proofErr w:type="gramStart"/>
      <w:r w:rsidR="00814C46" w:rsidRPr="008C09EE">
        <w:rPr>
          <w:sz w:val="28"/>
          <w:szCs w:val="28"/>
        </w:rPr>
        <w:t xml:space="preserve">Таким образом, в сфере потребительского рынка в стационарной торговле работает </w:t>
      </w:r>
      <w:r w:rsidR="00814677" w:rsidRPr="008C09EE">
        <w:rPr>
          <w:sz w:val="28"/>
          <w:szCs w:val="28"/>
        </w:rPr>
        <w:t>699</w:t>
      </w:r>
      <w:r w:rsidR="00814C46" w:rsidRPr="008C09EE">
        <w:rPr>
          <w:sz w:val="28"/>
          <w:szCs w:val="28"/>
        </w:rPr>
        <w:t xml:space="preserve"> торговых точек).</w:t>
      </w:r>
      <w:proofErr w:type="gramEnd"/>
    </w:p>
    <w:p w:rsidR="00814C46" w:rsidRPr="008C09EE" w:rsidRDefault="00814C46" w:rsidP="00F97214">
      <w:pPr>
        <w:pStyle w:val="msonormalbullet2gifbullet1gifbullet2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На территории города потребительский рынок представлен:</w:t>
      </w:r>
    </w:p>
    <w:p w:rsidR="00814C46" w:rsidRPr="008C09EE" w:rsidRDefault="00814C46" w:rsidP="00F97214">
      <w:pPr>
        <w:pStyle w:val="msonormalbullet2gifbullet1gifbullet2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proofErr w:type="gramStart"/>
      <w:r w:rsidRPr="008C09EE">
        <w:rPr>
          <w:sz w:val="28"/>
          <w:szCs w:val="28"/>
        </w:rPr>
        <w:t>- 2</w:t>
      </w:r>
      <w:r w:rsidR="00CA1770" w:rsidRPr="008C09EE">
        <w:rPr>
          <w:sz w:val="28"/>
          <w:szCs w:val="28"/>
        </w:rPr>
        <w:t>21</w:t>
      </w:r>
      <w:r w:rsidRPr="008C09EE">
        <w:rPr>
          <w:sz w:val="28"/>
          <w:szCs w:val="28"/>
        </w:rPr>
        <w:t xml:space="preserve">  магазинами, из них продовольственные - 77, непродовольственные - 11</w:t>
      </w:r>
      <w:r w:rsidR="00CA1770" w:rsidRPr="008C09EE">
        <w:rPr>
          <w:sz w:val="28"/>
          <w:szCs w:val="28"/>
        </w:rPr>
        <w:t>4</w:t>
      </w:r>
      <w:r w:rsidRPr="008C09EE">
        <w:rPr>
          <w:sz w:val="28"/>
          <w:szCs w:val="28"/>
        </w:rPr>
        <w:t xml:space="preserve">, смешанного типа – </w:t>
      </w:r>
      <w:r w:rsidR="00CA1770" w:rsidRPr="008C09EE">
        <w:rPr>
          <w:sz w:val="28"/>
          <w:szCs w:val="28"/>
        </w:rPr>
        <w:t>30</w:t>
      </w:r>
      <w:r w:rsidRPr="008C09EE">
        <w:rPr>
          <w:sz w:val="28"/>
          <w:szCs w:val="28"/>
        </w:rPr>
        <w:t>;</w:t>
      </w:r>
      <w:proofErr w:type="gramEnd"/>
    </w:p>
    <w:p w:rsidR="00B50CB2" w:rsidRPr="008C09EE" w:rsidRDefault="00814C46" w:rsidP="00F97214">
      <w:pPr>
        <w:pStyle w:val="msonormalbullet2gifbullet1gifbullet2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proofErr w:type="gramStart"/>
      <w:r w:rsidRPr="008C09EE">
        <w:rPr>
          <w:sz w:val="28"/>
          <w:szCs w:val="28"/>
        </w:rPr>
        <w:t>- 2</w:t>
      </w:r>
      <w:r w:rsidR="00CA1770" w:rsidRPr="008C09EE">
        <w:rPr>
          <w:sz w:val="28"/>
          <w:szCs w:val="28"/>
        </w:rPr>
        <w:t>0</w:t>
      </w:r>
      <w:r w:rsidRPr="008C09EE">
        <w:rPr>
          <w:sz w:val="28"/>
          <w:szCs w:val="28"/>
        </w:rPr>
        <w:t xml:space="preserve"> киосков, из них продовольственные - </w:t>
      </w:r>
      <w:r w:rsidR="00CA1770" w:rsidRPr="008C09EE">
        <w:rPr>
          <w:sz w:val="28"/>
          <w:szCs w:val="28"/>
        </w:rPr>
        <w:t>6</w:t>
      </w:r>
      <w:r w:rsidRPr="008C09EE">
        <w:rPr>
          <w:sz w:val="28"/>
          <w:szCs w:val="28"/>
        </w:rPr>
        <w:t xml:space="preserve">, непродовольственные – 14, </w:t>
      </w:r>
      <w:proofErr w:type="gramEnd"/>
    </w:p>
    <w:p w:rsidR="00814C46" w:rsidRPr="008C09EE" w:rsidRDefault="00814C46" w:rsidP="00F97214">
      <w:pPr>
        <w:pStyle w:val="msonormalbullet2gifbullet1gifbullet2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>-23 павильонами, из них продовольственных – 15, непродовольственных – 8.</w:t>
      </w:r>
    </w:p>
    <w:p w:rsidR="00814C46" w:rsidRPr="008C09EE" w:rsidRDefault="00814C46" w:rsidP="00F97214">
      <w:pPr>
        <w:pStyle w:val="msonormalbullet2gifbullet1gifbullet2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Обеспечением лекарственных средств населения города занимаются 12 аптек и </w:t>
      </w:r>
      <w:r w:rsidR="00CA1770" w:rsidRPr="008C09EE">
        <w:rPr>
          <w:sz w:val="28"/>
          <w:szCs w:val="28"/>
        </w:rPr>
        <w:t>6</w:t>
      </w:r>
      <w:r w:rsidRPr="008C09EE">
        <w:rPr>
          <w:sz w:val="28"/>
          <w:szCs w:val="28"/>
        </w:rPr>
        <w:t xml:space="preserve"> аптечных пункта.</w:t>
      </w:r>
    </w:p>
    <w:p w:rsidR="00814C46" w:rsidRPr="008C09EE" w:rsidRDefault="00814C46" w:rsidP="00F97214">
      <w:pPr>
        <w:pStyle w:val="msonormalbullet2gifbullet1gifbullet2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В городском округе функционирует 4 </w:t>
      </w:r>
      <w:proofErr w:type="gramStart"/>
      <w:r w:rsidRPr="008C09EE">
        <w:rPr>
          <w:sz w:val="28"/>
          <w:szCs w:val="28"/>
        </w:rPr>
        <w:t>автозаправочных</w:t>
      </w:r>
      <w:proofErr w:type="gramEnd"/>
      <w:r w:rsidRPr="008C09EE">
        <w:rPr>
          <w:sz w:val="28"/>
          <w:szCs w:val="28"/>
        </w:rPr>
        <w:t xml:space="preserve"> станции,  1 газозаправочная станция и 1 автозаправочная станция смешенного типа.</w:t>
      </w:r>
    </w:p>
    <w:p w:rsidR="00814C46" w:rsidRPr="008C09EE" w:rsidRDefault="00814C46" w:rsidP="004F54E2">
      <w:pPr>
        <w:pStyle w:val="msonormalbullet2gifbullet1gifbullet2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Общественное питание представлено </w:t>
      </w:r>
      <w:r w:rsidR="00CA1770" w:rsidRPr="008C09EE">
        <w:rPr>
          <w:sz w:val="28"/>
          <w:szCs w:val="28"/>
        </w:rPr>
        <w:t>20</w:t>
      </w:r>
      <w:r w:rsidRPr="008C09EE">
        <w:rPr>
          <w:sz w:val="28"/>
          <w:szCs w:val="28"/>
        </w:rPr>
        <w:t xml:space="preserve"> предприятиями общественного питания, посадочных мест в них </w:t>
      </w:r>
      <w:r w:rsidR="00CA1770" w:rsidRPr="008C09EE">
        <w:rPr>
          <w:sz w:val="28"/>
          <w:szCs w:val="28"/>
        </w:rPr>
        <w:t>833</w:t>
      </w:r>
      <w:r w:rsidRPr="008C09EE">
        <w:rPr>
          <w:sz w:val="28"/>
          <w:szCs w:val="28"/>
        </w:rPr>
        <w:t xml:space="preserve">. </w:t>
      </w:r>
    </w:p>
    <w:p w:rsidR="00CA1770" w:rsidRPr="008C09EE" w:rsidRDefault="00CA1770" w:rsidP="00F97214">
      <w:pPr>
        <w:pStyle w:val="msonormalbullet2gifbullet1gifbullet2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Один</w:t>
      </w:r>
      <w:r w:rsidR="00814C46" w:rsidRPr="008C09EE">
        <w:rPr>
          <w:sz w:val="28"/>
          <w:szCs w:val="28"/>
        </w:rPr>
        <w:t xml:space="preserve"> индивидуальны</w:t>
      </w:r>
      <w:r w:rsidRPr="008C09EE">
        <w:rPr>
          <w:sz w:val="28"/>
          <w:szCs w:val="28"/>
        </w:rPr>
        <w:t>й</w:t>
      </w:r>
      <w:r w:rsidR="00814C46" w:rsidRPr="008C09EE">
        <w:rPr>
          <w:sz w:val="28"/>
          <w:szCs w:val="28"/>
        </w:rPr>
        <w:t xml:space="preserve"> предпринимател</w:t>
      </w:r>
      <w:r w:rsidRPr="008C09EE">
        <w:rPr>
          <w:sz w:val="28"/>
          <w:szCs w:val="28"/>
        </w:rPr>
        <w:t>ь</w:t>
      </w:r>
      <w:r w:rsidR="00814C46" w:rsidRPr="008C09EE">
        <w:rPr>
          <w:sz w:val="28"/>
          <w:szCs w:val="28"/>
        </w:rPr>
        <w:t xml:space="preserve">  занима</w:t>
      </w:r>
      <w:r w:rsidRPr="008C09EE">
        <w:rPr>
          <w:sz w:val="28"/>
          <w:szCs w:val="28"/>
        </w:rPr>
        <w:t>ется</w:t>
      </w:r>
      <w:r w:rsidR="00814C46" w:rsidRPr="008C09EE">
        <w:rPr>
          <w:sz w:val="28"/>
          <w:szCs w:val="28"/>
        </w:rPr>
        <w:t xml:space="preserve"> оказанием общественных услуг как школьное питание в Губернском колледже</w:t>
      </w:r>
      <w:proofErr w:type="gramStart"/>
      <w:r w:rsidR="00814C46" w:rsidRPr="008C09EE">
        <w:rPr>
          <w:sz w:val="28"/>
          <w:szCs w:val="28"/>
        </w:rPr>
        <w:t xml:space="preserve"> </w:t>
      </w:r>
      <w:r w:rsidRPr="008C09EE">
        <w:rPr>
          <w:sz w:val="28"/>
          <w:szCs w:val="28"/>
        </w:rPr>
        <w:t>.</w:t>
      </w:r>
      <w:proofErr w:type="gramEnd"/>
    </w:p>
    <w:p w:rsidR="00814C46" w:rsidRPr="008C09EE" w:rsidRDefault="00814C46" w:rsidP="00F97214">
      <w:pPr>
        <w:pStyle w:val="msonormalbullet2gifbullet1gifbullet2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Важное, значение имеет организация школьного питания. Во всех образовательных учреждениях организовано горячее питание. ОАО «Общепит» </w:t>
      </w:r>
      <w:r w:rsidR="00CA1770" w:rsidRPr="008C09EE">
        <w:rPr>
          <w:sz w:val="28"/>
          <w:szCs w:val="28"/>
        </w:rPr>
        <w:t xml:space="preserve"> занимается оказанием услуг общественного питания </w:t>
      </w:r>
      <w:r w:rsidRPr="008C09EE">
        <w:rPr>
          <w:sz w:val="28"/>
          <w:szCs w:val="28"/>
        </w:rPr>
        <w:t>в школах №3,</w:t>
      </w:r>
      <w:r w:rsidR="00CA1770" w:rsidRPr="008C09EE">
        <w:rPr>
          <w:sz w:val="28"/>
          <w:szCs w:val="28"/>
        </w:rPr>
        <w:t>4,</w:t>
      </w:r>
      <w:r w:rsidRPr="008C09EE">
        <w:rPr>
          <w:sz w:val="28"/>
          <w:szCs w:val="28"/>
        </w:rPr>
        <w:t>7</w:t>
      </w:r>
      <w:r w:rsidR="00CA1770" w:rsidRPr="008C09EE">
        <w:rPr>
          <w:sz w:val="28"/>
          <w:szCs w:val="28"/>
        </w:rPr>
        <w:t>,</w:t>
      </w:r>
      <w:r w:rsidRPr="008C09EE">
        <w:rPr>
          <w:sz w:val="28"/>
          <w:szCs w:val="28"/>
        </w:rPr>
        <w:t xml:space="preserve"> гимназии №1</w:t>
      </w:r>
      <w:r w:rsidR="00CA1770" w:rsidRPr="008C09EE">
        <w:rPr>
          <w:sz w:val="28"/>
          <w:szCs w:val="28"/>
        </w:rPr>
        <w:t xml:space="preserve"> и СОШ пос</w:t>
      </w:r>
      <w:proofErr w:type="gramStart"/>
      <w:r w:rsidR="00CA1770" w:rsidRPr="008C09EE">
        <w:rPr>
          <w:sz w:val="28"/>
          <w:szCs w:val="28"/>
        </w:rPr>
        <w:t>.О</w:t>
      </w:r>
      <w:proofErr w:type="gramEnd"/>
      <w:r w:rsidR="00CA1770" w:rsidRPr="008C09EE">
        <w:rPr>
          <w:sz w:val="28"/>
          <w:szCs w:val="28"/>
        </w:rPr>
        <w:t>ктябрьский</w:t>
      </w:r>
      <w:r w:rsidRPr="008C09EE">
        <w:rPr>
          <w:sz w:val="28"/>
          <w:szCs w:val="28"/>
        </w:rPr>
        <w:t>.</w:t>
      </w:r>
      <w:r w:rsidR="00CA1770" w:rsidRPr="008C09EE">
        <w:rPr>
          <w:sz w:val="28"/>
          <w:szCs w:val="28"/>
        </w:rPr>
        <w:t xml:space="preserve"> ГБОУ СОШ №1 организацию горячего питания осуществляет самостоятельно.</w:t>
      </w:r>
      <w:r w:rsidRPr="008C09EE">
        <w:rPr>
          <w:sz w:val="28"/>
          <w:szCs w:val="28"/>
        </w:rPr>
        <w:tab/>
        <w:t>Охват учащихся горячем питанием  составил 9</w:t>
      </w:r>
      <w:r w:rsidR="00CA1770" w:rsidRPr="008C09EE">
        <w:rPr>
          <w:sz w:val="28"/>
          <w:szCs w:val="28"/>
        </w:rPr>
        <w:t>3</w:t>
      </w:r>
      <w:r w:rsidRPr="008C09EE">
        <w:rPr>
          <w:sz w:val="28"/>
          <w:szCs w:val="28"/>
        </w:rPr>
        <w:t>,</w:t>
      </w:r>
      <w:r w:rsidR="00CA1770" w:rsidRPr="008C09EE">
        <w:rPr>
          <w:sz w:val="28"/>
          <w:szCs w:val="28"/>
        </w:rPr>
        <w:t>0</w:t>
      </w:r>
      <w:r w:rsidRPr="008C09EE">
        <w:rPr>
          <w:sz w:val="28"/>
          <w:szCs w:val="28"/>
        </w:rPr>
        <w:t>%.</w:t>
      </w:r>
      <w:r w:rsidRPr="008C09EE">
        <w:rPr>
          <w:sz w:val="28"/>
          <w:szCs w:val="28"/>
        </w:rPr>
        <w:tab/>
        <w:t xml:space="preserve">Средняя стоимость завтрака составляет </w:t>
      </w:r>
      <w:r w:rsidR="00CA1770" w:rsidRPr="008C09EE">
        <w:rPr>
          <w:sz w:val="28"/>
          <w:szCs w:val="28"/>
        </w:rPr>
        <w:t>42,82</w:t>
      </w:r>
      <w:r w:rsidRPr="008C09EE">
        <w:rPr>
          <w:sz w:val="28"/>
          <w:szCs w:val="28"/>
        </w:rPr>
        <w:t xml:space="preserve"> рублей, обед в среднем стоит </w:t>
      </w:r>
      <w:r w:rsidR="00CA1770" w:rsidRPr="008C09EE">
        <w:rPr>
          <w:sz w:val="28"/>
          <w:szCs w:val="28"/>
        </w:rPr>
        <w:t>48,67</w:t>
      </w:r>
      <w:r w:rsidRPr="008C09EE">
        <w:rPr>
          <w:sz w:val="28"/>
          <w:szCs w:val="28"/>
        </w:rPr>
        <w:t xml:space="preserve"> рублей. </w:t>
      </w:r>
    </w:p>
    <w:p w:rsidR="00A4141F" w:rsidRPr="008C09EE" w:rsidRDefault="00DD2728" w:rsidP="00F97214">
      <w:pPr>
        <w:pStyle w:val="msonormalbullet2gifbullet1gifbullet2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В городском округе работают 1</w:t>
      </w:r>
      <w:r w:rsidR="00827190" w:rsidRPr="008C09EE">
        <w:rPr>
          <w:sz w:val="28"/>
          <w:szCs w:val="28"/>
        </w:rPr>
        <w:t>45</w:t>
      </w:r>
      <w:r w:rsidRPr="008C09EE">
        <w:rPr>
          <w:sz w:val="28"/>
          <w:szCs w:val="28"/>
        </w:rPr>
        <w:t xml:space="preserve"> индивидуальных предпринимателей и юридических лиц, оказывающих  услуги населению, за аналогичный период  201</w:t>
      </w:r>
      <w:r w:rsidR="00827190" w:rsidRPr="008C09EE">
        <w:rPr>
          <w:sz w:val="28"/>
          <w:szCs w:val="28"/>
        </w:rPr>
        <w:t>7</w:t>
      </w:r>
      <w:r w:rsidRPr="008C09EE">
        <w:rPr>
          <w:sz w:val="28"/>
          <w:szCs w:val="28"/>
        </w:rPr>
        <w:t xml:space="preserve"> года 13</w:t>
      </w:r>
      <w:r w:rsidR="00827190" w:rsidRPr="008C09EE">
        <w:rPr>
          <w:sz w:val="28"/>
          <w:szCs w:val="28"/>
        </w:rPr>
        <w:t>7</w:t>
      </w:r>
      <w:r w:rsidRPr="008C09EE">
        <w:rPr>
          <w:sz w:val="28"/>
          <w:szCs w:val="28"/>
        </w:rPr>
        <w:t xml:space="preserve"> субъекта малого и среднего предпринимательства. </w:t>
      </w:r>
      <w:r w:rsidR="00A4141F" w:rsidRPr="008C09EE">
        <w:rPr>
          <w:sz w:val="28"/>
          <w:szCs w:val="28"/>
        </w:rPr>
        <w:t>Наибольшую долю</w:t>
      </w:r>
      <w:r w:rsidR="004B6C9E" w:rsidRPr="008C09EE">
        <w:rPr>
          <w:sz w:val="28"/>
          <w:szCs w:val="28"/>
        </w:rPr>
        <w:t xml:space="preserve"> на сегодняшний день составляют</w:t>
      </w:r>
      <w:r w:rsidR="00A4141F" w:rsidRPr="008C09EE">
        <w:rPr>
          <w:sz w:val="28"/>
          <w:szCs w:val="28"/>
        </w:rPr>
        <w:t xml:space="preserve"> парикмахерские услуги;</w:t>
      </w:r>
      <w:r w:rsidR="004B6C9E" w:rsidRPr="008C09EE">
        <w:rPr>
          <w:sz w:val="28"/>
          <w:szCs w:val="28"/>
        </w:rPr>
        <w:t xml:space="preserve"> </w:t>
      </w:r>
      <w:r w:rsidR="00A4141F" w:rsidRPr="008C09EE">
        <w:rPr>
          <w:sz w:val="28"/>
          <w:szCs w:val="28"/>
        </w:rPr>
        <w:t>ремонт, техническое обслуживание и мойка автотранспортных средств</w:t>
      </w:r>
      <w:r w:rsidR="0060374D" w:rsidRPr="008C09EE">
        <w:rPr>
          <w:sz w:val="28"/>
          <w:szCs w:val="28"/>
        </w:rPr>
        <w:t>.</w:t>
      </w:r>
    </w:p>
    <w:p w:rsidR="00A4141F" w:rsidRPr="008C09EE" w:rsidRDefault="00DD2728" w:rsidP="00F97214">
      <w:pPr>
        <w:pStyle w:val="msonormalbullet2gifbullet1gifbullet2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Продажа алкогольной продукции свыше 15% оборота  алкогольной продукции осуществляется  в </w:t>
      </w:r>
      <w:r w:rsidR="00827190" w:rsidRPr="008C09EE">
        <w:rPr>
          <w:sz w:val="28"/>
          <w:szCs w:val="28"/>
        </w:rPr>
        <w:t>43</w:t>
      </w:r>
      <w:r w:rsidRPr="008C09EE">
        <w:rPr>
          <w:sz w:val="28"/>
          <w:szCs w:val="28"/>
        </w:rPr>
        <w:t xml:space="preserve"> магазинах, 2</w:t>
      </w:r>
      <w:r w:rsidR="00827190" w:rsidRPr="008C09EE">
        <w:rPr>
          <w:sz w:val="28"/>
          <w:szCs w:val="28"/>
        </w:rPr>
        <w:t>4</w:t>
      </w:r>
      <w:r w:rsidRPr="008C09EE">
        <w:rPr>
          <w:sz w:val="28"/>
          <w:szCs w:val="28"/>
        </w:rPr>
        <w:t xml:space="preserve"> юридическими лицами.</w:t>
      </w:r>
      <w:r w:rsidR="00A4141F" w:rsidRPr="008C09EE">
        <w:rPr>
          <w:sz w:val="28"/>
          <w:szCs w:val="28"/>
        </w:rPr>
        <w:t xml:space="preserve"> </w:t>
      </w:r>
    </w:p>
    <w:p w:rsidR="00A4141F" w:rsidRPr="008C09EE" w:rsidRDefault="00DD2728" w:rsidP="00F97214">
      <w:pPr>
        <w:pStyle w:val="msonormalbullet2gifbullet1gifbullet2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proofErr w:type="gramStart"/>
      <w:r w:rsidRPr="008C09EE">
        <w:rPr>
          <w:sz w:val="28"/>
          <w:szCs w:val="28"/>
        </w:rPr>
        <w:t xml:space="preserve">На территории городского округа работают </w:t>
      </w:r>
      <w:r w:rsidR="00827190" w:rsidRPr="008C09EE">
        <w:rPr>
          <w:sz w:val="28"/>
          <w:szCs w:val="28"/>
        </w:rPr>
        <w:t>101</w:t>
      </w:r>
      <w:r w:rsidRPr="008C09EE">
        <w:rPr>
          <w:sz w:val="28"/>
          <w:szCs w:val="28"/>
        </w:rPr>
        <w:t xml:space="preserve"> иногородних субъекта малого и среднего предпринимательства: из них 5</w:t>
      </w:r>
      <w:r w:rsidR="00827190" w:rsidRPr="008C09EE">
        <w:rPr>
          <w:sz w:val="28"/>
          <w:szCs w:val="28"/>
        </w:rPr>
        <w:t>7</w:t>
      </w:r>
      <w:r w:rsidRPr="008C09EE">
        <w:rPr>
          <w:sz w:val="28"/>
          <w:szCs w:val="28"/>
        </w:rPr>
        <w:t xml:space="preserve"> юридических лица, </w:t>
      </w:r>
      <w:r w:rsidR="00827190" w:rsidRPr="008C09EE">
        <w:rPr>
          <w:sz w:val="28"/>
          <w:szCs w:val="28"/>
        </w:rPr>
        <w:t>44</w:t>
      </w:r>
      <w:r w:rsidRPr="008C09EE">
        <w:rPr>
          <w:sz w:val="28"/>
          <w:szCs w:val="28"/>
        </w:rPr>
        <w:t xml:space="preserve"> индивидуальных, </w:t>
      </w:r>
      <w:r w:rsidR="004B6C9E" w:rsidRPr="008C09EE">
        <w:rPr>
          <w:sz w:val="28"/>
          <w:szCs w:val="28"/>
        </w:rPr>
        <w:t>которые</w:t>
      </w:r>
      <w:r w:rsidR="00A4141F" w:rsidRPr="008C09EE">
        <w:rPr>
          <w:sz w:val="28"/>
          <w:szCs w:val="28"/>
        </w:rPr>
        <w:t xml:space="preserve"> поставлены на учет в налоговом органе по месту осуществления своей деятельности.</w:t>
      </w:r>
      <w:proofErr w:type="gramEnd"/>
    </w:p>
    <w:p w:rsidR="00DD2728" w:rsidRPr="008C09EE" w:rsidRDefault="00DD2728" w:rsidP="00F97214">
      <w:pPr>
        <w:pStyle w:val="msonormalbullet2gifbullet1gifbullet2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lastRenderedPageBreak/>
        <w:t xml:space="preserve">Субъекты малого и среднего предпринимательства, </w:t>
      </w:r>
      <w:proofErr w:type="gramStart"/>
      <w:r w:rsidRPr="008C09EE">
        <w:rPr>
          <w:sz w:val="28"/>
          <w:szCs w:val="28"/>
        </w:rPr>
        <w:t>работающих</w:t>
      </w:r>
      <w:proofErr w:type="gramEnd"/>
      <w:r w:rsidRPr="008C09EE">
        <w:rPr>
          <w:sz w:val="28"/>
          <w:szCs w:val="28"/>
        </w:rPr>
        <w:t xml:space="preserve"> на территории городского округа, являются плательщиками единого налога на вмененный доход (ЕНВД). За  1 квартал 201</w:t>
      </w:r>
      <w:r w:rsidR="00827190" w:rsidRPr="008C09EE">
        <w:rPr>
          <w:sz w:val="28"/>
          <w:szCs w:val="28"/>
        </w:rPr>
        <w:t>8</w:t>
      </w:r>
      <w:r w:rsidRPr="008C09EE">
        <w:rPr>
          <w:sz w:val="28"/>
          <w:szCs w:val="28"/>
        </w:rPr>
        <w:t xml:space="preserve"> года  в бюджет городского округа ЕНВД поступило в сумме 2,</w:t>
      </w:r>
      <w:r w:rsidR="00827190" w:rsidRPr="008C09EE">
        <w:rPr>
          <w:sz w:val="28"/>
          <w:szCs w:val="28"/>
        </w:rPr>
        <w:t>549</w:t>
      </w:r>
      <w:r w:rsidRPr="008C09EE">
        <w:rPr>
          <w:sz w:val="28"/>
          <w:szCs w:val="28"/>
        </w:rPr>
        <w:t xml:space="preserve"> млн. руб., что на 2</w:t>
      </w:r>
      <w:r w:rsidR="00827190" w:rsidRPr="008C09EE">
        <w:rPr>
          <w:sz w:val="28"/>
          <w:szCs w:val="28"/>
        </w:rPr>
        <w:t>,8</w:t>
      </w:r>
      <w:r w:rsidRPr="008C09EE">
        <w:rPr>
          <w:sz w:val="28"/>
          <w:szCs w:val="28"/>
        </w:rPr>
        <w:t xml:space="preserve"> % меньше, чем за этот же период 201</w:t>
      </w:r>
      <w:r w:rsidR="00827190" w:rsidRPr="008C09EE">
        <w:rPr>
          <w:sz w:val="28"/>
          <w:szCs w:val="28"/>
        </w:rPr>
        <w:t>7</w:t>
      </w:r>
      <w:r w:rsidRPr="008C09EE">
        <w:rPr>
          <w:sz w:val="28"/>
          <w:szCs w:val="28"/>
        </w:rPr>
        <w:t xml:space="preserve"> года (</w:t>
      </w:r>
      <w:r w:rsidR="00827190" w:rsidRPr="008C09EE">
        <w:rPr>
          <w:sz w:val="28"/>
          <w:szCs w:val="28"/>
        </w:rPr>
        <w:t>2,622</w:t>
      </w:r>
      <w:r w:rsidRPr="008C09EE">
        <w:rPr>
          <w:sz w:val="28"/>
          <w:szCs w:val="28"/>
        </w:rPr>
        <w:t xml:space="preserve">   млн. руб.).</w:t>
      </w:r>
    </w:p>
    <w:p w:rsidR="00DD2728" w:rsidRPr="008C09EE" w:rsidRDefault="00DD2728" w:rsidP="00F97214">
      <w:pPr>
        <w:pStyle w:val="msonormalbullet2gifbullet1gifbullet2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За 1 квартал 201</w:t>
      </w:r>
      <w:r w:rsidR="00CF14F1" w:rsidRPr="008C09EE">
        <w:rPr>
          <w:sz w:val="28"/>
          <w:szCs w:val="28"/>
        </w:rPr>
        <w:t>8</w:t>
      </w:r>
      <w:r w:rsidRPr="008C09EE">
        <w:rPr>
          <w:sz w:val="28"/>
          <w:szCs w:val="28"/>
        </w:rPr>
        <w:t xml:space="preserve"> года в бюджет городского округа поступило</w:t>
      </w:r>
      <w:r w:rsidR="00CF14F1" w:rsidRPr="008C09EE">
        <w:rPr>
          <w:sz w:val="28"/>
          <w:szCs w:val="28"/>
        </w:rPr>
        <w:t xml:space="preserve"> 733</w:t>
      </w:r>
      <w:r w:rsidRPr="008C09EE">
        <w:rPr>
          <w:sz w:val="28"/>
          <w:szCs w:val="28"/>
        </w:rPr>
        <w:t>,0 тыс. рублей за применение патентной системы налогообложения</w:t>
      </w:r>
      <w:r w:rsidR="00CF14F1" w:rsidRPr="008C09EE">
        <w:rPr>
          <w:sz w:val="28"/>
          <w:szCs w:val="28"/>
        </w:rPr>
        <w:t xml:space="preserve"> при</w:t>
      </w:r>
      <w:r w:rsidRPr="008C09EE">
        <w:rPr>
          <w:sz w:val="28"/>
          <w:szCs w:val="28"/>
        </w:rPr>
        <w:t xml:space="preserve">  годово</w:t>
      </w:r>
      <w:r w:rsidR="00CF14F1" w:rsidRPr="008C09EE">
        <w:rPr>
          <w:sz w:val="28"/>
          <w:szCs w:val="28"/>
        </w:rPr>
        <w:t>м</w:t>
      </w:r>
      <w:r w:rsidRPr="008C09EE">
        <w:rPr>
          <w:sz w:val="28"/>
          <w:szCs w:val="28"/>
        </w:rPr>
        <w:t xml:space="preserve"> план</w:t>
      </w:r>
      <w:r w:rsidR="00CF14F1" w:rsidRPr="008C09EE">
        <w:rPr>
          <w:sz w:val="28"/>
          <w:szCs w:val="28"/>
        </w:rPr>
        <w:t>е</w:t>
      </w:r>
      <w:r w:rsidRPr="008C09EE">
        <w:rPr>
          <w:sz w:val="28"/>
          <w:szCs w:val="28"/>
        </w:rPr>
        <w:t xml:space="preserve">  2,</w:t>
      </w:r>
      <w:r w:rsidR="00CF14F1" w:rsidRPr="008C09EE">
        <w:rPr>
          <w:sz w:val="28"/>
          <w:szCs w:val="28"/>
        </w:rPr>
        <w:t>5</w:t>
      </w:r>
      <w:r w:rsidRPr="008C09EE">
        <w:rPr>
          <w:sz w:val="28"/>
          <w:szCs w:val="28"/>
        </w:rPr>
        <w:t xml:space="preserve"> млн. руб</w:t>
      </w:r>
      <w:r w:rsidR="00CF14F1" w:rsidRPr="008C09EE">
        <w:rPr>
          <w:sz w:val="28"/>
          <w:szCs w:val="28"/>
        </w:rPr>
        <w:t>.,</w:t>
      </w:r>
      <w:r w:rsidRPr="008C09EE">
        <w:rPr>
          <w:sz w:val="28"/>
          <w:szCs w:val="28"/>
        </w:rPr>
        <w:t xml:space="preserve"> исполнени</w:t>
      </w:r>
      <w:r w:rsidR="00CF14F1" w:rsidRPr="008C09EE">
        <w:rPr>
          <w:sz w:val="28"/>
          <w:szCs w:val="28"/>
        </w:rPr>
        <w:t>е</w:t>
      </w:r>
      <w:r w:rsidRPr="008C09EE">
        <w:rPr>
          <w:sz w:val="28"/>
          <w:szCs w:val="28"/>
        </w:rPr>
        <w:t xml:space="preserve"> составляет  </w:t>
      </w:r>
      <w:r w:rsidR="00CF14F1" w:rsidRPr="008C09EE">
        <w:rPr>
          <w:sz w:val="28"/>
          <w:szCs w:val="28"/>
        </w:rPr>
        <w:t>29,3</w:t>
      </w:r>
      <w:r w:rsidRPr="008C09EE">
        <w:rPr>
          <w:sz w:val="28"/>
          <w:szCs w:val="28"/>
        </w:rPr>
        <w:t>%. (За аналогичный период 201</w:t>
      </w:r>
      <w:r w:rsidR="00CF14F1" w:rsidRPr="008C09EE">
        <w:rPr>
          <w:sz w:val="28"/>
          <w:szCs w:val="28"/>
        </w:rPr>
        <w:t>7</w:t>
      </w:r>
      <w:r w:rsidRPr="008C09EE">
        <w:rPr>
          <w:sz w:val="28"/>
          <w:szCs w:val="28"/>
        </w:rPr>
        <w:t xml:space="preserve"> год в бюджет городского округа поступило 6</w:t>
      </w:r>
      <w:r w:rsidR="00CF14F1" w:rsidRPr="008C09EE">
        <w:rPr>
          <w:sz w:val="28"/>
          <w:szCs w:val="28"/>
        </w:rPr>
        <w:t>50</w:t>
      </w:r>
      <w:r w:rsidRPr="008C09EE">
        <w:rPr>
          <w:sz w:val="28"/>
          <w:szCs w:val="28"/>
        </w:rPr>
        <w:t>,0 тыс. рублей за применение патентной системы налогообложения).</w:t>
      </w:r>
    </w:p>
    <w:p w:rsidR="00DD2728" w:rsidRPr="008C09EE" w:rsidRDefault="00DD2728" w:rsidP="00F97214">
      <w:pPr>
        <w:pStyle w:val="msonormalbullet2gifbullet1gifbullet2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>Торговая  площадь по состоянию на 01 апреля 201</w:t>
      </w:r>
      <w:r w:rsidR="00CF14F1" w:rsidRPr="008C09EE">
        <w:rPr>
          <w:sz w:val="28"/>
          <w:szCs w:val="28"/>
        </w:rPr>
        <w:t>8</w:t>
      </w:r>
      <w:r w:rsidRPr="008C09EE">
        <w:rPr>
          <w:sz w:val="28"/>
          <w:szCs w:val="28"/>
        </w:rPr>
        <w:t xml:space="preserve"> года составляет </w:t>
      </w:r>
      <w:r w:rsidR="00CF14F1" w:rsidRPr="008C09EE">
        <w:rPr>
          <w:sz w:val="28"/>
          <w:szCs w:val="28"/>
        </w:rPr>
        <w:t>40629,4</w:t>
      </w:r>
      <w:r w:rsidRPr="008C09EE">
        <w:rPr>
          <w:b/>
          <w:sz w:val="28"/>
          <w:szCs w:val="28"/>
        </w:rPr>
        <w:t xml:space="preserve"> </w:t>
      </w:r>
      <w:r w:rsidR="00F65BA9" w:rsidRPr="008C09EE">
        <w:rPr>
          <w:sz w:val="28"/>
          <w:szCs w:val="28"/>
        </w:rPr>
        <w:t>м</w:t>
      </w:r>
      <w:proofErr w:type="gramStart"/>
      <w:r w:rsidR="00F65BA9" w:rsidRPr="008C09EE">
        <w:rPr>
          <w:sz w:val="28"/>
          <w:szCs w:val="28"/>
        </w:rPr>
        <w:t>2</w:t>
      </w:r>
      <w:proofErr w:type="gramEnd"/>
      <w:r w:rsidRPr="008C09EE">
        <w:rPr>
          <w:sz w:val="28"/>
          <w:szCs w:val="28"/>
        </w:rPr>
        <w:t>. Обеспеченность населения городского округа торговыми площадями составляет 12</w:t>
      </w:r>
      <w:r w:rsidR="00CF14F1" w:rsidRPr="008C09EE">
        <w:rPr>
          <w:sz w:val="28"/>
          <w:szCs w:val="28"/>
        </w:rPr>
        <w:t>25</w:t>
      </w:r>
      <w:r w:rsidRPr="008C09EE">
        <w:rPr>
          <w:sz w:val="28"/>
          <w:szCs w:val="28"/>
        </w:rPr>
        <w:t xml:space="preserve"> кв. м. на 1000 тысячу населения, что выше норматива минимальной обеспеченности.</w:t>
      </w:r>
    </w:p>
    <w:p w:rsidR="00DD2728" w:rsidRPr="008C09EE" w:rsidRDefault="00DD2728" w:rsidP="00F97214">
      <w:pPr>
        <w:pStyle w:val="msonormalbullet2gifbullet1gifbullet2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В</w:t>
      </w:r>
      <w:r w:rsidR="00F65BA9" w:rsidRPr="008C09EE">
        <w:rPr>
          <w:sz w:val="28"/>
          <w:szCs w:val="28"/>
        </w:rPr>
        <w:t xml:space="preserve"> 1 квартале </w:t>
      </w:r>
      <w:r w:rsidRPr="008C09EE">
        <w:rPr>
          <w:sz w:val="28"/>
          <w:szCs w:val="28"/>
        </w:rPr>
        <w:t xml:space="preserve"> 201</w:t>
      </w:r>
      <w:r w:rsidR="00CF14F1" w:rsidRPr="008C09EE">
        <w:rPr>
          <w:sz w:val="28"/>
          <w:szCs w:val="28"/>
        </w:rPr>
        <w:t>8</w:t>
      </w:r>
      <w:r w:rsidRPr="008C09EE">
        <w:rPr>
          <w:sz w:val="28"/>
          <w:szCs w:val="28"/>
        </w:rPr>
        <w:t xml:space="preserve"> года на территории городского округа Похвистнево субъектами малого и среднего предпринимательства открыто 2 объекта потребительского рынка:</w:t>
      </w:r>
    </w:p>
    <w:p w:rsidR="00CF14F1" w:rsidRPr="008C09EE" w:rsidRDefault="00DD2728" w:rsidP="00F97214">
      <w:pPr>
        <w:pStyle w:val="msonormalbullet2gifbullet1gifbullet2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– </w:t>
      </w:r>
      <w:r w:rsidR="00CF14F1" w:rsidRPr="008C09EE">
        <w:rPr>
          <w:sz w:val="28"/>
          <w:szCs w:val="28"/>
        </w:rPr>
        <w:t>магазин смешанного  ассортимента по ул</w:t>
      </w:r>
      <w:proofErr w:type="gramStart"/>
      <w:r w:rsidR="00CF14F1" w:rsidRPr="008C09EE">
        <w:rPr>
          <w:sz w:val="28"/>
          <w:szCs w:val="28"/>
        </w:rPr>
        <w:t>.Р</w:t>
      </w:r>
      <w:proofErr w:type="gramEnd"/>
      <w:r w:rsidR="00CF14F1" w:rsidRPr="008C09EE">
        <w:rPr>
          <w:sz w:val="28"/>
          <w:szCs w:val="28"/>
        </w:rPr>
        <w:t>еволюционная,6-    Савельева О.Н.;</w:t>
      </w:r>
    </w:p>
    <w:p w:rsidR="00CF14F1" w:rsidRPr="008C09EE" w:rsidRDefault="00CF14F1" w:rsidP="00F97214">
      <w:pPr>
        <w:pStyle w:val="msonormalbullet2gifbullet1gifbullet2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>- магазин «Изюминка» по ул</w:t>
      </w:r>
      <w:proofErr w:type="gramStart"/>
      <w:r w:rsidRPr="008C09EE">
        <w:rPr>
          <w:sz w:val="28"/>
          <w:szCs w:val="28"/>
        </w:rPr>
        <w:t>.К</w:t>
      </w:r>
      <w:proofErr w:type="gramEnd"/>
      <w:r w:rsidRPr="008C09EE">
        <w:rPr>
          <w:sz w:val="28"/>
          <w:szCs w:val="28"/>
        </w:rPr>
        <w:t>омсомольская, 31-11-ИП Трифонова Р.В.</w:t>
      </w:r>
    </w:p>
    <w:p w:rsidR="00DD2728" w:rsidRPr="008C09EE" w:rsidRDefault="00DD2728" w:rsidP="00F97214">
      <w:pPr>
        <w:pStyle w:val="msonormalbullet2gifbullet1gifbullet2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proofErr w:type="gramStart"/>
      <w:r w:rsidRPr="008C09EE">
        <w:rPr>
          <w:sz w:val="28"/>
          <w:szCs w:val="28"/>
        </w:rPr>
        <w:t>Указом Президента Российской Федерации от 06.08.2014 №560 «О применении отдельных специальных экономических мер в целях обеспечения безопасности Российской Федерации» и постановлением Правительства Российской Федерации от 07.08.2014 №778 «О мерах по реализации Указа Президента Российской Федерации от 06.08.2014 №560 «О применении отдельных специальных экономических мер в целях безопасности Российской Федерации» утвержден список продукции, импорт которой в России запрещен.</w:t>
      </w:r>
      <w:proofErr w:type="gramEnd"/>
      <w:r w:rsidRPr="008C09EE">
        <w:rPr>
          <w:sz w:val="28"/>
          <w:szCs w:val="28"/>
        </w:rPr>
        <w:t xml:space="preserve">  На основании выше изложенного департамент ценового и тарифного регулирования совместно с муниципальными образованиями Самарской области проводят еженедельный оперативный  мониторинг розничных цен на социально значимые продовольственные товары по средствам системы ЕИАС мониторинг.</w:t>
      </w:r>
    </w:p>
    <w:p w:rsidR="0060374D" w:rsidRPr="008C09EE" w:rsidRDefault="0096320E" w:rsidP="00F97214">
      <w:pPr>
        <w:pStyle w:val="msonormalbullet2gifbullet1gifbullet2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О</w:t>
      </w:r>
      <w:r w:rsidR="00A4141F" w:rsidRPr="008C09EE">
        <w:rPr>
          <w:sz w:val="28"/>
          <w:szCs w:val="28"/>
        </w:rPr>
        <w:t xml:space="preserve">тделом по предпринимательству и потребительскому рынку еженедельно проводится анализ  по мониторингу цен </w:t>
      </w:r>
      <w:r w:rsidRPr="008C09EE">
        <w:rPr>
          <w:sz w:val="28"/>
          <w:szCs w:val="28"/>
        </w:rPr>
        <w:t>с</w:t>
      </w:r>
      <w:r w:rsidR="00A4141F" w:rsidRPr="008C09EE">
        <w:rPr>
          <w:sz w:val="28"/>
          <w:szCs w:val="28"/>
        </w:rPr>
        <w:t xml:space="preserve"> предоставл</w:t>
      </w:r>
      <w:r w:rsidRPr="008C09EE">
        <w:rPr>
          <w:sz w:val="28"/>
          <w:szCs w:val="28"/>
        </w:rPr>
        <w:t>ением</w:t>
      </w:r>
      <w:r w:rsidR="00A4141F" w:rsidRPr="008C09EE">
        <w:rPr>
          <w:sz w:val="28"/>
          <w:szCs w:val="28"/>
        </w:rPr>
        <w:t xml:space="preserve"> в департамент ценового регулирования и размещ</w:t>
      </w:r>
      <w:r w:rsidRPr="008C09EE">
        <w:rPr>
          <w:sz w:val="28"/>
          <w:szCs w:val="28"/>
        </w:rPr>
        <w:t>ением</w:t>
      </w:r>
      <w:r w:rsidR="00A4141F" w:rsidRPr="008C09EE">
        <w:rPr>
          <w:sz w:val="28"/>
          <w:szCs w:val="28"/>
        </w:rPr>
        <w:t xml:space="preserve"> на официальном сайте городского округа Похвистнево.</w:t>
      </w:r>
    </w:p>
    <w:p w:rsidR="00A4141F" w:rsidRPr="008C09EE" w:rsidRDefault="0060374D" w:rsidP="008C09EE">
      <w:pPr>
        <w:pStyle w:val="msonormalbullet2gifbullet1gifbullet2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</w:t>
      </w:r>
      <w:r w:rsidR="00A4141F" w:rsidRPr="008C09EE">
        <w:rPr>
          <w:sz w:val="28"/>
          <w:szCs w:val="28"/>
        </w:rPr>
        <w:t>На территории   городского округа осуществляет  деятельность 1 ярмарка</w:t>
      </w:r>
      <w:r w:rsidR="0096320E" w:rsidRPr="008C09EE">
        <w:rPr>
          <w:sz w:val="28"/>
          <w:szCs w:val="28"/>
        </w:rPr>
        <w:t>,</w:t>
      </w:r>
      <w:r w:rsidR="00A4141F" w:rsidRPr="008C09EE">
        <w:rPr>
          <w:sz w:val="28"/>
          <w:szCs w:val="28"/>
        </w:rPr>
        <w:t xml:space="preserve"> включенная в план</w:t>
      </w:r>
      <w:r w:rsidR="0096320E" w:rsidRPr="008C09EE">
        <w:rPr>
          <w:sz w:val="28"/>
          <w:szCs w:val="28"/>
        </w:rPr>
        <w:t xml:space="preserve"> и</w:t>
      </w:r>
      <w:r w:rsidR="00A4141F" w:rsidRPr="008C09EE">
        <w:rPr>
          <w:sz w:val="28"/>
          <w:szCs w:val="28"/>
        </w:rPr>
        <w:t xml:space="preserve"> организованная ООО «Август» по ул. Революционная, 149</w:t>
      </w:r>
      <w:r w:rsidR="0096320E" w:rsidRPr="008C09EE">
        <w:rPr>
          <w:sz w:val="28"/>
          <w:szCs w:val="28"/>
        </w:rPr>
        <w:t>.</w:t>
      </w:r>
      <w:r w:rsidR="00A4141F" w:rsidRPr="008C09EE">
        <w:rPr>
          <w:sz w:val="28"/>
          <w:szCs w:val="28"/>
        </w:rPr>
        <w:t xml:space="preserve"> </w:t>
      </w:r>
      <w:r w:rsidR="0096320E" w:rsidRPr="008C09EE">
        <w:rPr>
          <w:sz w:val="28"/>
          <w:szCs w:val="28"/>
        </w:rPr>
        <w:t xml:space="preserve"> </w:t>
      </w:r>
      <w:r w:rsidR="00A4141F" w:rsidRPr="008C09EE">
        <w:rPr>
          <w:sz w:val="28"/>
          <w:szCs w:val="28"/>
        </w:rPr>
        <w:t>На универсальной ярмарк</w:t>
      </w:r>
      <w:r w:rsidR="00936B08" w:rsidRPr="008C09EE">
        <w:rPr>
          <w:sz w:val="28"/>
          <w:szCs w:val="28"/>
        </w:rPr>
        <w:t>е осуществляют деятельность 5</w:t>
      </w:r>
      <w:r w:rsidR="005735E6" w:rsidRPr="008C09EE">
        <w:rPr>
          <w:sz w:val="28"/>
          <w:szCs w:val="28"/>
        </w:rPr>
        <w:t>2</w:t>
      </w:r>
      <w:r w:rsidR="00A4141F" w:rsidRPr="008C09EE">
        <w:rPr>
          <w:sz w:val="28"/>
          <w:szCs w:val="28"/>
        </w:rPr>
        <w:t xml:space="preserve"> ин</w:t>
      </w:r>
      <w:r w:rsidR="00936B08" w:rsidRPr="008C09EE">
        <w:rPr>
          <w:sz w:val="28"/>
          <w:szCs w:val="28"/>
        </w:rPr>
        <w:t>дивидуальных предпринимателя</w:t>
      </w:r>
      <w:r w:rsidR="00A4141F" w:rsidRPr="008C09EE">
        <w:rPr>
          <w:sz w:val="28"/>
          <w:szCs w:val="28"/>
        </w:rPr>
        <w:t xml:space="preserve">, а также </w:t>
      </w:r>
      <w:r w:rsidR="005735E6" w:rsidRPr="008C09EE">
        <w:rPr>
          <w:sz w:val="28"/>
          <w:szCs w:val="28"/>
        </w:rPr>
        <w:t>6</w:t>
      </w:r>
      <w:r w:rsidR="00A4141F" w:rsidRPr="008C09EE">
        <w:rPr>
          <w:sz w:val="28"/>
          <w:szCs w:val="28"/>
        </w:rPr>
        <w:t xml:space="preserve"> граждан с личных подсобных хозяйств.  </w:t>
      </w:r>
    </w:p>
    <w:p w:rsidR="00936B08" w:rsidRPr="008C09EE" w:rsidRDefault="00A4141F" w:rsidP="00F97214">
      <w:pPr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ab/>
      </w:r>
      <w:r w:rsidR="005735E6" w:rsidRPr="008C09EE">
        <w:rPr>
          <w:sz w:val="28"/>
          <w:szCs w:val="28"/>
        </w:rPr>
        <w:t>30</w:t>
      </w:r>
      <w:r w:rsidR="00936B08" w:rsidRPr="008C09EE">
        <w:rPr>
          <w:sz w:val="28"/>
          <w:szCs w:val="28"/>
        </w:rPr>
        <w:t xml:space="preserve"> марта 201</w:t>
      </w:r>
      <w:r w:rsidR="005735E6" w:rsidRPr="008C09EE">
        <w:rPr>
          <w:sz w:val="28"/>
          <w:szCs w:val="28"/>
        </w:rPr>
        <w:t>8</w:t>
      </w:r>
      <w:r w:rsidR="00936B08" w:rsidRPr="008C09EE">
        <w:rPr>
          <w:sz w:val="28"/>
          <w:szCs w:val="28"/>
        </w:rPr>
        <w:t xml:space="preserve"> года во Дворце культуры прошел мастер – класс ESTEL в рамках фестиваля парикмахерского искусства и реализации программы развития малого и среднего предпринимательства. </w:t>
      </w:r>
      <w:proofErr w:type="gramStart"/>
      <w:r w:rsidR="00936B08" w:rsidRPr="008C09EE">
        <w:rPr>
          <w:sz w:val="28"/>
          <w:szCs w:val="28"/>
        </w:rPr>
        <w:t>В</w:t>
      </w:r>
      <w:proofErr w:type="gramEnd"/>
      <w:r w:rsidR="00936B08" w:rsidRPr="008C09EE">
        <w:rPr>
          <w:sz w:val="28"/>
          <w:szCs w:val="28"/>
        </w:rPr>
        <w:t xml:space="preserve"> </w:t>
      </w:r>
      <w:proofErr w:type="gramStart"/>
      <w:r w:rsidR="00936B08" w:rsidRPr="008C09EE">
        <w:rPr>
          <w:sz w:val="28"/>
          <w:szCs w:val="28"/>
        </w:rPr>
        <w:t>мастер</w:t>
      </w:r>
      <w:proofErr w:type="gramEnd"/>
      <w:r w:rsidR="00936B08" w:rsidRPr="008C09EE">
        <w:rPr>
          <w:sz w:val="28"/>
          <w:szCs w:val="28"/>
        </w:rPr>
        <w:t xml:space="preserve"> – классе приняли участие </w:t>
      </w:r>
      <w:r w:rsidR="005735E6" w:rsidRPr="008C09EE">
        <w:rPr>
          <w:sz w:val="28"/>
          <w:szCs w:val="28"/>
        </w:rPr>
        <w:t>20</w:t>
      </w:r>
      <w:r w:rsidR="00936B08" w:rsidRPr="008C09EE">
        <w:rPr>
          <w:sz w:val="28"/>
          <w:szCs w:val="28"/>
        </w:rPr>
        <w:t xml:space="preserve"> индивидуальных предпринимателей и более </w:t>
      </w:r>
      <w:r w:rsidR="005735E6" w:rsidRPr="008C09EE">
        <w:rPr>
          <w:sz w:val="28"/>
          <w:szCs w:val="28"/>
        </w:rPr>
        <w:t>6</w:t>
      </w:r>
      <w:r w:rsidR="00936B08" w:rsidRPr="008C09EE">
        <w:rPr>
          <w:sz w:val="28"/>
          <w:szCs w:val="28"/>
        </w:rPr>
        <w:t>0 мастеров парикмахерского мастерства.</w:t>
      </w:r>
    </w:p>
    <w:p w:rsidR="00090D03" w:rsidRPr="008C09EE" w:rsidRDefault="00A4141F" w:rsidP="00F97214">
      <w:pPr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lastRenderedPageBreak/>
        <w:tab/>
      </w:r>
      <w:r w:rsidR="00936B08" w:rsidRPr="008C09EE">
        <w:rPr>
          <w:sz w:val="28"/>
          <w:szCs w:val="28"/>
          <w:shd w:val="clear" w:color="auto" w:fill="FFFFFF"/>
        </w:rPr>
        <w:t>О</w:t>
      </w:r>
      <w:r w:rsidR="00936B08" w:rsidRPr="008C09EE">
        <w:rPr>
          <w:sz w:val="28"/>
          <w:szCs w:val="28"/>
        </w:rPr>
        <w:t>тделом по предпринимательству и потребительскому рынку оказано  информационной и консультационной поддержки 27</w:t>
      </w:r>
      <w:r w:rsidR="005735E6" w:rsidRPr="008C09EE">
        <w:rPr>
          <w:sz w:val="28"/>
          <w:szCs w:val="28"/>
        </w:rPr>
        <w:t>5</w:t>
      </w:r>
      <w:r w:rsidR="00936B08" w:rsidRPr="008C09EE">
        <w:rPr>
          <w:b/>
          <w:sz w:val="28"/>
          <w:szCs w:val="28"/>
        </w:rPr>
        <w:t xml:space="preserve"> </w:t>
      </w:r>
      <w:r w:rsidR="00936B08" w:rsidRPr="008C09EE">
        <w:rPr>
          <w:sz w:val="28"/>
          <w:szCs w:val="28"/>
        </w:rPr>
        <w:t xml:space="preserve">субъектам  малого и </w:t>
      </w:r>
    </w:p>
    <w:p w:rsidR="00090D03" w:rsidRPr="008C09EE" w:rsidRDefault="00936B08" w:rsidP="00F97214">
      <w:pPr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среднего предпринимательства, а также получили </w:t>
      </w:r>
      <w:proofErr w:type="gramStart"/>
      <w:r w:rsidRPr="008C09EE">
        <w:rPr>
          <w:sz w:val="28"/>
          <w:szCs w:val="28"/>
        </w:rPr>
        <w:t>информационную</w:t>
      </w:r>
      <w:proofErr w:type="gramEnd"/>
      <w:r w:rsidRPr="008C09EE">
        <w:rPr>
          <w:sz w:val="28"/>
          <w:szCs w:val="28"/>
        </w:rPr>
        <w:t xml:space="preserve"> и </w:t>
      </w:r>
    </w:p>
    <w:p w:rsidR="00A4141F" w:rsidRPr="008C09EE" w:rsidRDefault="00090D03" w:rsidP="00F97214">
      <w:pPr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к</w:t>
      </w:r>
      <w:r w:rsidR="00936B08" w:rsidRPr="008C09EE">
        <w:rPr>
          <w:sz w:val="28"/>
          <w:szCs w:val="28"/>
        </w:rPr>
        <w:t xml:space="preserve">онсультационную поддержку в виде устных консультаций, встреч и заседаний </w:t>
      </w:r>
      <w:r w:rsidR="005735E6" w:rsidRPr="008C09EE">
        <w:rPr>
          <w:sz w:val="28"/>
          <w:szCs w:val="28"/>
        </w:rPr>
        <w:t xml:space="preserve">130 </w:t>
      </w:r>
      <w:r w:rsidR="00936B08" w:rsidRPr="008C09EE">
        <w:rPr>
          <w:sz w:val="28"/>
          <w:szCs w:val="28"/>
        </w:rPr>
        <w:t>СМСП.</w:t>
      </w:r>
    </w:p>
    <w:p w:rsidR="00A4141F" w:rsidRPr="008C09EE" w:rsidRDefault="00936B08" w:rsidP="00F97214">
      <w:pPr>
        <w:pStyle w:val="msonormalbullet2gifbullet1gifbullet1gifbullet2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Активная работа ведется с «Информационно  - консалтинговым агентством Самарской области»  за отчетный период проведено </w:t>
      </w:r>
      <w:r w:rsidR="005735E6" w:rsidRPr="008C09EE">
        <w:rPr>
          <w:sz w:val="28"/>
          <w:szCs w:val="28"/>
        </w:rPr>
        <w:t>3</w:t>
      </w:r>
      <w:r w:rsidRPr="008C09EE">
        <w:rPr>
          <w:sz w:val="28"/>
          <w:szCs w:val="28"/>
        </w:rPr>
        <w:t xml:space="preserve"> </w:t>
      </w:r>
      <w:proofErr w:type="gramStart"/>
      <w:r w:rsidRPr="008C09EE">
        <w:rPr>
          <w:sz w:val="28"/>
          <w:szCs w:val="28"/>
        </w:rPr>
        <w:t>семинара</w:t>
      </w:r>
      <w:proofErr w:type="gramEnd"/>
      <w:r w:rsidRPr="008C09EE">
        <w:rPr>
          <w:sz w:val="28"/>
          <w:szCs w:val="28"/>
        </w:rPr>
        <w:t xml:space="preserve">   в котором приняло участие </w:t>
      </w:r>
      <w:r w:rsidR="005735E6" w:rsidRPr="008C09EE">
        <w:rPr>
          <w:sz w:val="28"/>
          <w:szCs w:val="28"/>
        </w:rPr>
        <w:t>30</w:t>
      </w:r>
      <w:r w:rsidRPr="008C09EE">
        <w:rPr>
          <w:sz w:val="28"/>
          <w:szCs w:val="28"/>
        </w:rPr>
        <w:t xml:space="preserve"> субъект</w:t>
      </w:r>
      <w:r w:rsidR="005735E6" w:rsidRPr="008C09EE">
        <w:rPr>
          <w:sz w:val="28"/>
          <w:szCs w:val="28"/>
        </w:rPr>
        <w:t>ов</w:t>
      </w:r>
      <w:r w:rsidRPr="008C09EE">
        <w:rPr>
          <w:sz w:val="28"/>
          <w:szCs w:val="28"/>
        </w:rPr>
        <w:t xml:space="preserve"> малого и среднего предпринимательства</w:t>
      </w:r>
      <w:r w:rsidR="0060374D" w:rsidRPr="008C09EE">
        <w:rPr>
          <w:sz w:val="28"/>
          <w:szCs w:val="28"/>
        </w:rPr>
        <w:t>.</w:t>
      </w:r>
      <w:r w:rsidR="00A4141F" w:rsidRPr="008C09EE">
        <w:rPr>
          <w:sz w:val="28"/>
          <w:szCs w:val="28"/>
        </w:rPr>
        <w:t xml:space="preserve"> </w:t>
      </w:r>
    </w:p>
    <w:p w:rsidR="00A4141F" w:rsidRPr="008C09EE" w:rsidRDefault="0096320E" w:rsidP="00F97214">
      <w:pPr>
        <w:pStyle w:val="msonormalbullet2gifbullet1gifbullet1gifbullet2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В</w:t>
      </w:r>
      <w:r w:rsidR="005735E6" w:rsidRPr="008C09EE">
        <w:rPr>
          <w:sz w:val="28"/>
          <w:szCs w:val="28"/>
        </w:rPr>
        <w:t xml:space="preserve"> городском округе успешно реализуется</w:t>
      </w:r>
      <w:r w:rsidRPr="008C09EE">
        <w:rPr>
          <w:sz w:val="28"/>
          <w:szCs w:val="28"/>
        </w:rPr>
        <w:t xml:space="preserve"> м</w:t>
      </w:r>
      <w:r w:rsidR="00A4141F" w:rsidRPr="008C09EE">
        <w:rPr>
          <w:sz w:val="28"/>
          <w:szCs w:val="28"/>
        </w:rPr>
        <w:t>униципальн</w:t>
      </w:r>
      <w:r w:rsidR="005735E6" w:rsidRPr="008C09EE">
        <w:rPr>
          <w:sz w:val="28"/>
          <w:szCs w:val="28"/>
        </w:rPr>
        <w:t>ая</w:t>
      </w:r>
      <w:r w:rsidR="00A4141F" w:rsidRPr="008C09EE">
        <w:rPr>
          <w:sz w:val="28"/>
          <w:szCs w:val="28"/>
        </w:rPr>
        <w:t xml:space="preserve"> программ</w:t>
      </w:r>
      <w:r w:rsidR="005735E6" w:rsidRPr="008C09EE">
        <w:rPr>
          <w:sz w:val="28"/>
          <w:szCs w:val="28"/>
        </w:rPr>
        <w:t>а</w:t>
      </w:r>
      <w:r w:rsidR="00A4141F" w:rsidRPr="008C09EE">
        <w:rPr>
          <w:sz w:val="28"/>
          <w:szCs w:val="28"/>
        </w:rPr>
        <w:t xml:space="preserve"> «Развитие малого и среднего предпринимательства в городском округе Похвистнево на 201</w:t>
      </w:r>
      <w:r w:rsidR="005735E6" w:rsidRPr="008C09EE">
        <w:rPr>
          <w:sz w:val="28"/>
          <w:szCs w:val="28"/>
        </w:rPr>
        <w:t>7-2021</w:t>
      </w:r>
      <w:r w:rsidR="00A4141F" w:rsidRPr="008C09EE">
        <w:rPr>
          <w:sz w:val="28"/>
          <w:szCs w:val="28"/>
        </w:rPr>
        <w:t xml:space="preserve"> годы»</w:t>
      </w:r>
      <w:r w:rsidR="005735E6" w:rsidRPr="008C09EE">
        <w:rPr>
          <w:sz w:val="28"/>
          <w:szCs w:val="28"/>
        </w:rPr>
        <w:t>.</w:t>
      </w:r>
      <w:r w:rsidR="00A4141F" w:rsidRPr="008C09EE">
        <w:rPr>
          <w:sz w:val="28"/>
          <w:szCs w:val="28"/>
        </w:rPr>
        <w:t xml:space="preserve"> </w:t>
      </w:r>
      <w:r w:rsidRPr="008C09EE">
        <w:rPr>
          <w:sz w:val="28"/>
          <w:szCs w:val="28"/>
        </w:rPr>
        <w:t xml:space="preserve"> </w:t>
      </w:r>
      <w:r w:rsidR="00A4141F" w:rsidRPr="008C09EE">
        <w:rPr>
          <w:sz w:val="28"/>
          <w:szCs w:val="28"/>
        </w:rPr>
        <w:t xml:space="preserve">В </w:t>
      </w:r>
      <w:r w:rsidRPr="008C09EE">
        <w:rPr>
          <w:sz w:val="28"/>
          <w:szCs w:val="28"/>
        </w:rPr>
        <w:t xml:space="preserve"> </w:t>
      </w:r>
      <w:r w:rsidR="00A4141F" w:rsidRPr="008C09EE">
        <w:rPr>
          <w:sz w:val="28"/>
          <w:szCs w:val="28"/>
        </w:rPr>
        <w:t xml:space="preserve"> </w:t>
      </w:r>
      <w:r w:rsidR="005735E6" w:rsidRPr="008C09EE">
        <w:rPr>
          <w:sz w:val="28"/>
          <w:szCs w:val="28"/>
        </w:rPr>
        <w:t xml:space="preserve"> рамках программы </w:t>
      </w:r>
      <w:r w:rsidR="00A4141F" w:rsidRPr="008C09EE">
        <w:rPr>
          <w:sz w:val="28"/>
          <w:szCs w:val="28"/>
        </w:rPr>
        <w:t>за отчетный период предоставлена субсидия НП «Содействие» на развитие, популяризацию и пропаганду идеи предпринимательства, формирование среди населения поло</w:t>
      </w:r>
      <w:r w:rsidR="00936B08" w:rsidRPr="008C09EE">
        <w:rPr>
          <w:sz w:val="28"/>
          <w:szCs w:val="28"/>
        </w:rPr>
        <w:t xml:space="preserve">жительного имиджа в размере </w:t>
      </w:r>
      <w:r w:rsidR="005735E6" w:rsidRPr="008C09EE">
        <w:rPr>
          <w:sz w:val="28"/>
          <w:szCs w:val="28"/>
        </w:rPr>
        <w:t>253,0</w:t>
      </w:r>
      <w:r w:rsidR="00A4141F" w:rsidRPr="008C09EE">
        <w:rPr>
          <w:sz w:val="28"/>
          <w:szCs w:val="28"/>
        </w:rPr>
        <w:t xml:space="preserve"> тыс. руб.</w:t>
      </w:r>
      <w:r w:rsidR="00563DBD" w:rsidRPr="008C09EE">
        <w:rPr>
          <w:sz w:val="28"/>
          <w:szCs w:val="28"/>
        </w:rPr>
        <w:t xml:space="preserve"> и на оказание бесплатных информационных, консультационных и образовательных услуг СМСП, а также гражданам, желающим организовать собственный бизнес в размере 3</w:t>
      </w:r>
      <w:r w:rsidR="005735E6" w:rsidRPr="008C09EE">
        <w:rPr>
          <w:sz w:val="28"/>
          <w:szCs w:val="28"/>
        </w:rPr>
        <w:t>90,</w:t>
      </w:r>
      <w:r w:rsidR="00563DBD" w:rsidRPr="008C09EE">
        <w:rPr>
          <w:sz w:val="28"/>
          <w:szCs w:val="28"/>
        </w:rPr>
        <w:t>0 тыс. руб</w:t>
      </w:r>
      <w:r w:rsidR="005735E6" w:rsidRPr="008C09EE">
        <w:rPr>
          <w:sz w:val="28"/>
          <w:szCs w:val="28"/>
        </w:rPr>
        <w:t>.</w:t>
      </w:r>
    </w:p>
    <w:p w:rsidR="00AD5701" w:rsidRPr="008C09EE" w:rsidRDefault="00563DBD" w:rsidP="00F97214">
      <w:pPr>
        <w:pStyle w:val="msonormalbullet2gif"/>
        <w:spacing w:before="0" w:beforeAutospacing="0" w:after="0" w:afterAutospacing="0"/>
        <w:ind w:firstLine="539"/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За отчетный период </w:t>
      </w:r>
      <w:proofErr w:type="spellStart"/>
      <w:r w:rsidRPr="008C09EE">
        <w:rPr>
          <w:sz w:val="28"/>
          <w:szCs w:val="28"/>
        </w:rPr>
        <w:t>микрофинансовой</w:t>
      </w:r>
      <w:proofErr w:type="spellEnd"/>
      <w:r w:rsidRPr="008C09EE">
        <w:rPr>
          <w:sz w:val="28"/>
          <w:szCs w:val="28"/>
        </w:rPr>
        <w:t xml:space="preserve"> организацией  было выдано субъектам малого и среднего предпринимательства </w:t>
      </w:r>
      <w:r w:rsidR="005735E6" w:rsidRPr="008C09EE">
        <w:rPr>
          <w:sz w:val="28"/>
          <w:szCs w:val="28"/>
        </w:rPr>
        <w:t>5</w:t>
      </w:r>
      <w:r w:rsidRPr="008C09EE">
        <w:rPr>
          <w:sz w:val="28"/>
          <w:szCs w:val="28"/>
        </w:rPr>
        <w:t xml:space="preserve"> </w:t>
      </w:r>
      <w:proofErr w:type="spellStart"/>
      <w:r w:rsidRPr="008C09EE">
        <w:rPr>
          <w:sz w:val="28"/>
          <w:szCs w:val="28"/>
        </w:rPr>
        <w:t>микрозаймов</w:t>
      </w:r>
      <w:proofErr w:type="spellEnd"/>
      <w:r w:rsidRPr="008C09EE">
        <w:rPr>
          <w:sz w:val="28"/>
          <w:szCs w:val="28"/>
        </w:rPr>
        <w:t xml:space="preserve">  на общую сумму </w:t>
      </w:r>
      <w:r w:rsidR="005735E6" w:rsidRPr="008C09EE">
        <w:rPr>
          <w:sz w:val="28"/>
          <w:szCs w:val="28"/>
        </w:rPr>
        <w:t>3300</w:t>
      </w:r>
      <w:r w:rsidRPr="008C09EE">
        <w:rPr>
          <w:sz w:val="28"/>
          <w:szCs w:val="28"/>
        </w:rPr>
        <w:t xml:space="preserve"> тыс. руб</w:t>
      </w:r>
      <w:r w:rsidR="005735E6" w:rsidRPr="008C09EE">
        <w:rPr>
          <w:sz w:val="28"/>
          <w:szCs w:val="28"/>
        </w:rPr>
        <w:t>. (1 кв</w:t>
      </w:r>
      <w:r w:rsidR="00AD5701" w:rsidRPr="008C09EE">
        <w:rPr>
          <w:sz w:val="28"/>
          <w:szCs w:val="28"/>
        </w:rPr>
        <w:t xml:space="preserve">артал </w:t>
      </w:r>
      <w:r w:rsidR="005735E6" w:rsidRPr="008C09EE">
        <w:rPr>
          <w:sz w:val="28"/>
          <w:szCs w:val="28"/>
        </w:rPr>
        <w:t>2017</w:t>
      </w:r>
      <w:r w:rsidR="00AD5701" w:rsidRPr="008C09EE">
        <w:rPr>
          <w:sz w:val="28"/>
          <w:szCs w:val="28"/>
        </w:rPr>
        <w:t xml:space="preserve"> </w:t>
      </w:r>
      <w:r w:rsidR="005735E6" w:rsidRPr="008C09EE">
        <w:rPr>
          <w:sz w:val="28"/>
          <w:szCs w:val="28"/>
        </w:rPr>
        <w:t>г</w:t>
      </w:r>
      <w:r w:rsidR="00AD5701" w:rsidRPr="008C09EE">
        <w:rPr>
          <w:sz w:val="28"/>
          <w:szCs w:val="28"/>
        </w:rPr>
        <w:t>.</w:t>
      </w:r>
      <w:r w:rsidR="005735E6" w:rsidRPr="008C09EE">
        <w:rPr>
          <w:sz w:val="28"/>
          <w:szCs w:val="28"/>
        </w:rPr>
        <w:t>-</w:t>
      </w:r>
      <w:r w:rsidR="00AD5701" w:rsidRPr="008C09EE">
        <w:rPr>
          <w:sz w:val="28"/>
          <w:szCs w:val="28"/>
        </w:rPr>
        <w:t xml:space="preserve"> </w:t>
      </w:r>
      <w:r w:rsidR="005735E6" w:rsidRPr="008C09EE">
        <w:rPr>
          <w:sz w:val="28"/>
          <w:szCs w:val="28"/>
        </w:rPr>
        <w:t>4 займа на сумму 2700 тыс</w:t>
      </w:r>
      <w:proofErr w:type="gramStart"/>
      <w:r w:rsidR="005735E6" w:rsidRPr="008C09EE">
        <w:rPr>
          <w:sz w:val="28"/>
          <w:szCs w:val="28"/>
        </w:rPr>
        <w:t>.р</w:t>
      </w:r>
      <w:proofErr w:type="gramEnd"/>
      <w:r w:rsidR="005735E6" w:rsidRPr="008C09EE">
        <w:rPr>
          <w:sz w:val="28"/>
          <w:szCs w:val="28"/>
        </w:rPr>
        <w:t>уб.</w:t>
      </w:r>
      <w:r w:rsidR="00AD5701" w:rsidRPr="008C09EE">
        <w:rPr>
          <w:sz w:val="28"/>
          <w:szCs w:val="28"/>
        </w:rPr>
        <w:t>).</w:t>
      </w:r>
    </w:p>
    <w:p w:rsidR="00563DBD" w:rsidRPr="008C09EE" w:rsidRDefault="00563DBD" w:rsidP="00F97214">
      <w:pPr>
        <w:pStyle w:val="msonormalbullet2gif"/>
        <w:spacing w:before="0" w:beforeAutospacing="0" w:after="0" w:afterAutospacing="0"/>
        <w:ind w:firstLine="539"/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На основании предоставленных бизнес – планов </w:t>
      </w:r>
      <w:proofErr w:type="spellStart"/>
      <w:r w:rsidRPr="008C09EE">
        <w:rPr>
          <w:sz w:val="28"/>
          <w:szCs w:val="28"/>
        </w:rPr>
        <w:t>микрозаймы</w:t>
      </w:r>
      <w:proofErr w:type="spellEnd"/>
      <w:r w:rsidRPr="008C09EE">
        <w:rPr>
          <w:sz w:val="28"/>
          <w:szCs w:val="28"/>
        </w:rPr>
        <w:t xml:space="preserve"> выдавались на пополнение оборотных средств - 3, </w:t>
      </w:r>
      <w:r w:rsidR="00AD5701" w:rsidRPr="008C09EE">
        <w:rPr>
          <w:sz w:val="28"/>
          <w:szCs w:val="28"/>
        </w:rPr>
        <w:t xml:space="preserve"> на развитие  и расширение  производства -1, </w:t>
      </w:r>
      <w:r w:rsidRPr="008C09EE">
        <w:rPr>
          <w:sz w:val="28"/>
          <w:szCs w:val="28"/>
        </w:rPr>
        <w:t xml:space="preserve">на закупку товаров и расширение существующих видов товаров -1. </w:t>
      </w:r>
    </w:p>
    <w:p w:rsidR="00563DBD" w:rsidRPr="008C09EE" w:rsidRDefault="0096320E" w:rsidP="00F97214">
      <w:pPr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</w:t>
      </w:r>
      <w:r w:rsidR="00A4141F" w:rsidRPr="008C09EE">
        <w:rPr>
          <w:sz w:val="28"/>
          <w:szCs w:val="28"/>
        </w:rPr>
        <w:tab/>
      </w:r>
      <w:r w:rsidR="00563DBD" w:rsidRPr="008C09EE">
        <w:rPr>
          <w:sz w:val="28"/>
          <w:szCs w:val="28"/>
        </w:rPr>
        <w:t>На территории городского округа  осуществляет свою деятельность инфраструктура поддержки субъектам малого и среднего предпринимательства НП «Содействия» за 1 квартал 201</w:t>
      </w:r>
      <w:r w:rsidR="005F2398" w:rsidRPr="008C09EE">
        <w:rPr>
          <w:sz w:val="28"/>
          <w:szCs w:val="28"/>
        </w:rPr>
        <w:t>8</w:t>
      </w:r>
      <w:r w:rsidR="00563DBD" w:rsidRPr="008C09EE">
        <w:rPr>
          <w:sz w:val="28"/>
          <w:szCs w:val="28"/>
        </w:rPr>
        <w:t xml:space="preserve"> года  в рамках муниципальной программы «Развития малого и среднего предпринимательства на 2017-202</w:t>
      </w:r>
      <w:r w:rsidR="005F2398" w:rsidRPr="008C09EE">
        <w:rPr>
          <w:sz w:val="28"/>
          <w:szCs w:val="28"/>
        </w:rPr>
        <w:t>1</w:t>
      </w:r>
      <w:r w:rsidR="00563DBD" w:rsidRPr="008C09EE">
        <w:rPr>
          <w:sz w:val="28"/>
          <w:szCs w:val="28"/>
        </w:rPr>
        <w:t xml:space="preserve"> годы» оказано 3</w:t>
      </w:r>
      <w:r w:rsidR="005F2398" w:rsidRPr="008C09EE">
        <w:rPr>
          <w:sz w:val="28"/>
          <w:szCs w:val="28"/>
        </w:rPr>
        <w:t>42</w:t>
      </w:r>
      <w:r w:rsidR="00563DBD" w:rsidRPr="008C09EE">
        <w:rPr>
          <w:sz w:val="28"/>
          <w:szCs w:val="28"/>
        </w:rPr>
        <w:t xml:space="preserve"> бесплатны</w:t>
      </w:r>
      <w:r w:rsidR="005F2398" w:rsidRPr="008C09EE">
        <w:rPr>
          <w:sz w:val="28"/>
          <w:szCs w:val="28"/>
        </w:rPr>
        <w:t>е</w:t>
      </w:r>
      <w:r w:rsidR="00563DBD" w:rsidRPr="008C09EE">
        <w:rPr>
          <w:sz w:val="28"/>
          <w:szCs w:val="28"/>
        </w:rPr>
        <w:t xml:space="preserve"> информационны</w:t>
      </w:r>
      <w:r w:rsidR="005F2398" w:rsidRPr="008C09EE">
        <w:rPr>
          <w:sz w:val="28"/>
          <w:szCs w:val="28"/>
        </w:rPr>
        <w:t>е</w:t>
      </w:r>
      <w:r w:rsidR="00563DBD" w:rsidRPr="008C09EE">
        <w:rPr>
          <w:sz w:val="28"/>
          <w:szCs w:val="28"/>
        </w:rPr>
        <w:t>, консультационны</w:t>
      </w:r>
      <w:r w:rsidR="005F2398" w:rsidRPr="008C09EE">
        <w:rPr>
          <w:sz w:val="28"/>
          <w:szCs w:val="28"/>
        </w:rPr>
        <w:t>е</w:t>
      </w:r>
      <w:r w:rsidR="00563DBD" w:rsidRPr="008C09EE">
        <w:rPr>
          <w:sz w:val="28"/>
          <w:szCs w:val="28"/>
        </w:rPr>
        <w:t xml:space="preserve"> и образовательны</w:t>
      </w:r>
      <w:r w:rsidR="005F2398" w:rsidRPr="008C09EE">
        <w:rPr>
          <w:sz w:val="28"/>
          <w:szCs w:val="28"/>
        </w:rPr>
        <w:t>е</w:t>
      </w:r>
      <w:r w:rsidR="00563DBD" w:rsidRPr="008C09EE">
        <w:rPr>
          <w:sz w:val="28"/>
          <w:szCs w:val="28"/>
        </w:rPr>
        <w:t xml:space="preserve"> услуг   на сумму </w:t>
      </w:r>
      <w:r w:rsidR="005F2398" w:rsidRPr="008C09EE">
        <w:rPr>
          <w:sz w:val="28"/>
          <w:szCs w:val="28"/>
        </w:rPr>
        <w:t>117,5</w:t>
      </w:r>
      <w:r w:rsidR="00563DBD" w:rsidRPr="008C09EE">
        <w:rPr>
          <w:sz w:val="28"/>
          <w:szCs w:val="28"/>
        </w:rPr>
        <w:t xml:space="preserve"> тыс. рублей. </w:t>
      </w:r>
    </w:p>
    <w:p w:rsidR="00A4141F" w:rsidRPr="008C09EE" w:rsidRDefault="00A4141F" w:rsidP="00F97214">
      <w:pPr>
        <w:contextualSpacing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</w:t>
      </w:r>
      <w:r w:rsidRPr="008C09EE">
        <w:rPr>
          <w:sz w:val="28"/>
          <w:szCs w:val="28"/>
        </w:rPr>
        <w:tab/>
      </w:r>
      <w:r w:rsidR="00563DBD" w:rsidRPr="008C09EE">
        <w:rPr>
          <w:sz w:val="28"/>
          <w:szCs w:val="28"/>
        </w:rPr>
        <w:t xml:space="preserve">На базе НП «Содействия» были организованы и проведены </w:t>
      </w:r>
      <w:r w:rsidR="005F2398" w:rsidRPr="008C09EE">
        <w:rPr>
          <w:sz w:val="28"/>
          <w:szCs w:val="28"/>
        </w:rPr>
        <w:t>58</w:t>
      </w:r>
      <w:r w:rsidR="00563DBD" w:rsidRPr="008C09EE">
        <w:rPr>
          <w:sz w:val="28"/>
          <w:szCs w:val="28"/>
        </w:rPr>
        <w:t xml:space="preserve"> выставок-продаж  местных и иногородних товаропроизводителей.</w:t>
      </w:r>
    </w:p>
    <w:p w:rsidR="00CE3AF2" w:rsidRPr="008C09EE" w:rsidRDefault="00CE3AF2" w:rsidP="00F97214">
      <w:pPr>
        <w:pStyle w:val="aa"/>
        <w:spacing w:after="0"/>
        <w:ind w:firstLine="709"/>
        <w:jc w:val="both"/>
        <w:rPr>
          <w:b/>
          <w:sz w:val="28"/>
          <w:szCs w:val="28"/>
        </w:rPr>
      </w:pPr>
    </w:p>
    <w:p w:rsidR="00DE09A5" w:rsidRPr="008C09EE" w:rsidRDefault="00DE09A5" w:rsidP="00F97214">
      <w:pPr>
        <w:pStyle w:val="aa"/>
        <w:spacing w:after="0"/>
        <w:ind w:firstLine="709"/>
        <w:jc w:val="center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>Здравоохранение</w:t>
      </w:r>
    </w:p>
    <w:p w:rsidR="00914628" w:rsidRPr="008C09EE" w:rsidRDefault="00914628" w:rsidP="00914628">
      <w:pPr>
        <w:pStyle w:val="21"/>
        <w:spacing w:after="0" w:line="240" w:lineRule="auto"/>
        <w:ind w:firstLine="709"/>
        <w:contextualSpacing/>
        <w:jc w:val="both"/>
        <w:rPr>
          <w:noProof/>
          <w:sz w:val="28"/>
          <w:szCs w:val="28"/>
        </w:rPr>
      </w:pPr>
      <w:r w:rsidRPr="008C09EE">
        <w:rPr>
          <w:noProof/>
          <w:sz w:val="28"/>
          <w:szCs w:val="28"/>
        </w:rPr>
        <w:t>За отчетный период обеспеченность врачами составила 2</w:t>
      </w:r>
      <w:r w:rsidR="00BE36AB" w:rsidRPr="008C09EE">
        <w:rPr>
          <w:noProof/>
          <w:sz w:val="28"/>
          <w:szCs w:val="28"/>
        </w:rPr>
        <w:t>2,3</w:t>
      </w:r>
      <w:r w:rsidRPr="008C09EE">
        <w:rPr>
          <w:noProof/>
          <w:sz w:val="28"/>
          <w:szCs w:val="28"/>
        </w:rPr>
        <w:t xml:space="preserve"> ч</w:t>
      </w:r>
      <w:r w:rsidR="00457BCD" w:rsidRPr="008C09EE">
        <w:rPr>
          <w:noProof/>
          <w:sz w:val="28"/>
          <w:szCs w:val="28"/>
        </w:rPr>
        <w:t>еловек на 10 тыс. населения. (135</w:t>
      </w:r>
      <w:r w:rsidRPr="008C09EE">
        <w:rPr>
          <w:noProof/>
          <w:sz w:val="28"/>
          <w:szCs w:val="28"/>
        </w:rPr>
        <w:t xml:space="preserve"> врачей), что </w:t>
      </w:r>
      <w:r w:rsidR="00457BCD" w:rsidRPr="008C09EE">
        <w:rPr>
          <w:noProof/>
          <w:sz w:val="28"/>
          <w:szCs w:val="28"/>
        </w:rPr>
        <w:t>немного ниже уровня (0,7%) за соответствующий период 201</w:t>
      </w:r>
      <w:r w:rsidR="00BE36AB" w:rsidRPr="008C09EE">
        <w:rPr>
          <w:noProof/>
          <w:sz w:val="28"/>
          <w:szCs w:val="28"/>
        </w:rPr>
        <w:t>7</w:t>
      </w:r>
      <w:r w:rsidRPr="008C09EE">
        <w:rPr>
          <w:noProof/>
          <w:sz w:val="28"/>
          <w:szCs w:val="28"/>
        </w:rPr>
        <w:t>г</w:t>
      </w:r>
      <w:r w:rsidR="002639A9" w:rsidRPr="008C09EE">
        <w:rPr>
          <w:noProof/>
          <w:sz w:val="28"/>
          <w:szCs w:val="28"/>
        </w:rPr>
        <w:t>.</w:t>
      </w:r>
      <w:r w:rsidR="00457BCD" w:rsidRPr="008C09EE">
        <w:rPr>
          <w:noProof/>
          <w:sz w:val="28"/>
          <w:szCs w:val="28"/>
        </w:rPr>
        <w:t xml:space="preserve"> (13</w:t>
      </w:r>
      <w:r w:rsidR="00BE36AB" w:rsidRPr="008C09EE">
        <w:rPr>
          <w:noProof/>
          <w:sz w:val="28"/>
          <w:szCs w:val="28"/>
        </w:rPr>
        <w:t xml:space="preserve">5 </w:t>
      </w:r>
      <w:r w:rsidRPr="008C09EE">
        <w:rPr>
          <w:noProof/>
          <w:sz w:val="28"/>
          <w:szCs w:val="28"/>
        </w:rPr>
        <w:t>чел.). Численность среднего медицинского персонала</w:t>
      </w:r>
      <w:r w:rsidR="00457BCD" w:rsidRPr="008C09EE">
        <w:rPr>
          <w:noProof/>
          <w:sz w:val="28"/>
          <w:szCs w:val="28"/>
        </w:rPr>
        <w:t xml:space="preserve"> (4</w:t>
      </w:r>
      <w:r w:rsidR="00BE36AB" w:rsidRPr="008C09EE">
        <w:rPr>
          <w:noProof/>
          <w:sz w:val="28"/>
          <w:szCs w:val="28"/>
        </w:rPr>
        <w:t>4</w:t>
      </w:r>
      <w:r w:rsidR="00457BCD" w:rsidRPr="008C09EE">
        <w:rPr>
          <w:noProof/>
          <w:sz w:val="28"/>
          <w:szCs w:val="28"/>
        </w:rPr>
        <w:t>7</w:t>
      </w:r>
      <w:r w:rsidRPr="008C09EE">
        <w:rPr>
          <w:noProof/>
          <w:sz w:val="28"/>
          <w:szCs w:val="28"/>
        </w:rPr>
        <w:t xml:space="preserve"> чел.)</w:t>
      </w:r>
      <w:r w:rsidR="00457BCD" w:rsidRPr="008C09EE">
        <w:rPr>
          <w:noProof/>
          <w:sz w:val="28"/>
          <w:szCs w:val="28"/>
        </w:rPr>
        <w:t xml:space="preserve"> уменьшилась</w:t>
      </w:r>
      <w:r w:rsidRPr="008C09EE">
        <w:rPr>
          <w:noProof/>
          <w:sz w:val="28"/>
          <w:szCs w:val="28"/>
        </w:rPr>
        <w:t xml:space="preserve"> на </w:t>
      </w:r>
      <w:r w:rsidR="00BE36AB" w:rsidRPr="008C09EE">
        <w:rPr>
          <w:noProof/>
          <w:sz w:val="28"/>
          <w:szCs w:val="28"/>
        </w:rPr>
        <w:t>10,1</w:t>
      </w:r>
      <w:r w:rsidR="00457BCD" w:rsidRPr="008C09EE">
        <w:rPr>
          <w:noProof/>
          <w:sz w:val="28"/>
          <w:szCs w:val="28"/>
        </w:rPr>
        <w:t xml:space="preserve"> </w:t>
      </w:r>
      <w:r w:rsidRPr="008C09EE">
        <w:rPr>
          <w:noProof/>
          <w:sz w:val="28"/>
          <w:szCs w:val="28"/>
        </w:rPr>
        <w:t>% до</w:t>
      </w:r>
      <w:r w:rsidR="00457BCD" w:rsidRPr="008C09EE">
        <w:rPr>
          <w:noProof/>
          <w:sz w:val="28"/>
          <w:szCs w:val="28"/>
        </w:rPr>
        <w:t xml:space="preserve"> </w:t>
      </w:r>
      <w:r w:rsidR="00BE36AB" w:rsidRPr="008C09EE">
        <w:rPr>
          <w:noProof/>
          <w:sz w:val="28"/>
          <w:szCs w:val="28"/>
        </w:rPr>
        <w:t>78,49</w:t>
      </w:r>
      <w:r w:rsidRPr="008C09EE">
        <w:rPr>
          <w:noProof/>
          <w:sz w:val="28"/>
          <w:szCs w:val="28"/>
        </w:rPr>
        <w:t xml:space="preserve">  человека на 10 тыс. населения (1 квартал 2</w:t>
      </w:r>
      <w:r w:rsidR="002639A9" w:rsidRPr="008C09EE">
        <w:rPr>
          <w:noProof/>
          <w:sz w:val="28"/>
          <w:szCs w:val="28"/>
        </w:rPr>
        <w:t>0</w:t>
      </w:r>
      <w:r w:rsidRPr="008C09EE">
        <w:rPr>
          <w:noProof/>
          <w:sz w:val="28"/>
          <w:szCs w:val="28"/>
        </w:rPr>
        <w:t>1</w:t>
      </w:r>
      <w:r w:rsidR="00BE36AB" w:rsidRPr="008C09EE">
        <w:rPr>
          <w:noProof/>
          <w:sz w:val="28"/>
          <w:szCs w:val="28"/>
        </w:rPr>
        <w:t>7</w:t>
      </w:r>
      <w:r w:rsidR="00457BCD" w:rsidRPr="008C09EE">
        <w:rPr>
          <w:noProof/>
          <w:sz w:val="28"/>
          <w:szCs w:val="28"/>
        </w:rPr>
        <w:t>года -</w:t>
      </w:r>
      <w:r w:rsidR="00BE36AB" w:rsidRPr="008C09EE">
        <w:rPr>
          <w:noProof/>
          <w:sz w:val="28"/>
          <w:szCs w:val="28"/>
        </w:rPr>
        <w:t>447</w:t>
      </w:r>
      <w:r w:rsidRPr="008C09EE">
        <w:rPr>
          <w:noProof/>
          <w:sz w:val="28"/>
          <w:szCs w:val="28"/>
        </w:rPr>
        <w:t xml:space="preserve"> чел.). Мощность амбулаторно-поликлини</w:t>
      </w:r>
      <w:r w:rsidR="00457BCD" w:rsidRPr="008C09EE">
        <w:rPr>
          <w:noProof/>
          <w:sz w:val="28"/>
          <w:szCs w:val="28"/>
        </w:rPr>
        <w:t>ческих учреждений составила 1600</w:t>
      </w:r>
      <w:r w:rsidRPr="008C09EE">
        <w:rPr>
          <w:noProof/>
          <w:sz w:val="28"/>
          <w:szCs w:val="28"/>
        </w:rPr>
        <w:t xml:space="preserve"> посещений в смену.</w:t>
      </w:r>
    </w:p>
    <w:p w:rsidR="00CC63AA" w:rsidRPr="008C09EE" w:rsidRDefault="00914628" w:rsidP="00914628">
      <w:pPr>
        <w:pStyle w:val="21"/>
        <w:spacing w:after="0" w:line="240" w:lineRule="auto"/>
        <w:ind w:firstLine="709"/>
        <w:contextualSpacing/>
        <w:jc w:val="both"/>
        <w:rPr>
          <w:noProof/>
          <w:sz w:val="28"/>
          <w:szCs w:val="28"/>
        </w:rPr>
      </w:pPr>
      <w:r w:rsidRPr="008C09EE">
        <w:rPr>
          <w:noProof/>
          <w:sz w:val="28"/>
          <w:szCs w:val="28"/>
        </w:rPr>
        <w:t xml:space="preserve">Население городского округа Похвистнево обслуживают </w:t>
      </w:r>
      <w:r w:rsidR="00457BCD" w:rsidRPr="008C09EE">
        <w:rPr>
          <w:noProof/>
          <w:sz w:val="28"/>
          <w:szCs w:val="28"/>
        </w:rPr>
        <w:t>4</w:t>
      </w:r>
      <w:r w:rsidRPr="008C09EE">
        <w:rPr>
          <w:noProof/>
          <w:sz w:val="28"/>
          <w:szCs w:val="28"/>
        </w:rPr>
        <w:t xml:space="preserve"> машин</w:t>
      </w:r>
      <w:r w:rsidR="00457BCD" w:rsidRPr="008C09EE">
        <w:rPr>
          <w:noProof/>
          <w:sz w:val="28"/>
          <w:szCs w:val="28"/>
        </w:rPr>
        <w:t>ы</w:t>
      </w:r>
      <w:r w:rsidRPr="008C09EE">
        <w:rPr>
          <w:noProof/>
          <w:sz w:val="28"/>
          <w:szCs w:val="28"/>
        </w:rPr>
        <w:t xml:space="preserve"> скорой медицинской помощи. Сре</w:t>
      </w:r>
      <w:r w:rsidR="00457BCD" w:rsidRPr="008C09EE">
        <w:rPr>
          <w:noProof/>
          <w:sz w:val="28"/>
          <w:szCs w:val="28"/>
        </w:rPr>
        <w:t>дний срок ожидания СМП составил 20</w:t>
      </w:r>
      <w:r w:rsidRPr="008C09EE">
        <w:rPr>
          <w:noProof/>
          <w:sz w:val="28"/>
          <w:szCs w:val="28"/>
        </w:rPr>
        <w:t xml:space="preserve"> минут</w:t>
      </w:r>
      <w:r w:rsidR="00D407D2" w:rsidRPr="008C09EE">
        <w:rPr>
          <w:noProof/>
          <w:sz w:val="28"/>
          <w:szCs w:val="28"/>
        </w:rPr>
        <w:t>, консультаций в поликлинике – 10 минут</w:t>
      </w:r>
      <w:r w:rsidRPr="008C09EE">
        <w:rPr>
          <w:noProof/>
          <w:sz w:val="28"/>
          <w:szCs w:val="28"/>
        </w:rPr>
        <w:t xml:space="preserve">. Количество вызовов СМП по сравнению с соответствующим периодом прошлого года  </w:t>
      </w:r>
      <w:r w:rsidR="00CE575E" w:rsidRPr="008C09EE">
        <w:rPr>
          <w:noProof/>
          <w:sz w:val="28"/>
          <w:szCs w:val="28"/>
        </w:rPr>
        <w:t>увеличилось на 1,2</w:t>
      </w:r>
      <w:r w:rsidR="000D27D0" w:rsidRPr="008C09EE">
        <w:rPr>
          <w:noProof/>
          <w:sz w:val="28"/>
          <w:szCs w:val="28"/>
        </w:rPr>
        <w:t>9</w:t>
      </w:r>
      <w:r w:rsidR="00CE575E" w:rsidRPr="008C09EE">
        <w:rPr>
          <w:noProof/>
          <w:sz w:val="28"/>
          <w:szCs w:val="28"/>
        </w:rPr>
        <w:t xml:space="preserve"> </w:t>
      </w:r>
      <w:r w:rsidRPr="008C09EE">
        <w:rPr>
          <w:noProof/>
          <w:sz w:val="28"/>
          <w:szCs w:val="28"/>
        </w:rPr>
        <w:t>% и  составило</w:t>
      </w:r>
      <w:r w:rsidR="000D27D0" w:rsidRPr="008C09EE">
        <w:rPr>
          <w:noProof/>
          <w:sz w:val="28"/>
          <w:szCs w:val="28"/>
        </w:rPr>
        <w:t xml:space="preserve"> 5149 </w:t>
      </w:r>
      <w:r w:rsidRPr="008C09EE">
        <w:rPr>
          <w:noProof/>
          <w:sz w:val="28"/>
          <w:szCs w:val="28"/>
        </w:rPr>
        <w:t>вызова.</w:t>
      </w:r>
    </w:p>
    <w:p w:rsidR="00090D03" w:rsidRPr="008C09EE" w:rsidRDefault="00090D03" w:rsidP="00914628">
      <w:pPr>
        <w:pStyle w:val="21"/>
        <w:spacing w:after="0" w:line="240" w:lineRule="auto"/>
        <w:ind w:firstLine="709"/>
        <w:contextualSpacing/>
        <w:jc w:val="both"/>
        <w:rPr>
          <w:noProof/>
          <w:sz w:val="28"/>
          <w:szCs w:val="28"/>
        </w:rPr>
      </w:pPr>
    </w:p>
    <w:tbl>
      <w:tblPr>
        <w:tblW w:w="95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13"/>
        <w:gridCol w:w="1541"/>
        <w:gridCol w:w="1786"/>
        <w:gridCol w:w="1608"/>
      </w:tblGrid>
      <w:tr w:rsidR="00BE36AB" w:rsidRPr="008C09EE" w:rsidTr="00BE36AB">
        <w:trPr>
          <w:trHeight w:hRule="exact" w:val="662"/>
        </w:trPr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6AB" w:rsidRPr="008C09EE" w:rsidRDefault="00BE36AB" w:rsidP="00090D03">
            <w:pPr>
              <w:shd w:val="clear" w:color="auto" w:fill="FFFFFF"/>
              <w:jc w:val="both"/>
            </w:pPr>
            <w:r w:rsidRPr="008C09EE">
              <w:t>Наименование показателей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090D03">
            <w:pPr>
              <w:shd w:val="clear" w:color="auto" w:fill="FFFFFF"/>
              <w:jc w:val="center"/>
            </w:pPr>
            <w:r w:rsidRPr="008C09EE">
              <w:t xml:space="preserve">Ед. </w:t>
            </w:r>
            <w:proofErr w:type="spellStart"/>
            <w:r w:rsidRPr="008C09EE">
              <w:t>изм</w:t>
            </w:r>
            <w:proofErr w:type="spellEnd"/>
            <w:r w:rsidRPr="008C09EE">
              <w:t>.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090D03">
            <w:pPr>
              <w:shd w:val="clear" w:color="auto" w:fill="FFFFFF"/>
              <w:jc w:val="center"/>
            </w:pPr>
            <w:r w:rsidRPr="008C09EE">
              <w:t>1квартал</w:t>
            </w:r>
          </w:p>
          <w:p w:rsidR="00BE36AB" w:rsidRPr="008C09EE" w:rsidRDefault="00BE36AB" w:rsidP="00BE36AB">
            <w:pPr>
              <w:shd w:val="clear" w:color="auto" w:fill="FFFFFF"/>
              <w:jc w:val="center"/>
            </w:pPr>
            <w:r w:rsidRPr="008C09EE">
              <w:t xml:space="preserve"> 2018 г.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BE36AB">
            <w:pPr>
              <w:shd w:val="clear" w:color="auto" w:fill="FFFFFF"/>
              <w:jc w:val="center"/>
            </w:pPr>
            <w:r w:rsidRPr="008C09EE">
              <w:t>1квартал</w:t>
            </w:r>
          </w:p>
          <w:p w:rsidR="00BE36AB" w:rsidRPr="008C09EE" w:rsidRDefault="00BE36AB" w:rsidP="00BE36AB">
            <w:pPr>
              <w:shd w:val="clear" w:color="auto" w:fill="FFFFFF"/>
              <w:jc w:val="center"/>
            </w:pPr>
            <w:r w:rsidRPr="008C09EE">
              <w:t xml:space="preserve">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8C09EE">
                <w:t>2017 г</w:t>
              </w:r>
            </w:smartTag>
            <w:r w:rsidRPr="008C09EE">
              <w:t>.</w:t>
            </w:r>
          </w:p>
        </w:tc>
      </w:tr>
      <w:tr w:rsidR="00BE36AB" w:rsidRPr="008C09EE" w:rsidTr="00BE36AB">
        <w:trPr>
          <w:trHeight w:hRule="exact" w:val="512"/>
        </w:trPr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090D03">
            <w:pPr>
              <w:shd w:val="clear" w:color="auto" w:fill="FFFFFF"/>
              <w:jc w:val="both"/>
            </w:pPr>
            <w:r w:rsidRPr="008C09EE">
              <w:t>Численность врачей всех специальностей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090D0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9EE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BE36AB">
            <w:pPr>
              <w:jc w:val="center"/>
            </w:pPr>
            <w:r w:rsidRPr="008C09EE">
              <w:t>127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BE36AB">
            <w:pPr>
              <w:jc w:val="center"/>
            </w:pPr>
            <w:r w:rsidRPr="008C09EE">
              <w:t>135</w:t>
            </w:r>
          </w:p>
        </w:tc>
      </w:tr>
      <w:tr w:rsidR="00BE36AB" w:rsidRPr="008C09EE" w:rsidTr="00BE36AB">
        <w:trPr>
          <w:trHeight w:hRule="exact" w:val="645"/>
        </w:trPr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090D03">
            <w:pPr>
              <w:shd w:val="clear" w:color="auto" w:fill="FFFFFF"/>
              <w:jc w:val="both"/>
            </w:pPr>
            <w:r w:rsidRPr="008C09EE">
              <w:t>Численность среднего</w:t>
            </w:r>
          </w:p>
          <w:p w:rsidR="00BE36AB" w:rsidRPr="008C09EE" w:rsidRDefault="00BE36AB" w:rsidP="00090D03">
            <w:pPr>
              <w:shd w:val="clear" w:color="auto" w:fill="FFFFFF"/>
              <w:jc w:val="both"/>
            </w:pPr>
            <w:r w:rsidRPr="008C09EE">
              <w:t>медицинского персонала</w:t>
            </w:r>
          </w:p>
          <w:p w:rsidR="00BE36AB" w:rsidRPr="008C09EE" w:rsidRDefault="00BE36AB" w:rsidP="00090D03">
            <w:pPr>
              <w:shd w:val="clear" w:color="auto" w:fill="FFFFFF"/>
              <w:jc w:val="both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090D0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9EE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BE36AB">
            <w:pPr>
              <w:jc w:val="center"/>
            </w:pPr>
            <w:r w:rsidRPr="008C09EE">
              <w:t>447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BE36AB">
            <w:pPr>
              <w:jc w:val="center"/>
            </w:pPr>
            <w:r w:rsidRPr="008C09EE">
              <w:t>497</w:t>
            </w:r>
          </w:p>
        </w:tc>
      </w:tr>
      <w:tr w:rsidR="00BE36AB" w:rsidRPr="008C09EE" w:rsidTr="00BE36AB">
        <w:trPr>
          <w:trHeight w:hRule="exact" w:val="420"/>
        </w:trPr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6AB" w:rsidRPr="008C09EE" w:rsidRDefault="00BE36AB" w:rsidP="00090D03">
            <w:pPr>
              <w:shd w:val="clear" w:color="auto" w:fill="FFFFFF"/>
              <w:jc w:val="both"/>
            </w:pPr>
            <w:r w:rsidRPr="008C09EE">
              <w:t>Число больничных коек</w:t>
            </w:r>
          </w:p>
          <w:p w:rsidR="00BE36AB" w:rsidRPr="008C09EE" w:rsidRDefault="00BE36AB" w:rsidP="00090D03">
            <w:pPr>
              <w:shd w:val="clear" w:color="auto" w:fill="FFFFFF"/>
              <w:jc w:val="both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090D0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9EE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090D03">
            <w:pPr>
              <w:jc w:val="center"/>
            </w:pPr>
            <w:r w:rsidRPr="008C09EE">
              <w:t>239</w:t>
            </w:r>
          </w:p>
          <w:p w:rsidR="00BE36AB" w:rsidRPr="008C09EE" w:rsidRDefault="00BE36AB" w:rsidP="00090D03"/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BE36AB">
            <w:pPr>
              <w:jc w:val="center"/>
            </w:pPr>
            <w:r w:rsidRPr="008C09EE">
              <w:t>232</w:t>
            </w:r>
          </w:p>
          <w:p w:rsidR="00BE36AB" w:rsidRPr="008C09EE" w:rsidRDefault="00BE36AB" w:rsidP="00BE36AB"/>
        </w:tc>
      </w:tr>
      <w:tr w:rsidR="00BE36AB" w:rsidRPr="008C09EE" w:rsidTr="00BE36AB">
        <w:trPr>
          <w:trHeight w:hRule="exact" w:val="717"/>
        </w:trPr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6AB" w:rsidRPr="008C09EE" w:rsidRDefault="00BE36AB" w:rsidP="00090D03">
            <w:pPr>
              <w:shd w:val="clear" w:color="auto" w:fill="FFFFFF"/>
              <w:jc w:val="both"/>
            </w:pPr>
            <w:r w:rsidRPr="008C09EE">
              <w:t>Мощность амбулаторно-</w:t>
            </w:r>
            <w:r w:rsidRPr="008C09EE">
              <w:rPr>
                <w:spacing w:val="-3"/>
              </w:rPr>
              <w:t>поликлинических учреждений</w:t>
            </w:r>
          </w:p>
          <w:p w:rsidR="00BE36AB" w:rsidRPr="008C09EE" w:rsidRDefault="00BE36AB" w:rsidP="00090D03">
            <w:pPr>
              <w:shd w:val="clear" w:color="auto" w:fill="FFFFFF"/>
              <w:tabs>
                <w:tab w:val="left" w:pos="302"/>
              </w:tabs>
              <w:jc w:val="both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090D0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9EE">
              <w:rPr>
                <w:rFonts w:ascii="Times New Roman" w:hAnsi="Times New Roman"/>
                <w:sz w:val="24"/>
                <w:szCs w:val="24"/>
              </w:rPr>
              <w:t>посещений в смену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090D03">
            <w:pPr>
              <w:jc w:val="center"/>
            </w:pPr>
            <w:r w:rsidRPr="008C09EE">
              <w:t>1600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BE36AB">
            <w:pPr>
              <w:jc w:val="center"/>
            </w:pPr>
            <w:r w:rsidRPr="008C09EE">
              <w:t>1600</w:t>
            </w:r>
          </w:p>
        </w:tc>
      </w:tr>
      <w:tr w:rsidR="00BE36AB" w:rsidRPr="008C09EE" w:rsidTr="00BE36AB">
        <w:trPr>
          <w:trHeight w:hRule="exact" w:val="634"/>
        </w:trPr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6AB" w:rsidRPr="008C09EE" w:rsidRDefault="00BE36AB" w:rsidP="00090D03">
            <w:pPr>
              <w:shd w:val="clear" w:color="auto" w:fill="FFFFFF"/>
              <w:ind w:firstLine="10"/>
              <w:jc w:val="both"/>
            </w:pPr>
            <w:r w:rsidRPr="008C09EE">
              <w:t>Срок ожидания скорой медицинской помощи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090D0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9EE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090D03">
            <w:pPr>
              <w:jc w:val="center"/>
            </w:pPr>
            <w:r w:rsidRPr="008C09EE">
              <w:t>до 20 мин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BE36AB">
            <w:pPr>
              <w:jc w:val="center"/>
            </w:pPr>
            <w:r w:rsidRPr="008C09EE">
              <w:t>до 20 мин</w:t>
            </w:r>
          </w:p>
        </w:tc>
      </w:tr>
      <w:tr w:rsidR="00BE36AB" w:rsidRPr="008C09EE" w:rsidTr="00BE36AB">
        <w:trPr>
          <w:trHeight w:hRule="exact" w:val="662"/>
        </w:trPr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6AB" w:rsidRPr="008C09EE" w:rsidRDefault="00BE36AB" w:rsidP="00090D03">
            <w:pPr>
              <w:shd w:val="clear" w:color="auto" w:fill="FFFFFF"/>
              <w:jc w:val="both"/>
            </w:pPr>
            <w:r w:rsidRPr="008C09EE">
              <w:t>Количество машин скорой медицинской помощи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090D0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9EE">
              <w:rPr>
                <w:rFonts w:ascii="Times New Roman" w:hAnsi="Times New Roman"/>
                <w:sz w:val="24"/>
                <w:szCs w:val="24"/>
              </w:rPr>
              <w:t>един.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090D03">
            <w:pPr>
              <w:jc w:val="center"/>
            </w:pPr>
            <w:r w:rsidRPr="008C09EE">
              <w:t>4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BE36AB">
            <w:pPr>
              <w:jc w:val="center"/>
            </w:pPr>
            <w:r w:rsidRPr="008C09EE">
              <w:t>4</w:t>
            </w:r>
          </w:p>
        </w:tc>
      </w:tr>
      <w:tr w:rsidR="00BE36AB" w:rsidRPr="008C09EE" w:rsidTr="00BE36AB">
        <w:trPr>
          <w:trHeight w:hRule="exact" w:val="594"/>
        </w:trPr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6AB" w:rsidRPr="008C09EE" w:rsidRDefault="00BE36AB" w:rsidP="00090D03">
            <w:pPr>
              <w:shd w:val="clear" w:color="auto" w:fill="FFFFFF"/>
              <w:ind w:firstLine="5"/>
              <w:jc w:val="both"/>
            </w:pPr>
            <w:r w:rsidRPr="008C09EE">
              <w:t xml:space="preserve">Средний срок ожидания </w:t>
            </w:r>
            <w:r w:rsidRPr="008C09EE">
              <w:rPr>
                <w:spacing w:val="-2"/>
              </w:rPr>
              <w:t>консультации в поликлинике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090D0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9EE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090D03">
            <w:pPr>
              <w:jc w:val="center"/>
            </w:pPr>
            <w:r w:rsidRPr="008C09EE">
              <w:t>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BE36AB">
            <w:pPr>
              <w:jc w:val="center"/>
            </w:pPr>
            <w:r w:rsidRPr="008C09EE">
              <w:t>10</w:t>
            </w:r>
          </w:p>
        </w:tc>
      </w:tr>
      <w:tr w:rsidR="00BE36AB" w:rsidRPr="008C09EE" w:rsidTr="00BE36AB">
        <w:trPr>
          <w:trHeight w:hRule="exact" w:val="974"/>
        </w:trPr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6AB" w:rsidRPr="008C09EE" w:rsidRDefault="00BE36AB" w:rsidP="00090D03">
            <w:pPr>
              <w:shd w:val="clear" w:color="auto" w:fill="FFFFFF"/>
              <w:jc w:val="both"/>
            </w:pPr>
            <w:r w:rsidRPr="008C09EE">
              <w:t>Среднемесячная заработная плата</w:t>
            </w:r>
          </w:p>
          <w:p w:rsidR="00BE36AB" w:rsidRPr="008C09EE" w:rsidRDefault="00BE36AB" w:rsidP="00090D03">
            <w:pPr>
              <w:shd w:val="clear" w:color="auto" w:fill="FFFFFF"/>
              <w:jc w:val="both"/>
            </w:pPr>
            <w:r w:rsidRPr="008C09EE">
              <w:t>-врачей</w:t>
            </w:r>
          </w:p>
          <w:p w:rsidR="00BE36AB" w:rsidRPr="008C09EE" w:rsidRDefault="00BE36AB" w:rsidP="00090D03">
            <w:pPr>
              <w:shd w:val="clear" w:color="auto" w:fill="FFFFFF"/>
              <w:jc w:val="both"/>
            </w:pPr>
            <w:r w:rsidRPr="008C09EE">
              <w:rPr>
                <w:spacing w:val="-2"/>
              </w:rPr>
              <w:t>- среднего медицинского персонала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090D0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9E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090D03">
            <w:pPr>
              <w:jc w:val="center"/>
            </w:pPr>
          </w:p>
          <w:p w:rsidR="00BE36AB" w:rsidRPr="008C09EE" w:rsidRDefault="00BE36AB" w:rsidP="00090D03">
            <w:pPr>
              <w:jc w:val="center"/>
            </w:pPr>
            <w:r w:rsidRPr="008C09EE">
              <w:t>51127</w:t>
            </w:r>
          </w:p>
          <w:p w:rsidR="00BE36AB" w:rsidRPr="008C09EE" w:rsidRDefault="00BE36AB" w:rsidP="00090D03">
            <w:pPr>
              <w:jc w:val="center"/>
            </w:pPr>
            <w:r w:rsidRPr="008C09EE">
              <w:t>25451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BE36AB">
            <w:pPr>
              <w:jc w:val="center"/>
            </w:pPr>
          </w:p>
          <w:p w:rsidR="00BE36AB" w:rsidRPr="008C09EE" w:rsidRDefault="00BE36AB" w:rsidP="00BE36AB">
            <w:pPr>
              <w:jc w:val="center"/>
            </w:pPr>
            <w:r w:rsidRPr="008C09EE">
              <w:t>33483</w:t>
            </w:r>
          </w:p>
          <w:p w:rsidR="00BE36AB" w:rsidRPr="008C09EE" w:rsidRDefault="00BE36AB" w:rsidP="00BE36AB">
            <w:pPr>
              <w:jc w:val="center"/>
            </w:pPr>
            <w:r w:rsidRPr="008C09EE">
              <w:t>16607</w:t>
            </w:r>
          </w:p>
        </w:tc>
      </w:tr>
      <w:tr w:rsidR="00BE36AB" w:rsidRPr="008C09EE" w:rsidTr="00BE36AB">
        <w:trPr>
          <w:trHeight w:hRule="exact" w:val="464"/>
        </w:trPr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6AB" w:rsidRPr="008C09EE" w:rsidRDefault="00BE36AB" w:rsidP="00090D03">
            <w:pPr>
              <w:shd w:val="clear" w:color="auto" w:fill="FFFFFF"/>
              <w:jc w:val="both"/>
            </w:pPr>
            <w:r w:rsidRPr="008C09EE">
              <w:rPr>
                <w:spacing w:val="-3"/>
              </w:rPr>
              <w:t>Пролечено в дневных стационарах:</w:t>
            </w:r>
          </w:p>
          <w:p w:rsidR="00BE36AB" w:rsidRPr="008C09EE" w:rsidRDefault="00BE36AB" w:rsidP="00090D03">
            <w:pPr>
              <w:shd w:val="clear" w:color="auto" w:fill="FFFFFF"/>
              <w:jc w:val="both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090D0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9EE">
              <w:rPr>
                <w:rFonts w:ascii="Times New Roman" w:hAnsi="Times New Roman"/>
                <w:sz w:val="24"/>
                <w:szCs w:val="24"/>
              </w:rPr>
              <w:t>един.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BE36AB">
            <w:pPr>
              <w:jc w:val="center"/>
            </w:pPr>
            <w:r w:rsidRPr="008C09EE">
              <w:t>691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BE36AB">
            <w:pPr>
              <w:jc w:val="center"/>
            </w:pPr>
            <w:r w:rsidRPr="008C09EE">
              <w:t>616</w:t>
            </w:r>
          </w:p>
        </w:tc>
      </w:tr>
      <w:tr w:rsidR="00BE36AB" w:rsidRPr="008C09EE" w:rsidTr="00BE36AB">
        <w:trPr>
          <w:trHeight w:hRule="exact" w:val="340"/>
        </w:trPr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6AB" w:rsidRPr="008C09EE" w:rsidRDefault="00BE36AB" w:rsidP="00090D03">
            <w:pPr>
              <w:shd w:val="clear" w:color="auto" w:fill="FFFFFF"/>
              <w:jc w:val="both"/>
            </w:pPr>
            <w:r w:rsidRPr="008C09EE">
              <w:rPr>
                <w:spacing w:val="-2"/>
              </w:rPr>
              <w:t xml:space="preserve">Пролечено в круглосуточных </w:t>
            </w:r>
            <w:r w:rsidRPr="008C09EE">
              <w:t>стационарах</w:t>
            </w:r>
          </w:p>
          <w:p w:rsidR="00BE36AB" w:rsidRPr="008C09EE" w:rsidRDefault="00BE36AB" w:rsidP="00090D03">
            <w:pPr>
              <w:shd w:val="clear" w:color="auto" w:fill="FFFFFF"/>
              <w:tabs>
                <w:tab w:val="left" w:pos="288"/>
              </w:tabs>
              <w:jc w:val="both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090D0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9EE">
              <w:rPr>
                <w:rFonts w:ascii="Times New Roman" w:hAnsi="Times New Roman"/>
                <w:sz w:val="24"/>
                <w:szCs w:val="24"/>
              </w:rPr>
              <w:t>един.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BE36AB">
            <w:pPr>
              <w:jc w:val="center"/>
            </w:pPr>
            <w:r w:rsidRPr="008C09EE">
              <w:t>2049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BE36AB">
            <w:pPr>
              <w:jc w:val="center"/>
            </w:pPr>
            <w:r w:rsidRPr="008C09EE">
              <w:t>2184</w:t>
            </w:r>
          </w:p>
        </w:tc>
      </w:tr>
      <w:tr w:rsidR="00BE36AB" w:rsidRPr="008C09EE" w:rsidTr="00BE36AB">
        <w:trPr>
          <w:trHeight w:hRule="exact" w:val="424"/>
        </w:trPr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6AB" w:rsidRPr="008C09EE" w:rsidRDefault="00BE36AB" w:rsidP="00090D03">
            <w:pPr>
              <w:shd w:val="clear" w:color="auto" w:fill="FFFFFF"/>
              <w:jc w:val="both"/>
            </w:pPr>
            <w:r w:rsidRPr="008C09EE">
              <w:t>Количество вызовов СМП</w:t>
            </w:r>
          </w:p>
          <w:p w:rsidR="00BE36AB" w:rsidRPr="008C09EE" w:rsidRDefault="00BE36AB" w:rsidP="00090D03">
            <w:pPr>
              <w:shd w:val="clear" w:color="auto" w:fill="FFFFFF"/>
              <w:jc w:val="both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090D0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9EE">
              <w:rPr>
                <w:rFonts w:ascii="Times New Roman" w:hAnsi="Times New Roman"/>
                <w:sz w:val="24"/>
                <w:szCs w:val="24"/>
              </w:rPr>
              <w:t>вызов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0D27D0" w:rsidP="000D27D0">
            <w:pPr>
              <w:jc w:val="center"/>
            </w:pPr>
            <w:r w:rsidRPr="008C09EE">
              <w:t>5149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BE36AB">
            <w:pPr>
              <w:jc w:val="center"/>
            </w:pPr>
            <w:r w:rsidRPr="008C09EE">
              <w:t>4000</w:t>
            </w:r>
          </w:p>
        </w:tc>
      </w:tr>
      <w:tr w:rsidR="00BE36AB" w:rsidRPr="008C09EE" w:rsidTr="00BE36AB">
        <w:trPr>
          <w:trHeight w:hRule="exact" w:val="431"/>
        </w:trPr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6AB" w:rsidRPr="008C09EE" w:rsidRDefault="00BE36AB" w:rsidP="00090D03">
            <w:pPr>
              <w:shd w:val="clear" w:color="auto" w:fill="FFFFFF"/>
              <w:jc w:val="both"/>
            </w:pPr>
            <w:r w:rsidRPr="008C09EE">
              <w:t>Объем финансирования</w:t>
            </w:r>
          </w:p>
          <w:p w:rsidR="00BE36AB" w:rsidRPr="008C09EE" w:rsidRDefault="00BE36AB" w:rsidP="00090D03">
            <w:pPr>
              <w:shd w:val="clear" w:color="auto" w:fill="FFFFFF"/>
              <w:jc w:val="both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090D0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9EE">
              <w:rPr>
                <w:rFonts w:ascii="Times New Roman" w:hAnsi="Times New Roman"/>
                <w:spacing w:val="-4"/>
                <w:sz w:val="24"/>
                <w:szCs w:val="24"/>
              </w:rPr>
              <w:t>тыс. руб.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0D27D0" w:rsidP="00090D03">
            <w:pPr>
              <w:jc w:val="center"/>
            </w:pPr>
            <w:r w:rsidRPr="008C09EE">
              <w:t>113641,8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36AB" w:rsidRPr="008C09EE" w:rsidRDefault="00BE36AB" w:rsidP="00BE36AB">
            <w:pPr>
              <w:jc w:val="center"/>
            </w:pPr>
            <w:r w:rsidRPr="008C09EE">
              <w:t>81429,7</w:t>
            </w:r>
          </w:p>
        </w:tc>
      </w:tr>
    </w:tbl>
    <w:p w:rsidR="00CE575E" w:rsidRPr="008C09EE" w:rsidRDefault="00CE575E" w:rsidP="00090D03">
      <w:pPr>
        <w:pStyle w:val="21"/>
        <w:spacing w:after="0" w:line="240" w:lineRule="auto"/>
        <w:ind w:firstLine="709"/>
        <w:contextualSpacing/>
        <w:jc w:val="both"/>
        <w:rPr>
          <w:noProof/>
          <w:sz w:val="24"/>
          <w:szCs w:val="24"/>
        </w:rPr>
      </w:pPr>
    </w:p>
    <w:p w:rsidR="00914628" w:rsidRPr="008C09EE" w:rsidRDefault="00914628" w:rsidP="00914628">
      <w:pPr>
        <w:pStyle w:val="21"/>
        <w:spacing w:after="0" w:line="240" w:lineRule="auto"/>
        <w:ind w:firstLine="709"/>
        <w:contextualSpacing/>
        <w:jc w:val="both"/>
        <w:rPr>
          <w:noProof/>
          <w:sz w:val="28"/>
          <w:szCs w:val="28"/>
        </w:rPr>
      </w:pPr>
      <w:r w:rsidRPr="008C09EE">
        <w:rPr>
          <w:noProof/>
          <w:sz w:val="28"/>
          <w:szCs w:val="28"/>
        </w:rPr>
        <w:t>Объем фин</w:t>
      </w:r>
      <w:r w:rsidR="00D407D2" w:rsidRPr="008C09EE">
        <w:rPr>
          <w:noProof/>
          <w:sz w:val="28"/>
          <w:szCs w:val="28"/>
        </w:rPr>
        <w:t>ансирования отрасли здравоохран</w:t>
      </w:r>
      <w:r w:rsidRPr="008C09EE">
        <w:rPr>
          <w:noProof/>
          <w:sz w:val="28"/>
          <w:szCs w:val="28"/>
        </w:rPr>
        <w:t>ения из всех источников  за 1 квартал 201</w:t>
      </w:r>
      <w:r w:rsidR="000D27D0" w:rsidRPr="008C09EE">
        <w:rPr>
          <w:noProof/>
          <w:sz w:val="28"/>
          <w:szCs w:val="28"/>
        </w:rPr>
        <w:t>8</w:t>
      </w:r>
      <w:r w:rsidRPr="008C09EE">
        <w:rPr>
          <w:noProof/>
          <w:sz w:val="28"/>
          <w:szCs w:val="28"/>
        </w:rPr>
        <w:t xml:space="preserve">г. составил </w:t>
      </w:r>
      <w:r w:rsidR="000D27D0" w:rsidRPr="008C09EE">
        <w:rPr>
          <w:noProof/>
          <w:sz w:val="28"/>
          <w:szCs w:val="28"/>
        </w:rPr>
        <w:t>113,64</w:t>
      </w:r>
      <w:r w:rsidR="00D407D2" w:rsidRPr="008C09EE">
        <w:rPr>
          <w:noProof/>
          <w:sz w:val="28"/>
          <w:szCs w:val="28"/>
        </w:rPr>
        <w:t xml:space="preserve"> млн. руб.</w:t>
      </w:r>
      <w:r w:rsidRPr="008C09EE">
        <w:rPr>
          <w:noProof/>
          <w:sz w:val="28"/>
          <w:szCs w:val="28"/>
        </w:rPr>
        <w:t xml:space="preserve">, что на </w:t>
      </w:r>
      <w:r w:rsidR="00CE575E" w:rsidRPr="008C09EE">
        <w:rPr>
          <w:noProof/>
          <w:sz w:val="28"/>
          <w:szCs w:val="28"/>
        </w:rPr>
        <w:t>3</w:t>
      </w:r>
      <w:r w:rsidR="000D27D0" w:rsidRPr="008C09EE">
        <w:rPr>
          <w:noProof/>
          <w:sz w:val="28"/>
          <w:szCs w:val="28"/>
        </w:rPr>
        <w:t>9</w:t>
      </w:r>
      <w:r w:rsidR="00CE575E" w:rsidRPr="008C09EE">
        <w:rPr>
          <w:noProof/>
          <w:sz w:val="28"/>
          <w:szCs w:val="28"/>
        </w:rPr>
        <w:t>,6</w:t>
      </w:r>
      <w:r w:rsidRPr="008C09EE">
        <w:rPr>
          <w:noProof/>
          <w:sz w:val="28"/>
          <w:szCs w:val="28"/>
        </w:rPr>
        <w:t xml:space="preserve">%  </w:t>
      </w:r>
      <w:r w:rsidR="00CE575E" w:rsidRPr="008C09EE">
        <w:rPr>
          <w:noProof/>
          <w:sz w:val="28"/>
          <w:szCs w:val="28"/>
        </w:rPr>
        <w:t>выше</w:t>
      </w:r>
      <w:r w:rsidRPr="008C09EE">
        <w:rPr>
          <w:noProof/>
          <w:sz w:val="28"/>
          <w:szCs w:val="28"/>
        </w:rPr>
        <w:t xml:space="preserve"> уровня за соответствующий период прошлого года</w:t>
      </w:r>
      <w:r w:rsidR="00D407D2" w:rsidRPr="008C09EE">
        <w:rPr>
          <w:noProof/>
          <w:sz w:val="28"/>
          <w:szCs w:val="28"/>
        </w:rPr>
        <w:t xml:space="preserve"> (</w:t>
      </w:r>
      <w:r w:rsidR="000D27D0" w:rsidRPr="008C09EE">
        <w:rPr>
          <w:noProof/>
          <w:sz w:val="28"/>
          <w:szCs w:val="28"/>
        </w:rPr>
        <w:t>81,4</w:t>
      </w:r>
      <w:r w:rsidR="00D407D2" w:rsidRPr="008C09EE">
        <w:rPr>
          <w:noProof/>
          <w:sz w:val="28"/>
          <w:szCs w:val="28"/>
        </w:rPr>
        <w:t xml:space="preserve"> млн. руб.)</w:t>
      </w:r>
      <w:r w:rsidRPr="008C09EE">
        <w:rPr>
          <w:noProof/>
          <w:sz w:val="28"/>
          <w:szCs w:val="28"/>
        </w:rPr>
        <w:t>.</w:t>
      </w:r>
    </w:p>
    <w:p w:rsidR="00463D24" w:rsidRPr="008C09EE" w:rsidRDefault="00463D24" w:rsidP="00914628">
      <w:pPr>
        <w:pStyle w:val="21"/>
        <w:spacing w:after="0" w:line="240" w:lineRule="auto"/>
        <w:ind w:firstLine="709"/>
        <w:contextualSpacing/>
        <w:jc w:val="both"/>
        <w:rPr>
          <w:noProof/>
          <w:sz w:val="28"/>
          <w:szCs w:val="28"/>
        </w:rPr>
      </w:pPr>
      <w:r w:rsidRPr="008C09EE">
        <w:rPr>
          <w:noProof/>
          <w:sz w:val="28"/>
          <w:szCs w:val="28"/>
        </w:rPr>
        <w:t xml:space="preserve">Наиболее частыми причинами смертности населения по прежнему остаются болезни системы кровообращения </w:t>
      </w:r>
      <w:r w:rsidR="00930FA2" w:rsidRPr="008C09EE">
        <w:rPr>
          <w:noProof/>
          <w:sz w:val="28"/>
          <w:szCs w:val="28"/>
        </w:rPr>
        <w:t>–</w:t>
      </w:r>
      <w:r w:rsidRPr="008C09EE">
        <w:rPr>
          <w:noProof/>
          <w:sz w:val="28"/>
          <w:szCs w:val="28"/>
        </w:rPr>
        <w:t xml:space="preserve"> 2</w:t>
      </w:r>
      <w:r w:rsidR="00930FA2" w:rsidRPr="008C09EE">
        <w:rPr>
          <w:noProof/>
          <w:sz w:val="28"/>
          <w:szCs w:val="28"/>
        </w:rPr>
        <w:t>7,0</w:t>
      </w:r>
      <w:r w:rsidRPr="008C09EE">
        <w:rPr>
          <w:noProof/>
          <w:sz w:val="28"/>
          <w:szCs w:val="28"/>
        </w:rPr>
        <w:t xml:space="preserve">%, </w:t>
      </w:r>
      <w:r w:rsidR="00930FA2" w:rsidRPr="008C09EE">
        <w:rPr>
          <w:noProof/>
          <w:sz w:val="28"/>
          <w:szCs w:val="28"/>
        </w:rPr>
        <w:t>болезни нервной системы</w:t>
      </w:r>
      <w:r w:rsidRPr="008C09EE">
        <w:rPr>
          <w:noProof/>
          <w:sz w:val="28"/>
          <w:szCs w:val="28"/>
        </w:rPr>
        <w:t xml:space="preserve"> – </w:t>
      </w:r>
      <w:r w:rsidR="00930FA2" w:rsidRPr="008C09EE">
        <w:rPr>
          <w:noProof/>
          <w:sz w:val="28"/>
          <w:szCs w:val="28"/>
        </w:rPr>
        <w:t>27,0</w:t>
      </w:r>
      <w:r w:rsidRPr="008C09EE">
        <w:rPr>
          <w:noProof/>
          <w:sz w:val="28"/>
          <w:szCs w:val="28"/>
        </w:rPr>
        <w:t>%, внешние причины – 1</w:t>
      </w:r>
      <w:r w:rsidR="00930FA2" w:rsidRPr="008C09EE">
        <w:rPr>
          <w:noProof/>
          <w:sz w:val="28"/>
          <w:szCs w:val="28"/>
        </w:rPr>
        <w:t>2,0</w:t>
      </w:r>
      <w:r w:rsidRPr="008C09EE">
        <w:rPr>
          <w:noProof/>
          <w:sz w:val="28"/>
          <w:szCs w:val="28"/>
        </w:rPr>
        <w:t xml:space="preserve">%, онкологические заболевания – </w:t>
      </w:r>
      <w:r w:rsidR="00930FA2" w:rsidRPr="008C09EE">
        <w:rPr>
          <w:noProof/>
          <w:sz w:val="28"/>
          <w:szCs w:val="28"/>
        </w:rPr>
        <w:t>10,0</w:t>
      </w:r>
      <w:r w:rsidRPr="008C09EE">
        <w:rPr>
          <w:noProof/>
          <w:sz w:val="28"/>
          <w:szCs w:val="28"/>
        </w:rPr>
        <w:t xml:space="preserve">%. Прочие заболевания в структуре занимают порядка </w:t>
      </w:r>
      <w:r w:rsidR="00930FA2" w:rsidRPr="008C09EE">
        <w:rPr>
          <w:noProof/>
          <w:sz w:val="28"/>
          <w:szCs w:val="28"/>
        </w:rPr>
        <w:t>24,0</w:t>
      </w:r>
      <w:r w:rsidRPr="008C09EE">
        <w:rPr>
          <w:noProof/>
          <w:sz w:val="28"/>
          <w:szCs w:val="28"/>
        </w:rPr>
        <w:t>%.</w:t>
      </w:r>
    </w:p>
    <w:p w:rsidR="00B2189B" w:rsidRPr="008C09EE" w:rsidRDefault="00B2189B" w:rsidP="00F15155">
      <w:pPr>
        <w:jc w:val="center"/>
        <w:rPr>
          <w:b/>
          <w:sz w:val="28"/>
          <w:szCs w:val="28"/>
        </w:rPr>
      </w:pPr>
    </w:p>
    <w:p w:rsidR="00F15155" w:rsidRPr="008C09EE" w:rsidRDefault="00BF5992" w:rsidP="00F15155">
      <w:pPr>
        <w:jc w:val="center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>М</w:t>
      </w:r>
      <w:r w:rsidR="00967721" w:rsidRPr="008C09EE">
        <w:rPr>
          <w:b/>
          <w:sz w:val="28"/>
          <w:szCs w:val="28"/>
        </w:rPr>
        <w:t>олодежная политика</w:t>
      </w:r>
    </w:p>
    <w:p w:rsidR="003F7A92" w:rsidRPr="008C09EE" w:rsidRDefault="00C22DC3" w:rsidP="003F7A92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    </w:t>
      </w:r>
      <w:r w:rsidR="003F7A92" w:rsidRPr="008C09EE">
        <w:rPr>
          <w:sz w:val="28"/>
          <w:szCs w:val="28"/>
        </w:rPr>
        <w:t xml:space="preserve">За 1 квартал 2018 года проведено 27 мероприятий и акций и задействовано 1709 чел. </w:t>
      </w:r>
    </w:p>
    <w:p w:rsidR="003F7A92" w:rsidRPr="008C09EE" w:rsidRDefault="003F7A92" w:rsidP="003F7A92">
      <w:pPr>
        <w:ind w:firstLine="708"/>
        <w:jc w:val="both"/>
        <w:rPr>
          <w:bCs/>
          <w:sz w:val="28"/>
          <w:szCs w:val="28"/>
        </w:rPr>
      </w:pPr>
      <w:r w:rsidRPr="008C09EE">
        <w:rPr>
          <w:bCs/>
          <w:sz w:val="28"/>
          <w:szCs w:val="28"/>
        </w:rPr>
        <w:t>Наиболее яркие и значимые мероприятия и акции</w:t>
      </w:r>
      <w:r w:rsidR="007B7407" w:rsidRPr="008C09EE">
        <w:rPr>
          <w:bCs/>
          <w:sz w:val="28"/>
          <w:szCs w:val="28"/>
        </w:rPr>
        <w:t>:</w:t>
      </w:r>
    </w:p>
    <w:p w:rsidR="003F7A92" w:rsidRPr="008C09EE" w:rsidRDefault="007B7407" w:rsidP="003F7A92">
      <w:pPr>
        <w:jc w:val="both"/>
        <w:rPr>
          <w:sz w:val="28"/>
          <w:szCs w:val="28"/>
        </w:rPr>
      </w:pPr>
      <w:r w:rsidRPr="008C09EE">
        <w:rPr>
          <w:bCs/>
          <w:sz w:val="28"/>
          <w:szCs w:val="28"/>
        </w:rPr>
        <w:t xml:space="preserve">        </w:t>
      </w:r>
      <w:r w:rsidR="003F7A92" w:rsidRPr="008C09EE">
        <w:rPr>
          <w:bCs/>
          <w:sz w:val="28"/>
          <w:szCs w:val="28"/>
        </w:rPr>
        <w:t xml:space="preserve">В рамках Года волонтера (добровольца) 17 января </w:t>
      </w:r>
      <w:r w:rsidRPr="008C09EE">
        <w:rPr>
          <w:bCs/>
          <w:sz w:val="28"/>
          <w:szCs w:val="28"/>
        </w:rPr>
        <w:t>2018г</w:t>
      </w:r>
      <w:proofErr w:type="gramStart"/>
      <w:r w:rsidRPr="008C09EE">
        <w:rPr>
          <w:bCs/>
          <w:sz w:val="28"/>
          <w:szCs w:val="28"/>
        </w:rPr>
        <w:t>.</w:t>
      </w:r>
      <w:r w:rsidR="003F7A92" w:rsidRPr="008C09EE">
        <w:rPr>
          <w:bCs/>
          <w:sz w:val="28"/>
          <w:szCs w:val="28"/>
        </w:rPr>
        <w:t>п</w:t>
      </w:r>
      <w:proofErr w:type="gramEnd"/>
      <w:r w:rsidR="003F7A92" w:rsidRPr="008C09EE">
        <w:rPr>
          <w:bCs/>
          <w:sz w:val="28"/>
          <w:szCs w:val="28"/>
        </w:rPr>
        <w:t>рошла встреча студентов «Губернского колледжа» и специалистов Дома молодежных организаций</w:t>
      </w:r>
      <w:r w:rsidR="007F3D0A" w:rsidRPr="008C09EE">
        <w:rPr>
          <w:sz w:val="28"/>
          <w:szCs w:val="28"/>
        </w:rPr>
        <w:t xml:space="preserve">. </w:t>
      </w:r>
    </w:p>
    <w:p w:rsidR="003F7A92" w:rsidRPr="008C09EE" w:rsidRDefault="00FA1396" w:rsidP="003F7A92">
      <w:pPr>
        <w:jc w:val="both"/>
        <w:rPr>
          <w:sz w:val="28"/>
          <w:szCs w:val="28"/>
        </w:rPr>
      </w:pPr>
      <w:r w:rsidRPr="008C09EE">
        <w:rPr>
          <w:bCs/>
          <w:sz w:val="28"/>
          <w:szCs w:val="28"/>
        </w:rPr>
        <w:t xml:space="preserve">         21 января </w:t>
      </w:r>
      <w:r w:rsidR="007B7407" w:rsidRPr="008C09EE">
        <w:rPr>
          <w:bCs/>
          <w:sz w:val="28"/>
          <w:szCs w:val="28"/>
        </w:rPr>
        <w:t>2</w:t>
      </w:r>
      <w:r w:rsidRPr="008C09EE">
        <w:rPr>
          <w:bCs/>
          <w:sz w:val="28"/>
          <w:szCs w:val="28"/>
        </w:rPr>
        <w:t>018г.</w:t>
      </w:r>
      <w:r w:rsidR="007B7407" w:rsidRPr="008C09EE">
        <w:rPr>
          <w:bCs/>
          <w:sz w:val="28"/>
          <w:szCs w:val="28"/>
        </w:rPr>
        <w:t xml:space="preserve"> </w:t>
      </w:r>
      <w:r w:rsidRPr="008C09EE">
        <w:rPr>
          <w:bCs/>
          <w:sz w:val="28"/>
          <w:szCs w:val="28"/>
        </w:rPr>
        <w:t>поисковики Самарского регионального отделения «Поискового движения России» провели Областную расширенную конференцию и совещание Регионального совета на базе Самарской государственной сельскохозяйственной академии. Студенты и работники именно этого вуза 30 лет назад образовали первый областной молодежный поисковый отряд «Поиск»</w:t>
      </w:r>
    </w:p>
    <w:p w:rsidR="003F7A92" w:rsidRPr="008C09EE" w:rsidRDefault="00FA1396" w:rsidP="003F7A92">
      <w:pPr>
        <w:jc w:val="both"/>
        <w:rPr>
          <w:bCs/>
          <w:sz w:val="28"/>
          <w:szCs w:val="28"/>
        </w:rPr>
      </w:pPr>
      <w:r w:rsidRPr="008C09EE">
        <w:rPr>
          <w:bCs/>
          <w:sz w:val="28"/>
          <w:szCs w:val="28"/>
        </w:rPr>
        <w:lastRenderedPageBreak/>
        <w:t xml:space="preserve">         1 февраля 2018г. в актовом зале ДМО прошло награждение участников и победителей фотоконкурса «Зимушка - Зима».</w:t>
      </w:r>
    </w:p>
    <w:p w:rsidR="00FA1396" w:rsidRPr="008C09EE" w:rsidRDefault="00FA1396" w:rsidP="003F7A92">
      <w:pPr>
        <w:jc w:val="both"/>
        <w:rPr>
          <w:bCs/>
          <w:sz w:val="28"/>
          <w:szCs w:val="28"/>
        </w:rPr>
      </w:pPr>
      <w:r w:rsidRPr="008C09EE">
        <w:rPr>
          <w:bCs/>
          <w:sz w:val="28"/>
          <w:szCs w:val="28"/>
        </w:rPr>
        <w:t xml:space="preserve">         В рамках областной акции единых действий «Перекличка постов №1 «Этих дней не смолкает слава» организовано несколько Постов №1.  На площади города Похвистнево 2 февраля в рамках данной акции прошёл конку</w:t>
      </w:r>
      <w:proofErr w:type="gramStart"/>
      <w:r w:rsidRPr="008C09EE">
        <w:rPr>
          <w:bCs/>
          <w:sz w:val="28"/>
          <w:szCs w:val="28"/>
        </w:rPr>
        <w:t>рс стр</w:t>
      </w:r>
      <w:proofErr w:type="gramEnd"/>
      <w:r w:rsidRPr="008C09EE">
        <w:rPr>
          <w:bCs/>
          <w:sz w:val="28"/>
          <w:szCs w:val="28"/>
        </w:rPr>
        <w:t>оевых групп, посвященный 75-летию разгрома советскими войсками немецко-фашистских войск в Сталинградской битве 1943 г.</w:t>
      </w:r>
    </w:p>
    <w:p w:rsidR="00FA1396" w:rsidRPr="008C09EE" w:rsidRDefault="00FA1396" w:rsidP="003F7A92">
      <w:pPr>
        <w:jc w:val="both"/>
        <w:rPr>
          <w:bCs/>
          <w:sz w:val="28"/>
          <w:szCs w:val="28"/>
        </w:rPr>
      </w:pPr>
      <w:r w:rsidRPr="008C09EE">
        <w:rPr>
          <w:bCs/>
          <w:sz w:val="28"/>
          <w:szCs w:val="28"/>
        </w:rPr>
        <w:t xml:space="preserve">     16 февраля 2018г. МБУ «Дом молодежных организаций городского округа Похвистнево Самарской области» для супружеских пар был организован конкурс «Молодая семья».</w:t>
      </w:r>
    </w:p>
    <w:p w:rsidR="00FA1396" w:rsidRPr="008C09EE" w:rsidRDefault="00FA1396" w:rsidP="003F7A92">
      <w:pPr>
        <w:jc w:val="both"/>
        <w:rPr>
          <w:bCs/>
          <w:sz w:val="28"/>
          <w:szCs w:val="28"/>
        </w:rPr>
      </w:pPr>
      <w:r w:rsidRPr="008C09EE">
        <w:rPr>
          <w:rFonts w:eastAsia="Calibri"/>
          <w:sz w:val="28"/>
          <w:szCs w:val="28"/>
          <w:lang w:eastAsia="en-US"/>
        </w:rPr>
        <w:t xml:space="preserve">      2 марта 2018г. МБУ «ДМО» была организована и проведена военно-спортивная игра под названием «Кубок Феникса».</w:t>
      </w:r>
    </w:p>
    <w:p w:rsidR="00FA1396" w:rsidRPr="008C09EE" w:rsidRDefault="00FA1396" w:rsidP="003F7A92">
      <w:pPr>
        <w:jc w:val="both"/>
        <w:rPr>
          <w:sz w:val="28"/>
          <w:szCs w:val="28"/>
        </w:rPr>
      </w:pPr>
      <w:r w:rsidRPr="008C09EE">
        <w:rPr>
          <w:bCs/>
          <w:sz w:val="28"/>
          <w:szCs w:val="28"/>
        </w:rPr>
        <w:t xml:space="preserve">     19 марта 2018г. специалисты ДМО провели интеллектуально-творческую игру «IQ – </w:t>
      </w:r>
      <w:proofErr w:type="spellStart"/>
      <w:r w:rsidRPr="008C09EE">
        <w:rPr>
          <w:bCs/>
          <w:sz w:val="28"/>
          <w:szCs w:val="28"/>
        </w:rPr>
        <w:t>батл</w:t>
      </w:r>
      <w:proofErr w:type="spellEnd"/>
      <w:r w:rsidRPr="008C09EE">
        <w:rPr>
          <w:bCs/>
          <w:sz w:val="28"/>
          <w:szCs w:val="28"/>
        </w:rPr>
        <w:t>», где ученики 5,7,8 классов показали свою сплоченность, быстроту мышления и, конечно же, знания.</w:t>
      </w:r>
    </w:p>
    <w:p w:rsidR="0080365E" w:rsidRPr="008C09EE" w:rsidRDefault="0080365E" w:rsidP="0080365E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На базе ДМО успешно развиваются 12 объединений и клубных формирований:</w:t>
      </w:r>
    </w:p>
    <w:p w:rsidR="0080365E" w:rsidRPr="008C09EE" w:rsidRDefault="0080365E" w:rsidP="0080365E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- Военно-патриотический клуб «Феникс»;</w:t>
      </w:r>
    </w:p>
    <w:p w:rsidR="0080365E" w:rsidRPr="008C09EE" w:rsidRDefault="0080365E" w:rsidP="0080365E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- Молодёжное бюро социального</w:t>
      </w:r>
      <w:r w:rsidR="002639A9" w:rsidRPr="008C09EE">
        <w:rPr>
          <w:sz w:val="28"/>
          <w:szCs w:val="28"/>
        </w:rPr>
        <w:t xml:space="preserve"> проектирования «Вектор удачи»;</w:t>
      </w:r>
    </w:p>
    <w:p w:rsidR="0080365E" w:rsidRPr="008C09EE" w:rsidRDefault="00606FD2" w:rsidP="0080365E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-</w:t>
      </w:r>
      <w:r w:rsidR="0080365E" w:rsidRPr="008C09EE">
        <w:rPr>
          <w:sz w:val="28"/>
          <w:szCs w:val="28"/>
        </w:rPr>
        <w:t>Местное отделение Всероссийской общественной организации «Молодая гвардия Единой России»;</w:t>
      </w:r>
    </w:p>
    <w:p w:rsidR="0080365E" w:rsidRPr="008C09EE" w:rsidRDefault="0080365E" w:rsidP="0080365E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- Молодежное добровольческое движение;</w:t>
      </w:r>
    </w:p>
    <w:p w:rsidR="0080365E" w:rsidRPr="008C09EE" w:rsidRDefault="00606FD2" w:rsidP="0080365E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- Спортивно-стрелковый клуб;</w:t>
      </w:r>
      <w:r w:rsidR="0080365E" w:rsidRPr="008C09EE">
        <w:rPr>
          <w:sz w:val="28"/>
          <w:szCs w:val="28"/>
        </w:rPr>
        <w:t xml:space="preserve"> </w:t>
      </w:r>
    </w:p>
    <w:p w:rsidR="0080365E" w:rsidRPr="008C09EE" w:rsidRDefault="0080365E" w:rsidP="0080365E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- Мо</w:t>
      </w:r>
      <w:r w:rsidR="00606FD2" w:rsidRPr="008C09EE">
        <w:rPr>
          <w:sz w:val="28"/>
          <w:szCs w:val="28"/>
        </w:rPr>
        <w:t>лодёжный поисковый отряд «Свои»;</w:t>
      </w:r>
      <w:r w:rsidRPr="008C09EE">
        <w:rPr>
          <w:sz w:val="28"/>
          <w:szCs w:val="28"/>
        </w:rPr>
        <w:t xml:space="preserve">  </w:t>
      </w:r>
    </w:p>
    <w:p w:rsidR="0080365E" w:rsidRPr="008C09EE" w:rsidRDefault="0080365E" w:rsidP="0080365E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- Студенческие трудовые отр</w:t>
      </w:r>
      <w:r w:rsidR="00606FD2" w:rsidRPr="008C09EE">
        <w:rPr>
          <w:sz w:val="28"/>
          <w:szCs w:val="28"/>
        </w:rPr>
        <w:t>яды;</w:t>
      </w:r>
      <w:r w:rsidRPr="008C09EE">
        <w:rPr>
          <w:sz w:val="28"/>
          <w:szCs w:val="28"/>
        </w:rPr>
        <w:t xml:space="preserve"> </w:t>
      </w:r>
    </w:p>
    <w:p w:rsidR="0080365E" w:rsidRPr="008C09EE" w:rsidRDefault="00606FD2" w:rsidP="0080365E">
      <w:pPr>
        <w:ind w:firstLine="709"/>
        <w:jc w:val="both"/>
        <w:rPr>
          <w:bCs/>
          <w:sz w:val="28"/>
          <w:szCs w:val="28"/>
        </w:rPr>
      </w:pPr>
      <w:r w:rsidRPr="008C09EE">
        <w:rPr>
          <w:bCs/>
          <w:sz w:val="28"/>
          <w:szCs w:val="28"/>
        </w:rPr>
        <w:t xml:space="preserve">- </w:t>
      </w:r>
      <w:proofErr w:type="spellStart"/>
      <w:r w:rsidRPr="008C09EE">
        <w:rPr>
          <w:bCs/>
          <w:sz w:val="28"/>
          <w:szCs w:val="28"/>
        </w:rPr>
        <w:t>Внедорожный</w:t>
      </w:r>
      <w:proofErr w:type="spellEnd"/>
      <w:r w:rsidRPr="008C09EE">
        <w:rPr>
          <w:bCs/>
          <w:sz w:val="28"/>
          <w:szCs w:val="28"/>
        </w:rPr>
        <w:t xml:space="preserve"> клуб "</w:t>
      </w:r>
      <w:proofErr w:type="spellStart"/>
      <w:r w:rsidRPr="008C09EE">
        <w:rPr>
          <w:bCs/>
          <w:sz w:val="28"/>
          <w:szCs w:val="28"/>
        </w:rPr>
        <w:t>ТанкЕР</w:t>
      </w:r>
      <w:proofErr w:type="spellEnd"/>
      <w:r w:rsidRPr="008C09EE">
        <w:rPr>
          <w:bCs/>
          <w:sz w:val="28"/>
          <w:szCs w:val="28"/>
        </w:rPr>
        <w:t>";</w:t>
      </w:r>
      <w:r w:rsidR="0080365E" w:rsidRPr="008C09EE">
        <w:rPr>
          <w:bCs/>
          <w:sz w:val="28"/>
          <w:szCs w:val="28"/>
        </w:rPr>
        <w:t xml:space="preserve"> </w:t>
      </w:r>
    </w:p>
    <w:p w:rsidR="0080365E" w:rsidRPr="008C09EE" w:rsidRDefault="0080365E" w:rsidP="0080365E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- Клуб военно-историческо</w:t>
      </w:r>
      <w:r w:rsidR="00606FD2" w:rsidRPr="008C09EE">
        <w:rPr>
          <w:sz w:val="28"/>
          <w:szCs w:val="28"/>
        </w:rPr>
        <w:t>й реконструкции «Красная Армия»;</w:t>
      </w:r>
      <w:r w:rsidRPr="008C09EE">
        <w:rPr>
          <w:sz w:val="28"/>
          <w:szCs w:val="28"/>
        </w:rPr>
        <w:t xml:space="preserve"> </w:t>
      </w:r>
    </w:p>
    <w:p w:rsidR="00C24910" w:rsidRPr="008C09EE" w:rsidRDefault="00C24910" w:rsidP="0080365E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-Клубное формирование по каратэ;</w:t>
      </w:r>
    </w:p>
    <w:p w:rsidR="00C24910" w:rsidRPr="008C09EE" w:rsidRDefault="00C24910" w:rsidP="00235354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-Г</w:t>
      </w:r>
      <w:r w:rsidR="00235354" w:rsidRPr="008C09EE">
        <w:rPr>
          <w:sz w:val="28"/>
          <w:szCs w:val="28"/>
        </w:rPr>
        <w:t>руппа по брейк-дансу «</w:t>
      </w:r>
      <w:r w:rsidR="00235354" w:rsidRPr="008C09EE">
        <w:rPr>
          <w:sz w:val="28"/>
          <w:szCs w:val="28"/>
          <w:lang w:val="en-US"/>
        </w:rPr>
        <w:t>White</w:t>
      </w:r>
      <w:r w:rsidR="00235354" w:rsidRPr="008C09EE">
        <w:rPr>
          <w:sz w:val="28"/>
          <w:szCs w:val="28"/>
        </w:rPr>
        <w:t xml:space="preserve"> </w:t>
      </w:r>
      <w:r w:rsidR="00235354" w:rsidRPr="008C09EE">
        <w:rPr>
          <w:sz w:val="28"/>
          <w:szCs w:val="28"/>
          <w:lang w:val="en-US"/>
        </w:rPr>
        <w:t>Flame</w:t>
      </w:r>
      <w:r w:rsidR="00235354" w:rsidRPr="008C09EE">
        <w:rPr>
          <w:sz w:val="28"/>
          <w:szCs w:val="28"/>
        </w:rPr>
        <w:t xml:space="preserve">». </w:t>
      </w:r>
    </w:p>
    <w:p w:rsidR="00B23FB2" w:rsidRPr="008C09EE" w:rsidRDefault="00B23FB2" w:rsidP="00235354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-Рок </w:t>
      </w:r>
      <w:proofErr w:type="gramStart"/>
      <w:r w:rsidRPr="008C09EE">
        <w:rPr>
          <w:sz w:val="28"/>
          <w:szCs w:val="28"/>
        </w:rPr>
        <w:t>–г</w:t>
      </w:r>
      <w:proofErr w:type="gramEnd"/>
      <w:r w:rsidRPr="008C09EE">
        <w:rPr>
          <w:sz w:val="28"/>
          <w:szCs w:val="28"/>
        </w:rPr>
        <w:t>руппа « Сад теней».</w:t>
      </w:r>
    </w:p>
    <w:p w:rsidR="00235354" w:rsidRPr="008C09EE" w:rsidRDefault="00235354" w:rsidP="00235354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Ребята занимаются каждый день и готовятся к выступлениям. </w:t>
      </w:r>
    </w:p>
    <w:p w:rsidR="003F7A92" w:rsidRPr="008C09EE" w:rsidRDefault="003F7A92" w:rsidP="00235354">
      <w:pPr>
        <w:ind w:firstLine="709"/>
        <w:jc w:val="both"/>
        <w:rPr>
          <w:sz w:val="28"/>
          <w:szCs w:val="28"/>
        </w:rPr>
      </w:pPr>
    </w:p>
    <w:p w:rsidR="00F15155" w:rsidRPr="008C09EE" w:rsidRDefault="00F15155" w:rsidP="00F15155">
      <w:pPr>
        <w:jc w:val="center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>КУЛЬТУРА</w:t>
      </w:r>
    </w:p>
    <w:p w:rsidR="00F15155" w:rsidRPr="008C09EE" w:rsidRDefault="00F15155" w:rsidP="00F15155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       Сеть  учреждений культуры   городского округа представлена 5   учреждениями,   в том числе  3  учреждениями культурно -  </w:t>
      </w:r>
      <w:proofErr w:type="spellStart"/>
      <w:r w:rsidRPr="008C09EE">
        <w:rPr>
          <w:sz w:val="28"/>
          <w:szCs w:val="28"/>
        </w:rPr>
        <w:t>досугового</w:t>
      </w:r>
      <w:proofErr w:type="spellEnd"/>
      <w:r w:rsidRPr="008C09EE">
        <w:rPr>
          <w:sz w:val="28"/>
          <w:szCs w:val="28"/>
        </w:rPr>
        <w:t xml:space="preserve"> типа</w:t>
      </w:r>
    </w:p>
    <w:p w:rsidR="0080365E" w:rsidRPr="008C09EE" w:rsidRDefault="00F15155" w:rsidP="0080365E">
      <w:pPr>
        <w:jc w:val="both"/>
        <w:rPr>
          <w:b/>
          <w:sz w:val="28"/>
          <w:szCs w:val="28"/>
        </w:rPr>
      </w:pPr>
      <w:r w:rsidRPr="008C09EE">
        <w:rPr>
          <w:sz w:val="28"/>
          <w:szCs w:val="28"/>
        </w:rPr>
        <w:t xml:space="preserve">  ( МБУК « Дворец культуры»,   МБУК « Дом ремесел», МБУК ТТО «САД»),  1 учреждением  </w:t>
      </w:r>
      <w:r w:rsidR="008C3A24" w:rsidRPr="008C09EE">
        <w:rPr>
          <w:sz w:val="28"/>
          <w:szCs w:val="28"/>
        </w:rPr>
        <w:t>дополнительного</w:t>
      </w:r>
      <w:r w:rsidRPr="008C09EE">
        <w:rPr>
          <w:sz w:val="28"/>
          <w:szCs w:val="28"/>
        </w:rPr>
        <w:t xml:space="preserve"> образования</w:t>
      </w:r>
      <w:r w:rsidR="008C3A24" w:rsidRPr="008C09EE">
        <w:rPr>
          <w:sz w:val="28"/>
          <w:szCs w:val="28"/>
        </w:rPr>
        <w:t xml:space="preserve"> детей</w:t>
      </w:r>
      <w:r w:rsidRPr="008C09EE">
        <w:rPr>
          <w:sz w:val="28"/>
          <w:szCs w:val="28"/>
        </w:rPr>
        <w:t xml:space="preserve"> (МОУДОД «Детская школа искусств»</w:t>
      </w:r>
      <w:r w:rsidR="0026793A" w:rsidRPr="008C09EE">
        <w:rPr>
          <w:sz w:val="28"/>
          <w:szCs w:val="28"/>
        </w:rPr>
        <w:t>)</w:t>
      </w:r>
      <w:r w:rsidRPr="008C09EE">
        <w:rPr>
          <w:sz w:val="28"/>
          <w:szCs w:val="28"/>
        </w:rPr>
        <w:t>, 6 библиотеками в составе МБУК «Централизованная библиотечная система».</w:t>
      </w:r>
      <w:r w:rsidR="00235354" w:rsidRPr="008C09EE">
        <w:rPr>
          <w:b/>
          <w:sz w:val="28"/>
          <w:szCs w:val="28"/>
        </w:rPr>
        <w:t xml:space="preserve"> </w:t>
      </w:r>
    </w:p>
    <w:p w:rsidR="00235354" w:rsidRPr="008C09EE" w:rsidRDefault="00235354" w:rsidP="00235354">
      <w:pPr>
        <w:ind w:firstLine="708"/>
        <w:jc w:val="both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>МБУК « Дворец культуры»</w:t>
      </w:r>
    </w:p>
    <w:p w:rsidR="00B02576" w:rsidRPr="008C09EE" w:rsidRDefault="00B02576" w:rsidP="00F2794C">
      <w:pPr>
        <w:ind w:firstLine="708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За </w:t>
      </w:r>
      <w:r w:rsidRPr="008C09EE">
        <w:rPr>
          <w:sz w:val="28"/>
          <w:szCs w:val="28"/>
          <w:lang w:val="en-US"/>
        </w:rPr>
        <w:t>I</w:t>
      </w:r>
      <w:r w:rsidRPr="008C09EE">
        <w:rPr>
          <w:sz w:val="28"/>
          <w:szCs w:val="28"/>
        </w:rPr>
        <w:t xml:space="preserve"> квартал 201</w:t>
      </w:r>
      <w:r w:rsidR="00E7097C" w:rsidRPr="008C09EE">
        <w:rPr>
          <w:sz w:val="28"/>
          <w:szCs w:val="28"/>
        </w:rPr>
        <w:t>7</w:t>
      </w:r>
      <w:r w:rsidRPr="008C09EE">
        <w:rPr>
          <w:sz w:val="28"/>
          <w:szCs w:val="28"/>
        </w:rPr>
        <w:t xml:space="preserve"> года муниципальное задание на оказание услуг и работ выполнено в полном объеме. Всего проведено </w:t>
      </w:r>
      <w:r w:rsidR="006923BE" w:rsidRPr="008C09EE">
        <w:rPr>
          <w:sz w:val="28"/>
          <w:szCs w:val="28"/>
        </w:rPr>
        <w:t>217</w:t>
      </w:r>
      <w:r w:rsidRPr="008C09EE">
        <w:rPr>
          <w:sz w:val="28"/>
          <w:szCs w:val="28"/>
        </w:rPr>
        <w:t xml:space="preserve"> мероприятий при плане </w:t>
      </w:r>
      <w:r w:rsidR="006923BE" w:rsidRPr="008C09EE">
        <w:rPr>
          <w:sz w:val="28"/>
          <w:szCs w:val="28"/>
        </w:rPr>
        <w:t>208</w:t>
      </w:r>
      <w:r w:rsidR="00655709" w:rsidRPr="008C09EE">
        <w:rPr>
          <w:sz w:val="28"/>
          <w:szCs w:val="28"/>
        </w:rPr>
        <w:t xml:space="preserve">, или выше </w:t>
      </w:r>
      <w:r w:rsidR="00E7097C" w:rsidRPr="008C09EE">
        <w:rPr>
          <w:sz w:val="28"/>
          <w:szCs w:val="28"/>
        </w:rPr>
        <w:t xml:space="preserve"> на </w:t>
      </w:r>
      <w:r w:rsidR="006923BE" w:rsidRPr="008C09EE">
        <w:rPr>
          <w:sz w:val="28"/>
          <w:szCs w:val="28"/>
        </w:rPr>
        <w:t>4,3</w:t>
      </w:r>
      <w:r w:rsidR="00E7097C" w:rsidRPr="008C09EE">
        <w:rPr>
          <w:sz w:val="28"/>
          <w:szCs w:val="28"/>
        </w:rPr>
        <w:t>%.</w:t>
      </w:r>
      <w:r w:rsidR="00655709" w:rsidRPr="008C09EE">
        <w:rPr>
          <w:sz w:val="28"/>
          <w:szCs w:val="28"/>
        </w:rPr>
        <w:t xml:space="preserve"> В тоже время з</w:t>
      </w:r>
      <w:r w:rsidRPr="008C09EE">
        <w:rPr>
          <w:sz w:val="28"/>
          <w:szCs w:val="28"/>
        </w:rPr>
        <w:t>а соответствующий п</w:t>
      </w:r>
      <w:r w:rsidR="00E7097C" w:rsidRPr="008C09EE">
        <w:rPr>
          <w:sz w:val="28"/>
          <w:szCs w:val="28"/>
        </w:rPr>
        <w:t xml:space="preserve">ериод прошлого года проведено </w:t>
      </w:r>
      <w:r w:rsidR="00EE7001" w:rsidRPr="008C09EE">
        <w:rPr>
          <w:sz w:val="28"/>
          <w:szCs w:val="28"/>
        </w:rPr>
        <w:t xml:space="preserve">168 </w:t>
      </w:r>
      <w:r w:rsidRPr="008C09EE">
        <w:rPr>
          <w:sz w:val="28"/>
          <w:szCs w:val="28"/>
        </w:rPr>
        <w:t>мероприяти</w:t>
      </w:r>
      <w:r w:rsidR="00EE7001" w:rsidRPr="008C09EE">
        <w:rPr>
          <w:sz w:val="28"/>
          <w:szCs w:val="28"/>
        </w:rPr>
        <w:t>й</w:t>
      </w:r>
      <w:r w:rsidRPr="008C09EE">
        <w:rPr>
          <w:sz w:val="28"/>
          <w:szCs w:val="28"/>
        </w:rPr>
        <w:t xml:space="preserve">, т.е. количество </w:t>
      </w:r>
      <w:proofErr w:type="spellStart"/>
      <w:r w:rsidRPr="008C09EE">
        <w:rPr>
          <w:sz w:val="28"/>
          <w:szCs w:val="28"/>
        </w:rPr>
        <w:t>соц</w:t>
      </w:r>
      <w:r w:rsidR="00E7097C" w:rsidRPr="008C09EE">
        <w:rPr>
          <w:sz w:val="28"/>
          <w:szCs w:val="28"/>
        </w:rPr>
        <w:t>иокультурных</w:t>
      </w:r>
      <w:proofErr w:type="spellEnd"/>
      <w:r w:rsidR="00E7097C" w:rsidRPr="008C09EE">
        <w:rPr>
          <w:sz w:val="28"/>
          <w:szCs w:val="28"/>
        </w:rPr>
        <w:t xml:space="preserve"> мероприятий </w:t>
      </w:r>
      <w:r w:rsidR="00EE7001" w:rsidRPr="008C09EE">
        <w:rPr>
          <w:sz w:val="28"/>
          <w:szCs w:val="28"/>
        </w:rPr>
        <w:t>увеличено на 49 мероприятий</w:t>
      </w:r>
      <w:r w:rsidRPr="008C09EE">
        <w:rPr>
          <w:sz w:val="28"/>
          <w:szCs w:val="28"/>
        </w:rPr>
        <w:t>.</w:t>
      </w:r>
    </w:p>
    <w:p w:rsidR="00EE7001" w:rsidRPr="008C09EE" w:rsidRDefault="008A0182" w:rsidP="00F2794C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За 1 квартал 2018 года  было проведено 102 мероприятия на бесплатной основе, которые посетили 14450 чел. На платной основе проведено 112 </w:t>
      </w:r>
      <w:r w:rsidRPr="008C09EE">
        <w:rPr>
          <w:sz w:val="28"/>
          <w:szCs w:val="28"/>
        </w:rPr>
        <w:lastRenderedPageBreak/>
        <w:t xml:space="preserve">мероприятий с количеством посетителей </w:t>
      </w:r>
      <w:r w:rsidR="00CB29C2" w:rsidRPr="008C09EE">
        <w:rPr>
          <w:sz w:val="28"/>
          <w:szCs w:val="28"/>
        </w:rPr>
        <w:t>4</w:t>
      </w:r>
      <w:r w:rsidR="00EE7001" w:rsidRPr="008C09EE">
        <w:rPr>
          <w:sz w:val="28"/>
          <w:szCs w:val="28"/>
        </w:rPr>
        <w:t>383</w:t>
      </w:r>
      <w:r w:rsidR="00B02576" w:rsidRPr="008C09EE">
        <w:rPr>
          <w:sz w:val="28"/>
          <w:szCs w:val="28"/>
        </w:rPr>
        <w:t xml:space="preserve"> чел</w:t>
      </w:r>
      <w:r w:rsidR="00EE7001" w:rsidRPr="008C09EE">
        <w:rPr>
          <w:sz w:val="28"/>
          <w:szCs w:val="28"/>
        </w:rPr>
        <w:t>.</w:t>
      </w:r>
      <w:r w:rsidR="00CB29C2" w:rsidRPr="008C09EE">
        <w:rPr>
          <w:sz w:val="28"/>
          <w:szCs w:val="28"/>
        </w:rPr>
        <w:t xml:space="preserve">, </w:t>
      </w:r>
      <w:r w:rsidRPr="008C09EE">
        <w:rPr>
          <w:sz w:val="28"/>
          <w:szCs w:val="28"/>
        </w:rPr>
        <w:t>что на 2,0% выше уровня  за соответствующий период прошлого года.</w:t>
      </w:r>
    </w:p>
    <w:p w:rsidR="00F2794C" w:rsidRPr="008C09EE" w:rsidRDefault="00EE7001" w:rsidP="00F2794C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За отчетный период проведено 3 общегородских мероприятия</w:t>
      </w:r>
      <w:proofErr w:type="gramStart"/>
      <w:r w:rsidRPr="008C09EE">
        <w:rPr>
          <w:sz w:val="28"/>
          <w:szCs w:val="28"/>
        </w:rPr>
        <w:t xml:space="preserve"> ,</w:t>
      </w:r>
      <w:proofErr w:type="gramEnd"/>
      <w:r w:rsidRPr="008C09EE">
        <w:rPr>
          <w:sz w:val="28"/>
          <w:szCs w:val="28"/>
        </w:rPr>
        <w:t>на которых присутствовало 2040 чел</w:t>
      </w:r>
    </w:p>
    <w:p w:rsidR="00EE7001" w:rsidRPr="008C09EE" w:rsidRDefault="00F2794C" w:rsidP="00F2794C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Общее количество посетителей всех мероприятий составило 20873чел., за соответствующий период прошлого года  количество посетителей было 19785 чел., т.е. отмечается увеличение числа посещений на 5,5%.</w:t>
      </w:r>
      <w:r w:rsidR="00B02576" w:rsidRPr="008C09EE">
        <w:rPr>
          <w:sz w:val="28"/>
          <w:szCs w:val="28"/>
        </w:rPr>
        <w:t xml:space="preserve"> </w:t>
      </w:r>
    </w:p>
    <w:p w:rsidR="005E22D1" w:rsidRPr="008C09EE" w:rsidRDefault="00B02576" w:rsidP="00F2794C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</w:t>
      </w:r>
      <w:r w:rsidR="005E22D1" w:rsidRPr="008C09EE">
        <w:rPr>
          <w:sz w:val="28"/>
          <w:szCs w:val="28"/>
        </w:rPr>
        <w:t xml:space="preserve">Объем платных услуг за </w:t>
      </w:r>
      <w:r w:rsidR="005E22D1" w:rsidRPr="008C09EE">
        <w:rPr>
          <w:sz w:val="28"/>
          <w:szCs w:val="28"/>
          <w:lang w:val="en-US"/>
        </w:rPr>
        <w:t>I</w:t>
      </w:r>
      <w:r w:rsidR="00CB29C2" w:rsidRPr="008C09EE">
        <w:rPr>
          <w:sz w:val="28"/>
          <w:szCs w:val="28"/>
        </w:rPr>
        <w:t xml:space="preserve"> квартал 201</w:t>
      </w:r>
      <w:r w:rsidR="00EE7001" w:rsidRPr="008C09EE">
        <w:rPr>
          <w:sz w:val="28"/>
          <w:szCs w:val="28"/>
        </w:rPr>
        <w:t>8</w:t>
      </w:r>
      <w:r w:rsidR="005E22D1" w:rsidRPr="008C09EE">
        <w:rPr>
          <w:sz w:val="28"/>
          <w:szCs w:val="28"/>
        </w:rPr>
        <w:t xml:space="preserve"> года в стоимостном выр</w:t>
      </w:r>
      <w:r w:rsidR="00CB29C2" w:rsidRPr="008C09EE">
        <w:rPr>
          <w:sz w:val="28"/>
          <w:szCs w:val="28"/>
        </w:rPr>
        <w:t xml:space="preserve">ажении составил </w:t>
      </w:r>
      <w:r w:rsidR="00EE7001" w:rsidRPr="008C09EE">
        <w:rPr>
          <w:sz w:val="28"/>
          <w:szCs w:val="28"/>
        </w:rPr>
        <w:t xml:space="preserve">316,1 </w:t>
      </w:r>
      <w:r w:rsidR="00606FD2" w:rsidRPr="008C09EE">
        <w:rPr>
          <w:sz w:val="28"/>
          <w:szCs w:val="28"/>
        </w:rPr>
        <w:t>тыс. руб.</w:t>
      </w:r>
      <w:r w:rsidR="005E22D1" w:rsidRPr="008C09EE">
        <w:rPr>
          <w:sz w:val="28"/>
          <w:szCs w:val="28"/>
        </w:rPr>
        <w:t>, за соответс</w:t>
      </w:r>
      <w:r w:rsidR="00CB29C2" w:rsidRPr="008C09EE">
        <w:rPr>
          <w:sz w:val="28"/>
          <w:szCs w:val="28"/>
        </w:rPr>
        <w:t>твующий период прошлого года</w:t>
      </w:r>
      <w:r w:rsidR="00EE7001" w:rsidRPr="008C09EE">
        <w:rPr>
          <w:sz w:val="28"/>
          <w:szCs w:val="28"/>
        </w:rPr>
        <w:t xml:space="preserve"> 187,9</w:t>
      </w:r>
      <w:r w:rsidR="005E22D1" w:rsidRPr="008C09EE">
        <w:rPr>
          <w:sz w:val="28"/>
          <w:szCs w:val="28"/>
        </w:rPr>
        <w:t xml:space="preserve"> тыс. руб.</w:t>
      </w:r>
    </w:p>
    <w:p w:rsidR="0045799D" w:rsidRPr="008C09EE" w:rsidRDefault="0045799D" w:rsidP="00F2794C">
      <w:pPr>
        <w:ind w:firstLine="708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В </w:t>
      </w:r>
      <w:r w:rsidR="00CB29C2" w:rsidRPr="008C09EE">
        <w:rPr>
          <w:sz w:val="28"/>
          <w:szCs w:val="28"/>
        </w:rPr>
        <w:t>1 квартале 201</w:t>
      </w:r>
      <w:r w:rsidR="00EE7001" w:rsidRPr="008C09EE">
        <w:rPr>
          <w:sz w:val="28"/>
          <w:szCs w:val="28"/>
        </w:rPr>
        <w:t>8</w:t>
      </w:r>
      <w:r w:rsidRPr="008C09EE">
        <w:rPr>
          <w:sz w:val="28"/>
          <w:szCs w:val="28"/>
        </w:rPr>
        <w:t xml:space="preserve"> года во Дворце культуры были проведены мероприятия: </w:t>
      </w:r>
    </w:p>
    <w:p w:rsidR="00F2794C" w:rsidRPr="008C09EE" w:rsidRDefault="00F2794C" w:rsidP="00F2794C">
      <w:pPr>
        <w:ind w:firstLine="708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Начало года традиционно ознаменовано веселыми театрализованными новогодними представлениями. Порадовал зрителей концерт вокальной группы «Золотая пора». Особое внимание заслуживает мероприятие, проведённое совместно с ООО «ИИЦ» - «Лицо года - 2017».</w:t>
      </w:r>
    </w:p>
    <w:p w:rsidR="00F2794C" w:rsidRPr="008C09EE" w:rsidRDefault="00F2794C" w:rsidP="00F2794C">
      <w:pPr>
        <w:jc w:val="both"/>
        <w:rPr>
          <w:rFonts w:eastAsia="Calibri"/>
          <w:sz w:val="28"/>
          <w:szCs w:val="28"/>
        </w:rPr>
      </w:pPr>
      <w:r w:rsidRPr="008C09EE">
        <w:rPr>
          <w:rFonts w:eastAsia="Calibri"/>
          <w:sz w:val="28"/>
          <w:szCs w:val="28"/>
        </w:rPr>
        <w:t xml:space="preserve">       В феврале проводились мероприятия развлекательного характера, нацеленные на школьную аудиторию и коллективные заявки, приуроченные к праздникам 23 февраля и 8 марта.</w:t>
      </w:r>
    </w:p>
    <w:p w:rsidR="00F2794C" w:rsidRPr="008C09EE" w:rsidRDefault="00F2794C" w:rsidP="00F2794C">
      <w:pPr>
        <w:jc w:val="both"/>
        <w:rPr>
          <w:rFonts w:eastAsia="Calibri"/>
          <w:sz w:val="28"/>
          <w:szCs w:val="28"/>
        </w:rPr>
      </w:pPr>
      <w:r w:rsidRPr="008C09EE">
        <w:rPr>
          <w:rFonts w:eastAsia="Calibri"/>
          <w:sz w:val="28"/>
          <w:szCs w:val="28"/>
        </w:rPr>
        <w:t xml:space="preserve">      Ярким событием в </w:t>
      </w:r>
      <w:proofErr w:type="spellStart"/>
      <w:r w:rsidRPr="008C09EE">
        <w:rPr>
          <w:rFonts w:eastAsia="Calibri"/>
          <w:sz w:val="28"/>
          <w:szCs w:val="28"/>
        </w:rPr>
        <w:t>социокультурной</w:t>
      </w:r>
      <w:proofErr w:type="spellEnd"/>
      <w:r w:rsidRPr="008C09EE">
        <w:rPr>
          <w:rFonts w:eastAsia="Calibri"/>
          <w:sz w:val="28"/>
          <w:szCs w:val="28"/>
        </w:rPr>
        <w:t xml:space="preserve"> жизни города стал фестиваль-конкурс «Душа баяна».</w:t>
      </w:r>
    </w:p>
    <w:p w:rsidR="00F2794C" w:rsidRPr="008C09EE" w:rsidRDefault="00F2794C" w:rsidP="00F2794C">
      <w:pPr>
        <w:jc w:val="both"/>
        <w:rPr>
          <w:rFonts w:eastAsia="Calibri"/>
          <w:sz w:val="28"/>
          <w:szCs w:val="28"/>
        </w:rPr>
      </w:pPr>
      <w:r w:rsidRPr="008C09EE">
        <w:rPr>
          <w:rFonts w:eastAsia="Calibri"/>
          <w:sz w:val="28"/>
          <w:szCs w:val="28"/>
        </w:rPr>
        <w:t xml:space="preserve">     По традиции, в атмосфере радости и тепла прошёл торжественный концерт, посвящённый Дню Защитника Отечества. Всенародному гулянию и театрализованному представлению на площади города «Масленица идет, блины, да мед несет!» предшествовала масштабная и зрелищная выставка детских рисунков и поделок, итоги которой были торжественно подведены в зале «ДК».  </w:t>
      </w:r>
    </w:p>
    <w:p w:rsidR="00F2794C" w:rsidRPr="008C09EE" w:rsidRDefault="00F2794C" w:rsidP="00F2794C">
      <w:pPr>
        <w:shd w:val="clear" w:color="auto" w:fill="FFFFFF"/>
        <w:ind w:firstLine="708"/>
        <w:jc w:val="both"/>
        <w:rPr>
          <w:rFonts w:eastAsia="Calibri"/>
          <w:sz w:val="28"/>
          <w:szCs w:val="28"/>
        </w:rPr>
      </w:pPr>
      <w:r w:rsidRPr="008C09EE">
        <w:rPr>
          <w:rFonts w:eastAsia="Calibri"/>
          <w:sz w:val="28"/>
          <w:szCs w:val="28"/>
        </w:rPr>
        <w:t>Состоялась премьера долгожданной литературно-музыкальной программы студии «Твои друзья» под руководством О.В. Лемякина «60-е – время и песни».</w:t>
      </w:r>
    </w:p>
    <w:p w:rsidR="00F2794C" w:rsidRPr="008C09EE" w:rsidRDefault="00F2794C" w:rsidP="00F2794C">
      <w:pPr>
        <w:jc w:val="both"/>
        <w:rPr>
          <w:rFonts w:eastAsia="Calibri"/>
          <w:sz w:val="28"/>
          <w:szCs w:val="28"/>
        </w:rPr>
      </w:pPr>
      <w:r w:rsidRPr="008C09EE">
        <w:rPr>
          <w:sz w:val="28"/>
          <w:szCs w:val="28"/>
        </w:rPr>
        <w:tab/>
        <w:t xml:space="preserve">Особой популярностью среди жителей города пользуются детские дни рождения. </w:t>
      </w:r>
      <w:r w:rsidRPr="008C09EE">
        <w:rPr>
          <w:sz w:val="28"/>
          <w:szCs w:val="28"/>
        </w:rPr>
        <w:tab/>
      </w:r>
    </w:p>
    <w:p w:rsidR="002B43F2" w:rsidRPr="008C09EE" w:rsidRDefault="005E22D1" w:rsidP="00F2794C">
      <w:pPr>
        <w:shd w:val="clear" w:color="auto" w:fill="FFFFFF"/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8C09EE">
        <w:rPr>
          <w:sz w:val="28"/>
          <w:szCs w:val="28"/>
        </w:rPr>
        <w:t xml:space="preserve">Постоянно проводятся </w:t>
      </w:r>
      <w:proofErr w:type="spellStart"/>
      <w:r w:rsidRPr="008C09EE">
        <w:rPr>
          <w:sz w:val="28"/>
          <w:szCs w:val="28"/>
        </w:rPr>
        <w:t>культурно-досуговые</w:t>
      </w:r>
      <w:proofErr w:type="spellEnd"/>
      <w:r w:rsidRPr="008C09EE">
        <w:rPr>
          <w:sz w:val="28"/>
          <w:szCs w:val="28"/>
        </w:rPr>
        <w:t xml:space="preserve"> мероприятия</w:t>
      </w:r>
      <w:r w:rsidR="00606FD2" w:rsidRPr="008C09EE">
        <w:rPr>
          <w:sz w:val="28"/>
          <w:szCs w:val="28"/>
        </w:rPr>
        <w:t xml:space="preserve"> </w:t>
      </w:r>
      <w:r w:rsidR="005C27F8" w:rsidRPr="008C09EE">
        <w:rPr>
          <w:sz w:val="28"/>
          <w:szCs w:val="28"/>
        </w:rPr>
        <w:t>различной направленности</w:t>
      </w:r>
      <w:r w:rsidRPr="008C09EE">
        <w:rPr>
          <w:sz w:val="28"/>
          <w:szCs w:val="28"/>
        </w:rPr>
        <w:t xml:space="preserve">  структурным</w:t>
      </w:r>
      <w:r w:rsidR="005C27F8" w:rsidRPr="008C09EE">
        <w:rPr>
          <w:sz w:val="28"/>
          <w:szCs w:val="28"/>
        </w:rPr>
        <w:t>и</w:t>
      </w:r>
      <w:r w:rsidRPr="008C09EE">
        <w:rPr>
          <w:sz w:val="28"/>
          <w:szCs w:val="28"/>
        </w:rPr>
        <w:t xml:space="preserve"> подразделениям</w:t>
      </w:r>
      <w:r w:rsidR="005C27F8" w:rsidRPr="008C09EE">
        <w:rPr>
          <w:sz w:val="28"/>
          <w:szCs w:val="28"/>
        </w:rPr>
        <w:t>и</w:t>
      </w:r>
      <w:r w:rsidRPr="008C09EE">
        <w:rPr>
          <w:sz w:val="28"/>
          <w:szCs w:val="28"/>
        </w:rPr>
        <w:t xml:space="preserve"> –</w:t>
      </w:r>
      <w:r w:rsidR="00606FD2" w:rsidRPr="008C09EE">
        <w:rPr>
          <w:sz w:val="28"/>
          <w:szCs w:val="28"/>
        </w:rPr>
        <w:t xml:space="preserve"> </w:t>
      </w:r>
      <w:r w:rsidRPr="008C09EE">
        <w:rPr>
          <w:sz w:val="28"/>
          <w:szCs w:val="28"/>
        </w:rPr>
        <w:t>клубам</w:t>
      </w:r>
      <w:r w:rsidR="00606FD2" w:rsidRPr="008C09EE">
        <w:rPr>
          <w:sz w:val="28"/>
          <w:szCs w:val="28"/>
        </w:rPr>
        <w:t>и</w:t>
      </w:r>
      <w:r w:rsidRPr="008C09EE">
        <w:rPr>
          <w:sz w:val="28"/>
          <w:szCs w:val="28"/>
        </w:rPr>
        <w:t xml:space="preserve"> </w:t>
      </w:r>
      <w:r w:rsidR="00606FD2" w:rsidRPr="008C09EE">
        <w:rPr>
          <w:sz w:val="28"/>
          <w:szCs w:val="28"/>
        </w:rPr>
        <w:t xml:space="preserve"> </w:t>
      </w:r>
      <w:r w:rsidRPr="008C09EE">
        <w:rPr>
          <w:sz w:val="28"/>
          <w:szCs w:val="28"/>
        </w:rPr>
        <w:t xml:space="preserve"> города и п. </w:t>
      </w:r>
      <w:proofErr w:type="gramStart"/>
      <w:r w:rsidRPr="008C09EE">
        <w:rPr>
          <w:sz w:val="28"/>
          <w:szCs w:val="28"/>
        </w:rPr>
        <w:t>Октябрьский</w:t>
      </w:r>
      <w:proofErr w:type="gramEnd"/>
      <w:r w:rsidRPr="008C09EE">
        <w:rPr>
          <w:sz w:val="28"/>
          <w:szCs w:val="28"/>
        </w:rPr>
        <w:t>.</w:t>
      </w:r>
    </w:p>
    <w:p w:rsidR="00235354" w:rsidRPr="008C09EE" w:rsidRDefault="0080365E" w:rsidP="00235354">
      <w:pPr>
        <w:ind w:firstLine="709"/>
        <w:jc w:val="both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 xml:space="preserve">                     </w:t>
      </w:r>
      <w:r w:rsidR="00235354" w:rsidRPr="008C09EE">
        <w:rPr>
          <w:b/>
          <w:sz w:val="28"/>
          <w:szCs w:val="28"/>
        </w:rPr>
        <w:t>МБУК «ТТО «САД»</w:t>
      </w:r>
    </w:p>
    <w:p w:rsidR="003C031E" w:rsidRPr="008C09EE" w:rsidRDefault="001B7F5B" w:rsidP="00F65BA9">
      <w:pPr>
        <w:pStyle w:val="af8"/>
        <w:spacing w:before="0" w:beforeAutospacing="0" w:after="0" w:afterAutospacing="0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    </w:t>
      </w:r>
      <w:r w:rsidR="0047624E" w:rsidRPr="008C09EE">
        <w:rPr>
          <w:sz w:val="28"/>
          <w:szCs w:val="28"/>
        </w:rPr>
        <w:t xml:space="preserve">В отчётный период было МБУК « </w:t>
      </w:r>
      <w:r w:rsidR="00CE03A6" w:rsidRPr="008C09EE">
        <w:rPr>
          <w:sz w:val="28"/>
          <w:szCs w:val="28"/>
        </w:rPr>
        <w:t xml:space="preserve">ТТО «САД» было  осуществлено </w:t>
      </w:r>
      <w:r w:rsidR="00D056DC" w:rsidRPr="008C09EE">
        <w:rPr>
          <w:sz w:val="28"/>
          <w:szCs w:val="28"/>
        </w:rPr>
        <w:t>47</w:t>
      </w:r>
      <w:r w:rsidR="00CE03A6" w:rsidRPr="008C09EE">
        <w:rPr>
          <w:sz w:val="28"/>
          <w:szCs w:val="28"/>
        </w:rPr>
        <w:t xml:space="preserve"> показ</w:t>
      </w:r>
      <w:r w:rsidR="00D056DC" w:rsidRPr="008C09EE">
        <w:rPr>
          <w:sz w:val="28"/>
          <w:szCs w:val="28"/>
        </w:rPr>
        <w:t>ов</w:t>
      </w:r>
      <w:r w:rsidR="00CE03A6" w:rsidRPr="008C09EE">
        <w:rPr>
          <w:sz w:val="28"/>
          <w:szCs w:val="28"/>
        </w:rPr>
        <w:t xml:space="preserve">: </w:t>
      </w:r>
      <w:r w:rsidR="00D056DC" w:rsidRPr="008C09EE">
        <w:rPr>
          <w:sz w:val="28"/>
          <w:szCs w:val="28"/>
        </w:rPr>
        <w:t>3</w:t>
      </w:r>
      <w:r w:rsidR="00CE03A6" w:rsidRPr="008C09EE">
        <w:rPr>
          <w:sz w:val="28"/>
          <w:szCs w:val="28"/>
        </w:rPr>
        <w:t>1 спектакл</w:t>
      </w:r>
      <w:r w:rsidR="00D056DC" w:rsidRPr="008C09EE">
        <w:rPr>
          <w:sz w:val="28"/>
          <w:szCs w:val="28"/>
        </w:rPr>
        <w:t>ь</w:t>
      </w:r>
      <w:r w:rsidR="00CE03A6" w:rsidRPr="008C09EE">
        <w:rPr>
          <w:sz w:val="28"/>
          <w:szCs w:val="28"/>
        </w:rPr>
        <w:t>  и 1</w:t>
      </w:r>
      <w:r w:rsidR="00D056DC" w:rsidRPr="008C09EE">
        <w:rPr>
          <w:sz w:val="28"/>
          <w:szCs w:val="28"/>
        </w:rPr>
        <w:t>6</w:t>
      </w:r>
      <w:r w:rsidR="00606FD2" w:rsidRPr="008C09EE">
        <w:rPr>
          <w:sz w:val="28"/>
          <w:szCs w:val="28"/>
        </w:rPr>
        <w:t xml:space="preserve"> </w:t>
      </w:r>
      <w:r w:rsidR="0047624E" w:rsidRPr="008C09EE">
        <w:rPr>
          <w:sz w:val="28"/>
          <w:szCs w:val="28"/>
        </w:rPr>
        <w:t>программ.</w:t>
      </w:r>
      <w:r w:rsidR="00606FD2" w:rsidRPr="008C09EE">
        <w:rPr>
          <w:sz w:val="28"/>
          <w:szCs w:val="28"/>
        </w:rPr>
        <w:t xml:space="preserve"> </w:t>
      </w:r>
      <w:r w:rsidRPr="008C09EE">
        <w:rPr>
          <w:sz w:val="28"/>
          <w:szCs w:val="28"/>
        </w:rPr>
        <w:t>Число зрителей за отчетный период соста</w:t>
      </w:r>
      <w:r w:rsidR="00CE03A6" w:rsidRPr="008C09EE">
        <w:rPr>
          <w:sz w:val="28"/>
          <w:szCs w:val="28"/>
        </w:rPr>
        <w:t xml:space="preserve">вило </w:t>
      </w:r>
      <w:r w:rsidR="00D056DC" w:rsidRPr="008C09EE">
        <w:rPr>
          <w:sz w:val="28"/>
          <w:szCs w:val="28"/>
        </w:rPr>
        <w:t>3677</w:t>
      </w:r>
      <w:r w:rsidR="00606FD2" w:rsidRPr="008C09EE">
        <w:rPr>
          <w:sz w:val="28"/>
          <w:szCs w:val="28"/>
        </w:rPr>
        <w:t xml:space="preserve"> чел., в том числе на </w:t>
      </w:r>
      <w:r w:rsidR="00CE03A6" w:rsidRPr="008C09EE">
        <w:rPr>
          <w:sz w:val="28"/>
          <w:szCs w:val="28"/>
        </w:rPr>
        <w:t xml:space="preserve"> платной основе 1</w:t>
      </w:r>
      <w:r w:rsidR="00D056DC" w:rsidRPr="008C09EE">
        <w:rPr>
          <w:sz w:val="28"/>
          <w:szCs w:val="28"/>
        </w:rPr>
        <w:t>627</w:t>
      </w:r>
      <w:r w:rsidRPr="008C09EE">
        <w:rPr>
          <w:sz w:val="28"/>
          <w:szCs w:val="28"/>
        </w:rPr>
        <w:t xml:space="preserve"> чел.</w:t>
      </w:r>
      <w:r w:rsidR="00B23FB2" w:rsidRPr="008C09EE">
        <w:rPr>
          <w:sz w:val="28"/>
          <w:szCs w:val="28"/>
        </w:rPr>
        <w:t xml:space="preserve"> и на бесплатной основе 2050 чел.</w:t>
      </w:r>
    </w:p>
    <w:p w:rsidR="00B23FB2" w:rsidRPr="008C09EE" w:rsidRDefault="00B23FB2" w:rsidP="00F65BA9">
      <w:pPr>
        <w:pStyle w:val="af8"/>
        <w:spacing w:before="0" w:beforeAutospacing="0" w:after="0" w:afterAutospacing="0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  На стационаре был  проведен 41 показ спектаклей и программ. Общее число зрителей на этих показах составило 3031 чел.</w:t>
      </w:r>
    </w:p>
    <w:p w:rsidR="00B23FB2" w:rsidRPr="008C09EE" w:rsidRDefault="00B23FB2" w:rsidP="00B23FB2">
      <w:pPr>
        <w:pStyle w:val="af8"/>
        <w:spacing w:before="0" w:beforeAutospacing="0" w:after="0" w:afterAutospacing="0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  Кроме того  было осуществлено 6 показов на выезде, с общим числом зрителей – 646 чел.</w:t>
      </w:r>
    </w:p>
    <w:p w:rsidR="0047624E" w:rsidRPr="008C09EE" w:rsidRDefault="00AB09CA" w:rsidP="00B23FB2">
      <w:pPr>
        <w:pStyle w:val="af8"/>
        <w:spacing w:before="0" w:beforeAutospacing="0" w:after="0" w:afterAutospacing="0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     </w:t>
      </w:r>
      <w:r w:rsidR="00B23FB2" w:rsidRPr="008C09EE">
        <w:rPr>
          <w:sz w:val="28"/>
          <w:szCs w:val="28"/>
        </w:rPr>
        <w:t>Итого  о</w:t>
      </w:r>
      <w:r w:rsidRPr="008C09EE">
        <w:rPr>
          <w:sz w:val="28"/>
          <w:szCs w:val="28"/>
        </w:rPr>
        <w:t>б</w:t>
      </w:r>
      <w:r w:rsidR="0047624E" w:rsidRPr="008C09EE">
        <w:rPr>
          <w:sz w:val="28"/>
          <w:szCs w:val="28"/>
        </w:rPr>
        <w:t>щая сумма средств поступивших на внебюджетный счёт от оказания платных услуг  насе</w:t>
      </w:r>
      <w:r w:rsidR="00CE03A6" w:rsidRPr="008C09EE">
        <w:rPr>
          <w:sz w:val="28"/>
          <w:szCs w:val="28"/>
        </w:rPr>
        <w:t>лению составила  1</w:t>
      </w:r>
      <w:r w:rsidR="00D056DC" w:rsidRPr="008C09EE">
        <w:rPr>
          <w:sz w:val="28"/>
          <w:szCs w:val="28"/>
        </w:rPr>
        <w:t>95,2</w:t>
      </w:r>
      <w:r w:rsidR="00CE03A6" w:rsidRPr="008C09EE">
        <w:rPr>
          <w:sz w:val="28"/>
          <w:szCs w:val="28"/>
        </w:rPr>
        <w:t xml:space="preserve"> тыс. руб</w:t>
      </w:r>
      <w:r w:rsidR="0047624E" w:rsidRPr="008C09EE">
        <w:rPr>
          <w:sz w:val="28"/>
          <w:szCs w:val="28"/>
        </w:rPr>
        <w:t xml:space="preserve">. </w:t>
      </w:r>
    </w:p>
    <w:p w:rsidR="00CE03A6" w:rsidRPr="008C09EE" w:rsidRDefault="001B7F5B" w:rsidP="00F65BA9">
      <w:pPr>
        <w:jc w:val="both"/>
        <w:rPr>
          <w:rStyle w:val="fontstyle36"/>
          <w:sz w:val="28"/>
          <w:szCs w:val="28"/>
          <w:shd w:val="clear" w:color="auto" w:fill="FFFFFF"/>
        </w:rPr>
      </w:pPr>
      <w:r w:rsidRPr="008C09EE">
        <w:rPr>
          <w:sz w:val="28"/>
          <w:szCs w:val="28"/>
        </w:rPr>
        <w:lastRenderedPageBreak/>
        <w:t xml:space="preserve">        </w:t>
      </w:r>
      <w:r w:rsidR="00CE03A6" w:rsidRPr="008C09EE">
        <w:rPr>
          <w:sz w:val="28"/>
          <w:szCs w:val="28"/>
        </w:rPr>
        <w:t xml:space="preserve">В репертуарной  афише театров,  входящих в объединение,  было </w:t>
      </w:r>
      <w:r w:rsidR="00B23FB2" w:rsidRPr="008C09EE">
        <w:rPr>
          <w:sz w:val="28"/>
          <w:szCs w:val="28"/>
        </w:rPr>
        <w:t>7</w:t>
      </w:r>
      <w:r w:rsidR="00CE03A6" w:rsidRPr="008C09EE">
        <w:rPr>
          <w:sz w:val="28"/>
          <w:szCs w:val="28"/>
        </w:rPr>
        <w:t xml:space="preserve"> спектакл</w:t>
      </w:r>
      <w:r w:rsidR="00B23FB2" w:rsidRPr="008C09EE">
        <w:rPr>
          <w:sz w:val="28"/>
          <w:szCs w:val="28"/>
        </w:rPr>
        <w:t>ей</w:t>
      </w:r>
      <w:r w:rsidR="00CE03A6" w:rsidRPr="008C09EE">
        <w:rPr>
          <w:sz w:val="28"/>
          <w:szCs w:val="28"/>
        </w:rPr>
        <w:t xml:space="preserve"> и </w:t>
      </w:r>
      <w:r w:rsidR="00B23FB2" w:rsidRPr="008C09EE">
        <w:rPr>
          <w:sz w:val="28"/>
          <w:szCs w:val="28"/>
        </w:rPr>
        <w:t>8</w:t>
      </w:r>
      <w:r w:rsidR="00CE03A6" w:rsidRPr="008C09EE">
        <w:rPr>
          <w:sz w:val="28"/>
          <w:szCs w:val="28"/>
        </w:rPr>
        <w:t xml:space="preserve"> программ. Все показы  прошли  на высоком  организационном и творческом уровне. Отрицательных оценок деятельности учреждения не было.  Работа   МБУК «ТТО «САД» постоянно находилась в центре внимания   органов СМИ города и Губернии. </w:t>
      </w:r>
      <w:r w:rsidR="00CE03A6" w:rsidRPr="008C09EE">
        <w:rPr>
          <w:rStyle w:val="fontstyle36"/>
          <w:sz w:val="28"/>
          <w:szCs w:val="28"/>
          <w:shd w:val="clear" w:color="auto" w:fill="FFFFFF"/>
        </w:rPr>
        <w:t xml:space="preserve"> </w:t>
      </w:r>
    </w:p>
    <w:p w:rsidR="00CE03A6" w:rsidRPr="008C09EE" w:rsidRDefault="00CE03A6" w:rsidP="00F65BA9">
      <w:pPr>
        <w:jc w:val="both"/>
        <w:rPr>
          <w:rStyle w:val="fontstyle36"/>
          <w:sz w:val="28"/>
          <w:szCs w:val="28"/>
          <w:shd w:val="clear" w:color="auto" w:fill="FFFFFF"/>
        </w:rPr>
      </w:pPr>
      <w:r w:rsidRPr="008C09EE">
        <w:rPr>
          <w:rStyle w:val="fontstyle36"/>
          <w:sz w:val="28"/>
          <w:szCs w:val="28"/>
          <w:shd w:val="clear" w:color="auto" w:fill="FFFFFF"/>
        </w:rPr>
        <w:t xml:space="preserve">           С актёрско-постановочным составом было проведено: 155 репетиций, </w:t>
      </w:r>
      <w:r w:rsidR="00B23FB2" w:rsidRPr="008C09EE">
        <w:rPr>
          <w:rStyle w:val="fontstyle36"/>
          <w:sz w:val="28"/>
          <w:szCs w:val="28"/>
          <w:shd w:val="clear" w:color="auto" w:fill="FFFFFF"/>
        </w:rPr>
        <w:t>41</w:t>
      </w:r>
      <w:r w:rsidRPr="008C09EE">
        <w:rPr>
          <w:rStyle w:val="fontstyle36"/>
          <w:sz w:val="28"/>
          <w:szCs w:val="28"/>
          <w:shd w:val="clear" w:color="auto" w:fill="FFFFFF"/>
        </w:rPr>
        <w:t xml:space="preserve"> учебн</w:t>
      </w:r>
      <w:r w:rsidR="00B23FB2" w:rsidRPr="008C09EE">
        <w:rPr>
          <w:rStyle w:val="fontstyle36"/>
          <w:sz w:val="28"/>
          <w:szCs w:val="28"/>
          <w:shd w:val="clear" w:color="auto" w:fill="FFFFFF"/>
        </w:rPr>
        <w:t>ое</w:t>
      </w:r>
      <w:r w:rsidRPr="008C09EE">
        <w:rPr>
          <w:rStyle w:val="fontstyle36"/>
          <w:sz w:val="28"/>
          <w:szCs w:val="28"/>
          <w:shd w:val="clear" w:color="auto" w:fill="FFFFFF"/>
        </w:rPr>
        <w:t xml:space="preserve"> заняти</w:t>
      </w:r>
      <w:r w:rsidR="00B23FB2" w:rsidRPr="008C09EE">
        <w:rPr>
          <w:rStyle w:val="fontstyle36"/>
          <w:sz w:val="28"/>
          <w:szCs w:val="28"/>
          <w:shd w:val="clear" w:color="auto" w:fill="FFFFFF"/>
        </w:rPr>
        <w:t>е</w:t>
      </w:r>
      <w:r w:rsidRPr="008C09EE">
        <w:rPr>
          <w:rStyle w:val="fontstyle36"/>
          <w:sz w:val="28"/>
          <w:szCs w:val="28"/>
          <w:shd w:val="clear" w:color="auto" w:fill="FFFFFF"/>
        </w:rPr>
        <w:t xml:space="preserve"> по актёрскому мастерству, сценическому движению и сценической речи, </w:t>
      </w:r>
      <w:r w:rsidR="00B23FB2" w:rsidRPr="008C09EE">
        <w:rPr>
          <w:rStyle w:val="fontstyle36"/>
          <w:sz w:val="28"/>
          <w:szCs w:val="28"/>
          <w:shd w:val="clear" w:color="auto" w:fill="FFFFFF"/>
        </w:rPr>
        <w:t>14</w:t>
      </w:r>
      <w:r w:rsidRPr="008C09EE">
        <w:rPr>
          <w:rStyle w:val="fontstyle36"/>
          <w:sz w:val="28"/>
          <w:szCs w:val="28"/>
          <w:shd w:val="clear" w:color="auto" w:fill="FFFFFF"/>
        </w:rPr>
        <w:t xml:space="preserve"> культурно-воспитательных мероприятий.</w:t>
      </w:r>
    </w:p>
    <w:p w:rsidR="00CE03A6" w:rsidRPr="008C09EE" w:rsidRDefault="00CE03A6" w:rsidP="00F65BA9">
      <w:pPr>
        <w:ind w:firstLine="708"/>
        <w:jc w:val="both"/>
        <w:rPr>
          <w:rStyle w:val="fontstyle36"/>
          <w:sz w:val="28"/>
          <w:szCs w:val="28"/>
          <w:shd w:val="clear" w:color="auto" w:fill="FFFFFF"/>
        </w:rPr>
      </w:pPr>
      <w:r w:rsidRPr="008C09EE">
        <w:rPr>
          <w:rStyle w:val="fontstyle36"/>
          <w:sz w:val="28"/>
          <w:szCs w:val="28"/>
          <w:shd w:val="clear" w:color="auto" w:fill="FFFFFF"/>
        </w:rPr>
        <w:t xml:space="preserve">Общее количество активно занимающихся участников составляет на конец квартала 64 человека. </w:t>
      </w:r>
    </w:p>
    <w:p w:rsidR="00D056DC" w:rsidRPr="008C09EE" w:rsidRDefault="00D056DC" w:rsidP="00F65BA9">
      <w:pPr>
        <w:ind w:firstLine="708"/>
        <w:jc w:val="both"/>
        <w:rPr>
          <w:rStyle w:val="fontstyle36"/>
          <w:sz w:val="28"/>
          <w:szCs w:val="28"/>
          <w:shd w:val="clear" w:color="auto" w:fill="FFFFFF"/>
        </w:rPr>
      </w:pPr>
    </w:p>
    <w:p w:rsidR="00235354" w:rsidRPr="008C09EE" w:rsidRDefault="00235354" w:rsidP="00235354">
      <w:pPr>
        <w:ind w:firstLine="567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>МБУК « Дом ремесел и декоративно-прикладного искусства»</w:t>
      </w:r>
    </w:p>
    <w:p w:rsidR="00AB09CA" w:rsidRPr="008C09EE" w:rsidRDefault="00C92C97" w:rsidP="008C09EE">
      <w:pPr>
        <w:ind w:firstLine="567"/>
        <w:jc w:val="both"/>
        <w:rPr>
          <w:spacing w:val="4"/>
          <w:sz w:val="28"/>
          <w:szCs w:val="28"/>
        </w:rPr>
      </w:pPr>
      <w:r w:rsidRPr="008C09EE">
        <w:rPr>
          <w:sz w:val="28"/>
          <w:szCs w:val="28"/>
        </w:rPr>
        <w:t xml:space="preserve"> </w:t>
      </w:r>
      <w:r w:rsidR="00AB09CA" w:rsidRPr="008C09EE">
        <w:rPr>
          <w:spacing w:val="5"/>
          <w:sz w:val="28"/>
          <w:szCs w:val="28"/>
        </w:rPr>
        <w:t xml:space="preserve">В течение 1 квартала 2018 года систематически отслеживалась текущая информация по </w:t>
      </w:r>
      <w:r w:rsidR="00AB09CA" w:rsidRPr="008C09EE">
        <w:rPr>
          <w:spacing w:val="17"/>
          <w:sz w:val="28"/>
          <w:szCs w:val="28"/>
        </w:rPr>
        <w:t>современному состоянию, теории и истории развития народно-</w:t>
      </w:r>
      <w:r w:rsidR="00AB09CA" w:rsidRPr="008C09EE">
        <w:rPr>
          <w:spacing w:val="7"/>
          <w:sz w:val="28"/>
          <w:szCs w:val="28"/>
        </w:rPr>
        <w:t xml:space="preserve">художественной культуры в стране и регионе. Продолжалась работа по </w:t>
      </w:r>
      <w:r w:rsidR="00AB09CA" w:rsidRPr="008C09EE">
        <w:rPr>
          <w:spacing w:val="4"/>
          <w:sz w:val="28"/>
          <w:szCs w:val="28"/>
        </w:rPr>
        <w:t>формированию библиотеки по различным видам декоративно-прикладного искусства и ремёслам.</w:t>
      </w:r>
    </w:p>
    <w:p w:rsidR="00AB09CA" w:rsidRPr="008C09EE" w:rsidRDefault="00AB09CA" w:rsidP="008C09EE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C09EE">
        <w:rPr>
          <w:rFonts w:ascii="Times New Roman" w:hAnsi="Times New Roman"/>
          <w:sz w:val="28"/>
          <w:szCs w:val="28"/>
        </w:rPr>
        <w:t xml:space="preserve">Организовали работу постоянно действующей выставки привлеченных мастеров по направлениям ДПТ под названием «С мастерством люди не родятся, но добытым мастерством гордятся!». </w:t>
      </w:r>
    </w:p>
    <w:p w:rsidR="00AB09CA" w:rsidRPr="008C09EE" w:rsidRDefault="00AB09CA" w:rsidP="008C09EE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pacing w:val="3"/>
          <w:sz w:val="28"/>
          <w:szCs w:val="28"/>
        </w:rPr>
      </w:pPr>
      <w:r w:rsidRPr="008C09EE">
        <w:rPr>
          <w:rFonts w:ascii="Times New Roman" w:hAnsi="Times New Roman"/>
          <w:spacing w:val="3"/>
          <w:sz w:val="28"/>
          <w:szCs w:val="28"/>
        </w:rPr>
        <w:t>В рамках муниципального задания по работе</w:t>
      </w:r>
      <w:r w:rsidRPr="008C09EE">
        <w:rPr>
          <w:rFonts w:ascii="Times New Roman" w:hAnsi="Times New Roman"/>
          <w:b/>
          <w:spacing w:val="3"/>
          <w:sz w:val="28"/>
          <w:szCs w:val="28"/>
        </w:rPr>
        <w:t xml:space="preserve"> «</w:t>
      </w:r>
      <w:r w:rsidRPr="008C09EE">
        <w:rPr>
          <w:rFonts w:ascii="Times New Roman" w:hAnsi="Times New Roman"/>
          <w:spacing w:val="3"/>
          <w:sz w:val="28"/>
          <w:szCs w:val="28"/>
        </w:rPr>
        <w:t>Организация деятельности по сохранению и развитию народных ремесел, промыслов и декоративно-прикладного искусства»  изготовили 17 изделий на сумму 60,3 тыс. руб., и по  работе платной - 60 изделий на сумму 38,7 тыс.</w:t>
      </w:r>
      <w:r w:rsidR="009B0B83" w:rsidRPr="008C09EE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C09EE">
        <w:rPr>
          <w:rFonts w:ascii="Times New Roman" w:hAnsi="Times New Roman"/>
          <w:spacing w:val="3"/>
          <w:sz w:val="28"/>
          <w:szCs w:val="28"/>
        </w:rPr>
        <w:t xml:space="preserve">руб. </w:t>
      </w:r>
    </w:p>
    <w:p w:rsidR="00AB09CA" w:rsidRPr="008C09EE" w:rsidRDefault="009B0B83" w:rsidP="008C09EE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09EE">
        <w:rPr>
          <w:rFonts w:ascii="Times New Roman" w:hAnsi="Times New Roman"/>
          <w:sz w:val="28"/>
          <w:szCs w:val="28"/>
        </w:rPr>
        <w:t>По работе «</w:t>
      </w:r>
      <w:r w:rsidR="00AB09CA" w:rsidRPr="008C09EE">
        <w:rPr>
          <w:rFonts w:ascii="Times New Roman" w:hAnsi="Times New Roman"/>
          <w:sz w:val="28"/>
          <w:szCs w:val="28"/>
        </w:rPr>
        <w:t xml:space="preserve">Организация и проведение культурно-массовых мероприятий (бесплатная) </w:t>
      </w:r>
      <w:r w:rsidRPr="008C09EE">
        <w:rPr>
          <w:rFonts w:ascii="Times New Roman" w:hAnsi="Times New Roman"/>
          <w:sz w:val="28"/>
          <w:szCs w:val="28"/>
        </w:rPr>
        <w:t xml:space="preserve">работниками МБУК «Дом ремесел» было </w:t>
      </w:r>
      <w:r w:rsidR="00AB09CA" w:rsidRPr="008C09EE">
        <w:rPr>
          <w:rFonts w:ascii="Times New Roman" w:hAnsi="Times New Roman"/>
          <w:sz w:val="28"/>
          <w:szCs w:val="28"/>
        </w:rPr>
        <w:t xml:space="preserve"> прове</w:t>
      </w:r>
      <w:r w:rsidRPr="008C09EE">
        <w:rPr>
          <w:rFonts w:ascii="Times New Roman" w:hAnsi="Times New Roman"/>
          <w:sz w:val="28"/>
          <w:szCs w:val="28"/>
        </w:rPr>
        <w:t>дено</w:t>
      </w:r>
      <w:r w:rsidR="00AB09CA" w:rsidRPr="008C09EE">
        <w:rPr>
          <w:rFonts w:ascii="Times New Roman" w:hAnsi="Times New Roman"/>
          <w:sz w:val="28"/>
          <w:szCs w:val="28"/>
        </w:rPr>
        <w:t xml:space="preserve"> 2 </w:t>
      </w:r>
      <w:r w:rsidRPr="008C09EE">
        <w:rPr>
          <w:rFonts w:ascii="Times New Roman" w:hAnsi="Times New Roman"/>
          <w:sz w:val="28"/>
          <w:szCs w:val="28"/>
        </w:rPr>
        <w:t>г</w:t>
      </w:r>
      <w:r w:rsidR="00AB09CA" w:rsidRPr="008C09EE">
        <w:rPr>
          <w:rFonts w:ascii="Times New Roman" w:hAnsi="Times New Roman"/>
          <w:sz w:val="28"/>
          <w:szCs w:val="28"/>
        </w:rPr>
        <w:t>рупповые</w:t>
      </w:r>
      <w:r w:rsidRPr="008C09EE">
        <w:rPr>
          <w:rFonts w:ascii="Times New Roman" w:hAnsi="Times New Roman"/>
          <w:sz w:val="28"/>
          <w:szCs w:val="28"/>
        </w:rPr>
        <w:t xml:space="preserve"> экскурсии</w:t>
      </w:r>
      <w:r w:rsidR="00AB09CA" w:rsidRPr="008C09EE">
        <w:rPr>
          <w:rFonts w:ascii="Times New Roman" w:hAnsi="Times New Roman"/>
          <w:sz w:val="28"/>
          <w:szCs w:val="28"/>
        </w:rPr>
        <w:t xml:space="preserve"> - посетило 20 человек</w:t>
      </w:r>
    </w:p>
    <w:p w:rsidR="009B0B83" w:rsidRPr="008C09EE" w:rsidRDefault="009B0B83" w:rsidP="008C09EE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09EE">
        <w:rPr>
          <w:rFonts w:ascii="Times New Roman" w:hAnsi="Times New Roman"/>
          <w:sz w:val="28"/>
          <w:szCs w:val="28"/>
        </w:rPr>
        <w:t>Мастера МБУК «Дом ремесел</w:t>
      </w:r>
      <w:r w:rsidRPr="008C09EE">
        <w:rPr>
          <w:sz w:val="28"/>
          <w:szCs w:val="28"/>
        </w:rPr>
        <w:t xml:space="preserve"> </w:t>
      </w:r>
      <w:r w:rsidRPr="008C09EE">
        <w:rPr>
          <w:rFonts w:ascii="Times New Roman" w:hAnsi="Times New Roman"/>
          <w:sz w:val="28"/>
          <w:szCs w:val="28"/>
        </w:rPr>
        <w:t>и</w:t>
      </w:r>
      <w:r w:rsidRPr="008C09EE">
        <w:rPr>
          <w:b/>
          <w:sz w:val="28"/>
          <w:szCs w:val="28"/>
        </w:rPr>
        <w:t xml:space="preserve"> </w:t>
      </w:r>
      <w:r w:rsidRPr="008C09EE">
        <w:rPr>
          <w:rFonts w:ascii="Times New Roman" w:hAnsi="Times New Roman"/>
          <w:sz w:val="28"/>
          <w:szCs w:val="28"/>
        </w:rPr>
        <w:t xml:space="preserve">декоративно-прикладного искусства»  приняли участие  в </w:t>
      </w:r>
      <w:r w:rsidR="00582E32" w:rsidRPr="008C09EE">
        <w:rPr>
          <w:rFonts w:ascii="Times New Roman" w:hAnsi="Times New Roman"/>
          <w:sz w:val="28"/>
          <w:szCs w:val="28"/>
          <w:lang w:val="en-US"/>
        </w:rPr>
        <w:t>V</w:t>
      </w:r>
      <w:r w:rsidR="00582E32" w:rsidRPr="008C09EE">
        <w:rPr>
          <w:rFonts w:ascii="Times New Roman" w:hAnsi="Times New Roman"/>
          <w:sz w:val="28"/>
          <w:szCs w:val="28"/>
        </w:rPr>
        <w:t xml:space="preserve"> Губернско</w:t>
      </w:r>
      <w:r w:rsidRPr="008C09EE">
        <w:rPr>
          <w:rFonts w:ascii="Times New Roman" w:hAnsi="Times New Roman"/>
          <w:sz w:val="28"/>
          <w:szCs w:val="28"/>
        </w:rPr>
        <w:t>м</w:t>
      </w:r>
      <w:r w:rsidR="00582E32" w:rsidRPr="008C09EE">
        <w:rPr>
          <w:rFonts w:ascii="Times New Roman" w:hAnsi="Times New Roman"/>
          <w:sz w:val="28"/>
          <w:szCs w:val="28"/>
        </w:rPr>
        <w:t xml:space="preserve"> фестивал</w:t>
      </w:r>
      <w:r w:rsidRPr="008C09EE">
        <w:rPr>
          <w:rFonts w:ascii="Times New Roman" w:hAnsi="Times New Roman"/>
          <w:sz w:val="28"/>
          <w:szCs w:val="28"/>
        </w:rPr>
        <w:t xml:space="preserve">е </w:t>
      </w:r>
      <w:r w:rsidR="00582E32" w:rsidRPr="008C09EE">
        <w:rPr>
          <w:rFonts w:ascii="Times New Roman" w:hAnsi="Times New Roman"/>
          <w:sz w:val="28"/>
          <w:szCs w:val="28"/>
        </w:rPr>
        <w:t xml:space="preserve"> самодеятельного народного творчества «Рожденные в сердце России».  </w:t>
      </w:r>
      <w:r w:rsidRPr="008C09EE">
        <w:rPr>
          <w:rFonts w:ascii="Times New Roman" w:hAnsi="Times New Roman"/>
          <w:sz w:val="28"/>
          <w:szCs w:val="28"/>
        </w:rPr>
        <w:t>Дипломом лауреата мастер Сметанина Жанна Николаевна награждена за представленные работы в отчетной выставке</w:t>
      </w:r>
      <w:proofErr w:type="gramStart"/>
      <w:r w:rsidRPr="008C09EE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046EFF" w:rsidRPr="008C09EE" w:rsidRDefault="00046EFF" w:rsidP="008C09EE">
      <w:pPr>
        <w:pStyle w:val="af8"/>
        <w:spacing w:before="0" w:beforeAutospacing="0" w:after="0" w:afterAutospacing="0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    </w:t>
      </w:r>
      <w:r w:rsidR="00AF3694" w:rsidRPr="008C09EE">
        <w:rPr>
          <w:sz w:val="28"/>
          <w:szCs w:val="28"/>
        </w:rPr>
        <w:t xml:space="preserve"> </w:t>
      </w:r>
      <w:r w:rsidRPr="008C09EE">
        <w:rPr>
          <w:sz w:val="28"/>
          <w:szCs w:val="28"/>
        </w:rPr>
        <w:t>На базе общественного Краеведческого  музея оказывалась услуга «Публичный показ музейны</w:t>
      </w:r>
      <w:r w:rsidR="00582E32" w:rsidRPr="008C09EE">
        <w:rPr>
          <w:sz w:val="28"/>
          <w:szCs w:val="28"/>
        </w:rPr>
        <w:t>х предметов музейных коллекций».</w:t>
      </w:r>
      <w:r w:rsidR="00582E32" w:rsidRPr="008C09EE">
        <w:rPr>
          <w:rFonts w:eastAsia="Calibri"/>
          <w:sz w:val="28"/>
          <w:szCs w:val="28"/>
          <w:lang w:eastAsia="en-US"/>
        </w:rPr>
        <w:t xml:space="preserve"> Ч</w:t>
      </w:r>
      <w:r w:rsidR="00582E32" w:rsidRPr="008C09EE">
        <w:rPr>
          <w:bCs/>
          <w:sz w:val="28"/>
          <w:szCs w:val="28"/>
        </w:rPr>
        <w:t>исло посетителей составило</w:t>
      </w:r>
      <w:r w:rsidR="00582E32" w:rsidRPr="008C09EE">
        <w:rPr>
          <w:sz w:val="28"/>
          <w:szCs w:val="28"/>
        </w:rPr>
        <w:t xml:space="preserve"> - 26</w:t>
      </w:r>
      <w:r w:rsidR="0048431C" w:rsidRPr="008C09EE">
        <w:rPr>
          <w:sz w:val="28"/>
          <w:szCs w:val="28"/>
        </w:rPr>
        <w:t>08</w:t>
      </w:r>
      <w:r w:rsidR="00582E32" w:rsidRPr="008C09EE">
        <w:rPr>
          <w:sz w:val="28"/>
          <w:szCs w:val="28"/>
        </w:rPr>
        <w:t xml:space="preserve"> человек.</w:t>
      </w:r>
      <w:r w:rsidR="00EA75F3" w:rsidRPr="008C09EE">
        <w:rPr>
          <w:sz w:val="28"/>
          <w:szCs w:val="28"/>
        </w:rPr>
        <w:t xml:space="preserve"> Из них 1</w:t>
      </w:r>
      <w:r w:rsidR="0048431C" w:rsidRPr="008C09EE">
        <w:rPr>
          <w:sz w:val="28"/>
          <w:szCs w:val="28"/>
        </w:rPr>
        <w:t>547</w:t>
      </w:r>
      <w:r w:rsidR="00EA75F3" w:rsidRPr="008C09EE">
        <w:rPr>
          <w:sz w:val="28"/>
          <w:szCs w:val="28"/>
        </w:rPr>
        <w:t xml:space="preserve"> платных, </w:t>
      </w:r>
      <w:r w:rsidR="0048431C" w:rsidRPr="008C09EE">
        <w:rPr>
          <w:sz w:val="28"/>
          <w:szCs w:val="28"/>
        </w:rPr>
        <w:t>1061</w:t>
      </w:r>
      <w:r w:rsidR="00EA75F3" w:rsidRPr="008C09EE">
        <w:rPr>
          <w:sz w:val="28"/>
          <w:szCs w:val="28"/>
        </w:rPr>
        <w:t xml:space="preserve"> бесплатных.</w:t>
      </w:r>
      <w:r w:rsidR="00582E32" w:rsidRPr="008C09EE">
        <w:rPr>
          <w:sz w:val="28"/>
          <w:szCs w:val="28"/>
        </w:rPr>
        <w:t xml:space="preserve"> </w:t>
      </w:r>
      <w:r w:rsidR="00EA75F3" w:rsidRPr="008C09EE">
        <w:rPr>
          <w:bCs/>
          <w:sz w:val="28"/>
          <w:szCs w:val="28"/>
        </w:rPr>
        <w:t>Проведено 1</w:t>
      </w:r>
      <w:r w:rsidR="0048431C" w:rsidRPr="008C09EE">
        <w:rPr>
          <w:bCs/>
          <w:sz w:val="28"/>
          <w:szCs w:val="28"/>
        </w:rPr>
        <w:t>11</w:t>
      </w:r>
      <w:r w:rsidR="00EA75F3" w:rsidRPr="008C09EE">
        <w:rPr>
          <w:bCs/>
          <w:sz w:val="28"/>
          <w:szCs w:val="28"/>
        </w:rPr>
        <w:t xml:space="preserve"> экскурсий (п</w:t>
      </w:r>
      <w:r w:rsidR="00EA75F3" w:rsidRPr="008C09EE">
        <w:rPr>
          <w:sz w:val="28"/>
          <w:szCs w:val="28"/>
        </w:rPr>
        <w:t xml:space="preserve">латных - </w:t>
      </w:r>
      <w:r w:rsidR="0048431C" w:rsidRPr="008C09EE">
        <w:rPr>
          <w:sz w:val="28"/>
          <w:szCs w:val="28"/>
        </w:rPr>
        <w:t>92</w:t>
      </w:r>
      <w:r w:rsidR="00EA75F3" w:rsidRPr="008C09EE">
        <w:rPr>
          <w:sz w:val="28"/>
          <w:szCs w:val="28"/>
        </w:rPr>
        <w:t xml:space="preserve"> , бесплатных –</w:t>
      </w:r>
      <w:r w:rsidR="0048431C" w:rsidRPr="008C09EE">
        <w:rPr>
          <w:sz w:val="28"/>
          <w:szCs w:val="28"/>
        </w:rPr>
        <w:t>19</w:t>
      </w:r>
      <w:r w:rsidR="00EA75F3" w:rsidRPr="008C09EE">
        <w:rPr>
          <w:sz w:val="28"/>
          <w:szCs w:val="28"/>
        </w:rPr>
        <w:t>).</w:t>
      </w:r>
    </w:p>
    <w:p w:rsidR="0048431C" w:rsidRPr="008C09EE" w:rsidRDefault="0048431C" w:rsidP="008C09EE">
      <w:pPr>
        <w:ind w:firstLine="567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В 1 квартале 2018 года проводилась работа по созданию экспозиций (выставок) музеев, организация выездных выставок в количестве 6 единиц: </w:t>
      </w:r>
    </w:p>
    <w:p w:rsidR="0048431C" w:rsidRPr="008C09EE" w:rsidRDefault="0048431C" w:rsidP="008C09EE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- Выставка картин В.С. </w:t>
      </w:r>
      <w:proofErr w:type="spellStart"/>
      <w:r w:rsidRPr="008C09EE">
        <w:rPr>
          <w:sz w:val="28"/>
          <w:szCs w:val="28"/>
        </w:rPr>
        <w:t>Косогорского</w:t>
      </w:r>
      <w:proofErr w:type="spellEnd"/>
      <w:r w:rsidRPr="008C09EE">
        <w:rPr>
          <w:sz w:val="28"/>
          <w:szCs w:val="28"/>
        </w:rPr>
        <w:t>; День Самарской губернии; Посудная лавка; День Защитника Отечества; Мы вами гордимся!; Реконструкция зала «Город на 150 версте».</w:t>
      </w:r>
    </w:p>
    <w:p w:rsidR="0048431C" w:rsidRPr="008C09EE" w:rsidRDefault="0048431C" w:rsidP="008C09EE">
      <w:pPr>
        <w:ind w:firstLine="567"/>
        <w:jc w:val="both"/>
        <w:rPr>
          <w:bCs/>
          <w:spacing w:val="-3"/>
          <w:sz w:val="28"/>
          <w:szCs w:val="28"/>
        </w:rPr>
      </w:pPr>
      <w:r w:rsidRPr="008C09EE">
        <w:rPr>
          <w:sz w:val="28"/>
          <w:szCs w:val="28"/>
        </w:rPr>
        <w:t xml:space="preserve">  В отчетном периоде продолжилась  работа по формированию, учету, изучению, обеспечению физического сохранения и безопасности музейных предметов, музейных коллекций: </w:t>
      </w:r>
      <w:r w:rsidRPr="008C09EE">
        <w:rPr>
          <w:bCs/>
          <w:spacing w:val="-3"/>
          <w:sz w:val="28"/>
          <w:szCs w:val="28"/>
        </w:rPr>
        <w:t xml:space="preserve">объём фонда составил – 31930 единиц, количество поступивших предметов – 30 шт., количество музейных предметов основного фонда составил 768 предметов, количество предметов внесенных </w:t>
      </w:r>
      <w:r w:rsidRPr="008C09EE">
        <w:rPr>
          <w:sz w:val="28"/>
          <w:szCs w:val="28"/>
        </w:rPr>
        <w:t>в систему КАМИС –</w:t>
      </w:r>
      <w:r w:rsidRPr="008C09EE">
        <w:rPr>
          <w:bCs/>
          <w:spacing w:val="-3"/>
          <w:sz w:val="28"/>
          <w:szCs w:val="28"/>
        </w:rPr>
        <w:t xml:space="preserve"> 560 шт. </w:t>
      </w:r>
    </w:p>
    <w:p w:rsidR="003C031E" w:rsidRPr="008C09EE" w:rsidRDefault="00EA75F3" w:rsidP="008C09EE">
      <w:pPr>
        <w:ind w:firstLine="567"/>
        <w:jc w:val="both"/>
        <w:rPr>
          <w:sz w:val="28"/>
          <w:szCs w:val="28"/>
        </w:rPr>
      </w:pPr>
      <w:r w:rsidRPr="008C09EE">
        <w:rPr>
          <w:sz w:val="28"/>
          <w:szCs w:val="28"/>
        </w:rPr>
        <w:lastRenderedPageBreak/>
        <w:t xml:space="preserve"> В 1 квартале 2017</w:t>
      </w:r>
      <w:r w:rsidR="005E2680" w:rsidRPr="008C09EE">
        <w:rPr>
          <w:sz w:val="28"/>
          <w:szCs w:val="28"/>
        </w:rPr>
        <w:t xml:space="preserve"> года </w:t>
      </w:r>
      <w:r w:rsidRPr="008C09EE">
        <w:rPr>
          <w:sz w:val="28"/>
          <w:szCs w:val="28"/>
        </w:rPr>
        <w:t xml:space="preserve">проводилась работа по созданию экспозиций (выставок) музеев, организация выездных выставок в количестве 6 единиц, </w:t>
      </w:r>
      <w:proofErr w:type="spellStart"/>
      <w:proofErr w:type="gramStart"/>
      <w:r w:rsidRPr="008C09EE">
        <w:rPr>
          <w:sz w:val="28"/>
          <w:szCs w:val="28"/>
        </w:rPr>
        <w:t>п</w:t>
      </w:r>
      <w:proofErr w:type="spellEnd"/>
      <w:proofErr w:type="gramEnd"/>
      <w:r w:rsidRPr="008C09EE">
        <w:rPr>
          <w:sz w:val="28"/>
          <w:szCs w:val="28"/>
        </w:rPr>
        <w:t xml:space="preserve"> проведены День Самарской губернии, Персональная выставка В. Жукова </w:t>
      </w:r>
    </w:p>
    <w:p w:rsidR="00046EFF" w:rsidRPr="008C09EE" w:rsidRDefault="00EA75F3" w:rsidP="008C09EE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t>«По Кавказу»,</w:t>
      </w:r>
      <w:r w:rsidR="00B72564" w:rsidRPr="008C09EE">
        <w:rPr>
          <w:sz w:val="28"/>
          <w:szCs w:val="28"/>
        </w:rPr>
        <w:t xml:space="preserve"> </w:t>
      </w:r>
      <w:r w:rsidRPr="008C09EE">
        <w:rPr>
          <w:sz w:val="28"/>
          <w:szCs w:val="28"/>
        </w:rPr>
        <w:t xml:space="preserve">«Под каблучком!», Реконструкция экспозиции «Город Ветра», День Защитника Отечества, «Слово о женщине» Герой СССР – Акулина Павловна Фомина. </w:t>
      </w:r>
    </w:p>
    <w:p w:rsidR="00AB567C" w:rsidRPr="008C09EE" w:rsidRDefault="00046EFF" w:rsidP="008C09EE">
      <w:pPr>
        <w:pStyle w:val="af8"/>
        <w:spacing w:before="0" w:beforeAutospacing="0" w:after="0" w:afterAutospacing="0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       </w:t>
      </w:r>
      <w:r w:rsidR="00AF3694" w:rsidRPr="008C09EE">
        <w:rPr>
          <w:sz w:val="28"/>
          <w:szCs w:val="28"/>
        </w:rPr>
        <w:t xml:space="preserve">В отчетном периоде продолжилась </w:t>
      </w:r>
      <w:r w:rsidRPr="008C09EE">
        <w:rPr>
          <w:sz w:val="28"/>
          <w:szCs w:val="28"/>
        </w:rPr>
        <w:t xml:space="preserve"> работа по формированию, учету, изучению, обеспечению физического сохранения и безопасности музейных предметов, музейных коллекц</w:t>
      </w:r>
      <w:r w:rsidR="00EA75F3" w:rsidRPr="008C09EE">
        <w:rPr>
          <w:sz w:val="28"/>
          <w:szCs w:val="28"/>
        </w:rPr>
        <w:t>ий: объём фонда составил – 31600</w:t>
      </w:r>
      <w:r w:rsidRPr="008C09EE">
        <w:rPr>
          <w:sz w:val="28"/>
          <w:szCs w:val="28"/>
        </w:rPr>
        <w:t xml:space="preserve"> единиц, колич</w:t>
      </w:r>
      <w:r w:rsidR="00EA75F3" w:rsidRPr="008C09EE">
        <w:rPr>
          <w:sz w:val="28"/>
          <w:szCs w:val="28"/>
        </w:rPr>
        <w:t>ество поступивших предметов – 10</w:t>
      </w:r>
      <w:r w:rsidRPr="008C09EE">
        <w:rPr>
          <w:sz w:val="28"/>
          <w:szCs w:val="28"/>
        </w:rPr>
        <w:t>0 шт.,  количество оцифрованных предметов – 190 шт., количество предметов</w:t>
      </w:r>
      <w:r w:rsidR="005E2680" w:rsidRPr="008C09EE">
        <w:rPr>
          <w:sz w:val="28"/>
          <w:szCs w:val="28"/>
        </w:rPr>
        <w:t>,</w:t>
      </w:r>
      <w:r w:rsidRPr="008C09EE">
        <w:rPr>
          <w:sz w:val="28"/>
          <w:szCs w:val="28"/>
        </w:rPr>
        <w:t xml:space="preserve"> внесенных в систему КАМИС – 190 шт.  </w:t>
      </w:r>
    </w:p>
    <w:p w:rsidR="00AB567C" w:rsidRPr="008C09EE" w:rsidRDefault="00CE3AF2" w:rsidP="008C09EE">
      <w:pPr>
        <w:ind w:firstLine="567"/>
        <w:jc w:val="both"/>
        <w:rPr>
          <w:bCs/>
          <w:spacing w:val="-2"/>
          <w:sz w:val="28"/>
          <w:szCs w:val="28"/>
        </w:rPr>
      </w:pPr>
      <w:r w:rsidRPr="008C09EE">
        <w:rPr>
          <w:bCs/>
          <w:sz w:val="28"/>
          <w:szCs w:val="28"/>
        </w:rPr>
        <w:t xml:space="preserve"> </w:t>
      </w:r>
      <w:r w:rsidR="00EA75F3" w:rsidRPr="008C09EE">
        <w:rPr>
          <w:bCs/>
          <w:sz w:val="28"/>
          <w:szCs w:val="28"/>
        </w:rPr>
        <w:t>Работниками</w:t>
      </w:r>
      <w:r w:rsidRPr="008C09EE">
        <w:rPr>
          <w:b/>
          <w:sz w:val="28"/>
          <w:szCs w:val="28"/>
        </w:rPr>
        <w:t xml:space="preserve">  </w:t>
      </w:r>
      <w:r w:rsidRPr="008C09EE">
        <w:rPr>
          <w:sz w:val="28"/>
          <w:szCs w:val="28"/>
        </w:rPr>
        <w:t xml:space="preserve">МБУК «Дом ремесел и декоративно-прикладного искусства» </w:t>
      </w:r>
      <w:r w:rsidR="00EA75F3" w:rsidRPr="008C09EE">
        <w:rPr>
          <w:bCs/>
          <w:sz w:val="28"/>
          <w:szCs w:val="28"/>
        </w:rPr>
        <w:t xml:space="preserve"> были организованы</w:t>
      </w:r>
      <w:r w:rsidR="00AB567C" w:rsidRPr="008C09EE">
        <w:rPr>
          <w:bCs/>
          <w:sz w:val="28"/>
          <w:szCs w:val="28"/>
        </w:rPr>
        <w:t xml:space="preserve"> и про</w:t>
      </w:r>
      <w:r w:rsidR="00EA75F3" w:rsidRPr="008C09EE">
        <w:rPr>
          <w:bCs/>
          <w:sz w:val="28"/>
          <w:szCs w:val="28"/>
        </w:rPr>
        <w:t>ведены</w:t>
      </w:r>
      <w:r w:rsidR="00F65BA9" w:rsidRPr="008C09EE">
        <w:rPr>
          <w:bCs/>
          <w:sz w:val="28"/>
          <w:szCs w:val="28"/>
        </w:rPr>
        <w:t xml:space="preserve"> </w:t>
      </w:r>
      <w:r w:rsidR="0048431C" w:rsidRPr="008C09EE">
        <w:rPr>
          <w:bCs/>
          <w:spacing w:val="-3"/>
          <w:sz w:val="28"/>
          <w:szCs w:val="28"/>
        </w:rPr>
        <w:t>4 культурно-массовых мероприятия (иные зрелищные мероприятия), в которых приняли участие – 300 человек</w:t>
      </w:r>
      <w:proofErr w:type="gramStart"/>
      <w:r w:rsidR="0048431C" w:rsidRPr="008C09EE">
        <w:rPr>
          <w:bCs/>
          <w:sz w:val="28"/>
          <w:szCs w:val="28"/>
        </w:rPr>
        <w:t xml:space="preserve"> .</w:t>
      </w:r>
      <w:proofErr w:type="gramEnd"/>
    </w:p>
    <w:p w:rsidR="00983E80" w:rsidRPr="008C09EE" w:rsidRDefault="00AB567C" w:rsidP="00A451B1">
      <w:pPr>
        <w:pStyle w:val="af8"/>
        <w:spacing w:before="0" w:beforeAutospacing="0" w:after="0" w:afterAutospacing="0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   </w:t>
      </w:r>
      <w:r w:rsidR="00A451B1" w:rsidRPr="008C09EE">
        <w:rPr>
          <w:sz w:val="28"/>
          <w:szCs w:val="28"/>
        </w:rPr>
        <w:t xml:space="preserve"> </w:t>
      </w:r>
    </w:p>
    <w:p w:rsidR="00235354" w:rsidRPr="008C09EE" w:rsidRDefault="00983E80" w:rsidP="00A451B1">
      <w:pPr>
        <w:pStyle w:val="af8"/>
        <w:spacing w:before="0" w:beforeAutospacing="0" w:after="0" w:afterAutospacing="0"/>
        <w:jc w:val="both"/>
        <w:rPr>
          <w:b/>
          <w:sz w:val="28"/>
          <w:szCs w:val="28"/>
        </w:rPr>
      </w:pPr>
      <w:r w:rsidRPr="008C09EE">
        <w:rPr>
          <w:sz w:val="28"/>
          <w:szCs w:val="28"/>
        </w:rPr>
        <w:t xml:space="preserve">      </w:t>
      </w:r>
      <w:r w:rsidR="00A451B1" w:rsidRPr="008C09EE">
        <w:rPr>
          <w:sz w:val="28"/>
          <w:szCs w:val="28"/>
        </w:rPr>
        <w:t xml:space="preserve">      </w:t>
      </w:r>
      <w:r w:rsidR="00235354" w:rsidRPr="008C09EE">
        <w:rPr>
          <w:b/>
          <w:sz w:val="28"/>
          <w:szCs w:val="28"/>
        </w:rPr>
        <w:t>МБУК « Централизованная библиотечная система»</w:t>
      </w:r>
    </w:p>
    <w:p w:rsidR="008111D5" w:rsidRPr="008C09EE" w:rsidRDefault="008111D5" w:rsidP="00A451B1">
      <w:pPr>
        <w:pStyle w:val="af8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C0335" w:rsidRPr="008C09EE" w:rsidRDefault="005C0335" w:rsidP="004134B0">
      <w:pPr>
        <w:rPr>
          <w:rFonts w:eastAsia="Calibri"/>
          <w:sz w:val="28"/>
          <w:szCs w:val="28"/>
        </w:rPr>
      </w:pPr>
      <w:r w:rsidRPr="008C09EE">
        <w:rPr>
          <w:rFonts w:eastAsia="Calibri"/>
          <w:sz w:val="28"/>
          <w:szCs w:val="28"/>
        </w:rPr>
        <w:t xml:space="preserve">Количество читателей  всего          </w:t>
      </w:r>
      <w:r w:rsidR="00422826" w:rsidRPr="008C09EE">
        <w:rPr>
          <w:rFonts w:eastAsia="Calibri"/>
          <w:sz w:val="28"/>
          <w:szCs w:val="28"/>
        </w:rPr>
        <w:t xml:space="preserve">                  </w:t>
      </w:r>
      <w:r w:rsidR="00F56ABC" w:rsidRPr="008C09EE">
        <w:rPr>
          <w:rFonts w:eastAsia="Calibri"/>
          <w:sz w:val="28"/>
          <w:szCs w:val="28"/>
        </w:rPr>
        <w:t xml:space="preserve">  </w:t>
      </w:r>
      <w:r w:rsidR="00422826" w:rsidRPr="008C09EE">
        <w:rPr>
          <w:rFonts w:eastAsia="Calibri"/>
          <w:sz w:val="28"/>
          <w:szCs w:val="28"/>
        </w:rPr>
        <w:t xml:space="preserve"> -        4</w:t>
      </w:r>
      <w:r w:rsidR="00873015" w:rsidRPr="008C09EE">
        <w:rPr>
          <w:rFonts w:eastAsia="Calibri"/>
          <w:sz w:val="28"/>
          <w:szCs w:val="28"/>
        </w:rPr>
        <w:t>532</w:t>
      </w:r>
      <w:r w:rsidR="00422826" w:rsidRPr="008C09EE">
        <w:rPr>
          <w:rFonts w:eastAsia="Calibri"/>
          <w:sz w:val="28"/>
          <w:szCs w:val="28"/>
        </w:rPr>
        <w:t xml:space="preserve"> </w:t>
      </w:r>
      <w:r w:rsidRPr="008C09EE">
        <w:rPr>
          <w:rFonts w:eastAsia="Calibri"/>
          <w:sz w:val="28"/>
          <w:szCs w:val="28"/>
        </w:rPr>
        <w:t xml:space="preserve"> </w:t>
      </w:r>
      <w:r w:rsidR="00983E80" w:rsidRPr="008C09EE">
        <w:rPr>
          <w:rFonts w:eastAsia="Calibri"/>
          <w:sz w:val="28"/>
          <w:szCs w:val="28"/>
        </w:rPr>
        <w:t>чел.</w:t>
      </w:r>
    </w:p>
    <w:p w:rsidR="005C0335" w:rsidRPr="008C09EE" w:rsidRDefault="005C0335" w:rsidP="005C0335">
      <w:pPr>
        <w:rPr>
          <w:rFonts w:eastAsia="Calibri"/>
          <w:sz w:val="28"/>
          <w:szCs w:val="28"/>
        </w:rPr>
      </w:pPr>
      <w:r w:rsidRPr="008C09EE">
        <w:rPr>
          <w:rFonts w:eastAsia="Calibri"/>
          <w:sz w:val="28"/>
          <w:szCs w:val="28"/>
        </w:rPr>
        <w:t>В том числе детей в возрас</w:t>
      </w:r>
      <w:r w:rsidR="00422826" w:rsidRPr="008C09EE">
        <w:rPr>
          <w:rFonts w:eastAsia="Calibri"/>
          <w:sz w:val="28"/>
          <w:szCs w:val="28"/>
        </w:rPr>
        <w:t xml:space="preserve">те до 14 лет всего  </w:t>
      </w:r>
      <w:r w:rsidR="00F56ABC" w:rsidRPr="008C09EE">
        <w:rPr>
          <w:rFonts w:eastAsia="Calibri"/>
          <w:sz w:val="28"/>
          <w:szCs w:val="28"/>
        </w:rPr>
        <w:t xml:space="preserve">  </w:t>
      </w:r>
      <w:r w:rsidR="00422826" w:rsidRPr="008C09EE">
        <w:rPr>
          <w:rFonts w:eastAsia="Calibri"/>
          <w:sz w:val="28"/>
          <w:szCs w:val="28"/>
        </w:rPr>
        <w:t>-        1</w:t>
      </w:r>
      <w:r w:rsidR="00873015" w:rsidRPr="008C09EE">
        <w:rPr>
          <w:rFonts w:eastAsia="Calibri"/>
          <w:sz w:val="28"/>
          <w:szCs w:val="28"/>
        </w:rPr>
        <w:t>708</w:t>
      </w:r>
      <w:r w:rsidRPr="008C09EE">
        <w:rPr>
          <w:rFonts w:eastAsia="Calibri"/>
          <w:sz w:val="28"/>
          <w:szCs w:val="28"/>
        </w:rPr>
        <w:t xml:space="preserve">  </w:t>
      </w:r>
      <w:r w:rsidR="00983E80" w:rsidRPr="008C09EE">
        <w:rPr>
          <w:rFonts w:eastAsia="Calibri"/>
          <w:sz w:val="28"/>
          <w:szCs w:val="28"/>
        </w:rPr>
        <w:t xml:space="preserve"> чел.</w:t>
      </w:r>
    </w:p>
    <w:p w:rsidR="005C0335" w:rsidRPr="008C09EE" w:rsidRDefault="005C0335" w:rsidP="005C0335">
      <w:pPr>
        <w:rPr>
          <w:rFonts w:eastAsia="Calibri"/>
          <w:sz w:val="28"/>
          <w:szCs w:val="28"/>
        </w:rPr>
      </w:pPr>
      <w:r w:rsidRPr="008C09EE">
        <w:rPr>
          <w:rFonts w:eastAsia="Calibri"/>
          <w:sz w:val="28"/>
          <w:szCs w:val="28"/>
        </w:rPr>
        <w:t xml:space="preserve">В том числе </w:t>
      </w:r>
      <w:r w:rsidR="00F56ABC" w:rsidRPr="008C09EE">
        <w:rPr>
          <w:rFonts w:eastAsia="Calibri"/>
          <w:sz w:val="28"/>
          <w:szCs w:val="28"/>
        </w:rPr>
        <w:t>молодежь</w:t>
      </w:r>
      <w:r w:rsidRPr="008C09EE">
        <w:rPr>
          <w:rFonts w:eastAsia="Calibri"/>
          <w:sz w:val="28"/>
          <w:szCs w:val="28"/>
        </w:rPr>
        <w:t xml:space="preserve"> от</w:t>
      </w:r>
      <w:r w:rsidR="00422826" w:rsidRPr="008C09EE">
        <w:rPr>
          <w:rFonts w:eastAsia="Calibri"/>
          <w:sz w:val="28"/>
          <w:szCs w:val="28"/>
        </w:rPr>
        <w:t xml:space="preserve"> 15 до 30 лет всего </w:t>
      </w:r>
      <w:r w:rsidR="00F56ABC" w:rsidRPr="008C09EE">
        <w:rPr>
          <w:rFonts w:eastAsia="Calibri"/>
          <w:sz w:val="28"/>
          <w:szCs w:val="28"/>
        </w:rPr>
        <w:t xml:space="preserve">    </w:t>
      </w:r>
      <w:r w:rsidR="00422826" w:rsidRPr="008C09EE">
        <w:rPr>
          <w:rFonts w:eastAsia="Calibri"/>
          <w:sz w:val="28"/>
          <w:szCs w:val="28"/>
        </w:rPr>
        <w:t xml:space="preserve">-       </w:t>
      </w:r>
      <w:r w:rsidR="00F56ABC" w:rsidRPr="008C09EE">
        <w:rPr>
          <w:rFonts w:eastAsia="Calibri"/>
          <w:sz w:val="28"/>
          <w:szCs w:val="28"/>
        </w:rPr>
        <w:t xml:space="preserve">  </w:t>
      </w:r>
      <w:r w:rsidR="00422826" w:rsidRPr="008C09EE">
        <w:rPr>
          <w:rFonts w:eastAsia="Calibri"/>
          <w:sz w:val="28"/>
          <w:szCs w:val="28"/>
        </w:rPr>
        <w:t xml:space="preserve"> </w:t>
      </w:r>
      <w:r w:rsidR="00873015" w:rsidRPr="008C09EE">
        <w:rPr>
          <w:rFonts w:eastAsia="Calibri"/>
          <w:sz w:val="28"/>
          <w:szCs w:val="28"/>
        </w:rPr>
        <w:t>788</w:t>
      </w:r>
      <w:r w:rsidRPr="008C09EE">
        <w:rPr>
          <w:rFonts w:eastAsia="Calibri"/>
          <w:sz w:val="28"/>
          <w:szCs w:val="28"/>
        </w:rPr>
        <w:t xml:space="preserve"> </w:t>
      </w:r>
      <w:r w:rsidR="00983E80" w:rsidRPr="008C09EE">
        <w:rPr>
          <w:rFonts w:eastAsia="Calibri"/>
          <w:sz w:val="28"/>
          <w:szCs w:val="28"/>
        </w:rPr>
        <w:t xml:space="preserve"> чел.</w:t>
      </w:r>
    </w:p>
    <w:p w:rsidR="005C0335" w:rsidRPr="008C09EE" w:rsidRDefault="005C0335" w:rsidP="005C0335">
      <w:pPr>
        <w:rPr>
          <w:rFonts w:eastAsia="Calibri"/>
          <w:sz w:val="28"/>
          <w:szCs w:val="28"/>
        </w:rPr>
      </w:pPr>
      <w:r w:rsidRPr="008C09EE">
        <w:rPr>
          <w:rFonts w:eastAsia="Calibri"/>
          <w:sz w:val="28"/>
          <w:szCs w:val="28"/>
        </w:rPr>
        <w:t xml:space="preserve">Количество посещений всего                         </w:t>
      </w:r>
      <w:r w:rsidR="00F56ABC" w:rsidRPr="008C09EE">
        <w:rPr>
          <w:rFonts w:eastAsia="Calibri"/>
          <w:sz w:val="28"/>
          <w:szCs w:val="28"/>
        </w:rPr>
        <w:t xml:space="preserve">  </w:t>
      </w:r>
      <w:r w:rsidRPr="008C09EE">
        <w:rPr>
          <w:rFonts w:eastAsia="Calibri"/>
          <w:sz w:val="28"/>
          <w:szCs w:val="28"/>
        </w:rPr>
        <w:t xml:space="preserve"> </w:t>
      </w:r>
      <w:r w:rsidR="00422826" w:rsidRPr="008C09EE">
        <w:rPr>
          <w:rFonts w:eastAsia="Calibri"/>
          <w:sz w:val="28"/>
          <w:szCs w:val="28"/>
        </w:rPr>
        <w:t xml:space="preserve">  </w:t>
      </w:r>
      <w:r w:rsidR="00F56ABC" w:rsidRPr="008C09EE">
        <w:rPr>
          <w:rFonts w:eastAsia="Calibri"/>
          <w:sz w:val="28"/>
          <w:szCs w:val="28"/>
        </w:rPr>
        <w:t xml:space="preserve">-      </w:t>
      </w:r>
      <w:r w:rsidR="00422826" w:rsidRPr="008C09EE">
        <w:rPr>
          <w:rFonts w:eastAsia="Calibri"/>
          <w:sz w:val="28"/>
          <w:szCs w:val="28"/>
        </w:rPr>
        <w:t>1</w:t>
      </w:r>
      <w:r w:rsidR="00873015" w:rsidRPr="008C09EE">
        <w:rPr>
          <w:rFonts w:eastAsia="Calibri"/>
          <w:sz w:val="28"/>
          <w:szCs w:val="28"/>
        </w:rPr>
        <w:t>5829</w:t>
      </w:r>
      <w:r w:rsidRPr="008C09EE">
        <w:rPr>
          <w:rFonts w:eastAsia="Calibri"/>
          <w:sz w:val="28"/>
          <w:szCs w:val="28"/>
        </w:rPr>
        <w:t xml:space="preserve"> </w:t>
      </w:r>
      <w:r w:rsidR="00983E80" w:rsidRPr="008C09EE">
        <w:rPr>
          <w:rFonts w:eastAsia="Calibri"/>
          <w:sz w:val="28"/>
          <w:szCs w:val="28"/>
        </w:rPr>
        <w:t>посещений</w:t>
      </w:r>
    </w:p>
    <w:p w:rsidR="005C0335" w:rsidRPr="008C09EE" w:rsidRDefault="005C0335" w:rsidP="005C0335">
      <w:pPr>
        <w:rPr>
          <w:rFonts w:eastAsia="Calibri"/>
          <w:sz w:val="28"/>
          <w:szCs w:val="28"/>
        </w:rPr>
      </w:pPr>
      <w:r w:rsidRPr="008C09EE">
        <w:rPr>
          <w:rFonts w:eastAsia="Calibri"/>
          <w:sz w:val="28"/>
          <w:szCs w:val="28"/>
        </w:rPr>
        <w:t xml:space="preserve">Книговыдача всего                                            </w:t>
      </w:r>
      <w:r w:rsidR="00F56ABC" w:rsidRPr="008C09EE">
        <w:rPr>
          <w:rFonts w:eastAsia="Calibri"/>
          <w:sz w:val="28"/>
          <w:szCs w:val="28"/>
        </w:rPr>
        <w:t xml:space="preserve">  </w:t>
      </w:r>
      <w:r w:rsidRPr="008C09EE">
        <w:rPr>
          <w:rFonts w:eastAsia="Calibri"/>
          <w:sz w:val="28"/>
          <w:szCs w:val="28"/>
        </w:rPr>
        <w:t xml:space="preserve"> -    </w:t>
      </w:r>
      <w:r w:rsidR="00F56ABC" w:rsidRPr="008C09EE">
        <w:rPr>
          <w:rFonts w:eastAsia="Calibri"/>
          <w:sz w:val="28"/>
          <w:szCs w:val="28"/>
        </w:rPr>
        <w:t xml:space="preserve">  </w:t>
      </w:r>
      <w:r w:rsidR="00873015" w:rsidRPr="008C09EE">
        <w:rPr>
          <w:rFonts w:eastAsia="Calibri"/>
          <w:sz w:val="28"/>
          <w:szCs w:val="28"/>
        </w:rPr>
        <w:t xml:space="preserve">48250 </w:t>
      </w:r>
      <w:r w:rsidR="00983E80" w:rsidRPr="008C09EE">
        <w:rPr>
          <w:rFonts w:eastAsia="Calibri"/>
          <w:sz w:val="28"/>
          <w:szCs w:val="28"/>
        </w:rPr>
        <w:t>экз.</w:t>
      </w:r>
      <w:r w:rsidRPr="008C09EE">
        <w:rPr>
          <w:rFonts w:eastAsia="Calibri"/>
          <w:sz w:val="28"/>
          <w:szCs w:val="28"/>
        </w:rPr>
        <w:t xml:space="preserve">         </w:t>
      </w:r>
    </w:p>
    <w:p w:rsidR="00235354" w:rsidRPr="008C09EE" w:rsidRDefault="00B879A9" w:rsidP="009855AE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</w:t>
      </w:r>
      <w:r w:rsidR="0011122D" w:rsidRPr="008C09EE">
        <w:rPr>
          <w:sz w:val="28"/>
          <w:szCs w:val="28"/>
        </w:rPr>
        <w:t xml:space="preserve">      За отчетный период п</w:t>
      </w:r>
      <w:r w:rsidR="00F56ABC" w:rsidRPr="008C09EE">
        <w:rPr>
          <w:sz w:val="28"/>
          <w:szCs w:val="28"/>
        </w:rPr>
        <w:t xml:space="preserve">одготовлено </w:t>
      </w:r>
      <w:r w:rsidR="00873015" w:rsidRPr="008C09EE">
        <w:rPr>
          <w:sz w:val="28"/>
          <w:szCs w:val="28"/>
        </w:rPr>
        <w:t>81</w:t>
      </w:r>
      <w:r w:rsidR="000B263C" w:rsidRPr="008C09EE">
        <w:rPr>
          <w:sz w:val="28"/>
          <w:szCs w:val="28"/>
        </w:rPr>
        <w:t xml:space="preserve"> кни</w:t>
      </w:r>
      <w:r w:rsidR="00F56ABC" w:rsidRPr="008C09EE">
        <w:rPr>
          <w:sz w:val="28"/>
          <w:szCs w:val="28"/>
        </w:rPr>
        <w:t>жных выставок</w:t>
      </w:r>
      <w:r w:rsidR="000B263C" w:rsidRPr="008C09EE">
        <w:rPr>
          <w:sz w:val="28"/>
          <w:szCs w:val="28"/>
        </w:rPr>
        <w:t>.</w:t>
      </w:r>
      <w:r w:rsidR="005E2680" w:rsidRPr="008C09EE">
        <w:rPr>
          <w:sz w:val="28"/>
          <w:szCs w:val="28"/>
        </w:rPr>
        <w:t xml:space="preserve"> </w:t>
      </w:r>
      <w:r w:rsidR="0011122D" w:rsidRPr="008C09EE">
        <w:rPr>
          <w:sz w:val="28"/>
          <w:szCs w:val="28"/>
        </w:rPr>
        <w:t>За 1 квартал 201</w:t>
      </w:r>
      <w:r w:rsidR="00873015" w:rsidRPr="008C09EE">
        <w:rPr>
          <w:sz w:val="28"/>
          <w:szCs w:val="28"/>
        </w:rPr>
        <w:t>8</w:t>
      </w:r>
      <w:r w:rsidR="00F56ABC" w:rsidRPr="008C09EE">
        <w:rPr>
          <w:sz w:val="28"/>
          <w:szCs w:val="28"/>
        </w:rPr>
        <w:t xml:space="preserve"> </w:t>
      </w:r>
      <w:r w:rsidR="0011122D" w:rsidRPr="008C09EE">
        <w:rPr>
          <w:sz w:val="28"/>
          <w:szCs w:val="28"/>
        </w:rPr>
        <w:t>г.</w:t>
      </w:r>
      <w:r w:rsidR="005E2680" w:rsidRPr="008C09EE">
        <w:rPr>
          <w:sz w:val="28"/>
          <w:szCs w:val="28"/>
        </w:rPr>
        <w:t xml:space="preserve"> </w:t>
      </w:r>
      <w:r w:rsidR="0011122D" w:rsidRPr="008C09EE">
        <w:rPr>
          <w:sz w:val="28"/>
          <w:szCs w:val="28"/>
        </w:rPr>
        <w:t>в</w:t>
      </w:r>
      <w:r w:rsidR="00235354" w:rsidRPr="008C09EE">
        <w:rPr>
          <w:sz w:val="28"/>
          <w:szCs w:val="28"/>
        </w:rPr>
        <w:t>осстановлен</w:t>
      </w:r>
      <w:r w:rsidR="0011122D" w:rsidRPr="008C09EE">
        <w:rPr>
          <w:sz w:val="28"/>
          <w:szCs w:val="28"/>
        </w:rPr>
        <w:t xml:space="preserve"> библиотечный </w:t>
      </w:r>
      <w:r w:rsidR="00235354" w:rsidRPr="008C09EE">
        <w:rPr>
          <w:sz w:val="28"/>
          <w:szCs w:val="28"/>
        </w:rPr>
        <w:t xml:space="preserve"> фонд  </w:t>
      </w:r>
      <w:r w:rsidR="0011122D" w:rsidRPr="008C09EE">
        <w:rPr>
          <w:sz w:val="28"/>
          <w:szCs w:val="28"/>
        </w:rPr>
        <w:t xml:space="preserve">в количестве </w:t>
      </w:r>
      <w:r w:rsidR="00F56ABC" w:rsidRPr="008C09EE">
        <w:rPr>
          <w:sz w:val="28"/>
          <w:szCs w:val="28"/>
        </w:rPr>
        <w:t xml:space="preserve"> 6</w:t>
      </w:r>
      <w:r w:rsidR="00873015" w:rsidRPr="008C09EE">
        <w:rPr>
          <w:sz w:val="28"/>
          <w:szCs w:val="28"/>
        </w:rPr>
        <w:t>99</w:t>
      </w:r>
      <w:r w:rsidR="00235354" w:rsidRPr="008C09EE">
        <w:rPr>
          <w:sz w:val="28"/>
          <w:szCs w:val="28"/>
        </w:rPr>
        <w:t xml:space="preserve"> </w:t>
      </w:r>
      <w:r w:rsidR="000B263C" w:rsidRPr="008C09EE">
        <w:rPr>
          <w:sz w:val="28"/>
          <w:szCs w:val="28"/>
        </w:rPr>
        <w:t>экз</w:t>
      </w:r>
      <w:r w:rsidR="0011122D" w:rsidRPr="008C09EE">
        <w:rPr>
          <w:sz w:val="28"/>
          <w:szCs w:val="28"/>
        </w:rPr>
        <w:t>.</w:t>
      </w:r>
    </w:p>
    <w:p w:rsidR="00C37487" w:rsidRPr="008C09EE" w:rsidRDefault="000B263C" w:rsidP="009855AE">
      <w:pPr>
        <w:jc w:val="both"/>
        <w:rPr>
          <w:rFonts w:eastAsia="Calibri"/>
          <w:sz w:val="28"/>
          <w:szCs w:val="28"/>
        </w:rPr>
      </w:pPr>
      <w:r w:rsidRPr="008C09EE">
        <w:rPr>
          <w:rFonts w:eastAsia="Calibri"/>
          <w:sz w:val="28"/>
          <w:szCs w:val="28"/>
        </w:rPr>
        <w:t xml:space="preserve">         Библиотеками городского округа проводи</w:t>
      </w:r>
      <w:r w:rsidR="00C37487" w:rsidRPr="008C09EE">
        <w:rPr>
          <w:rFonts w:eastAsia="Calibri"/>
          <w:sz w:val="28"/>
          <w:szCs w:val="28"/>
        </w:rPr>
        <w:t>лась</w:t>
      </w:r>
      <w:r w:rsidRPr="008C09EE">
        <w:rPr>
          <w:rFonts w:eastAsia="Calibri"/>
          <w:sz w:val="28"/>
          <w:szCs w:val="28"/>
        </w:rPr>
        <w:t xml:space="preserve"> работа и  мероприятия  по различным направлениям</w:t>
      </w:r>
      <w:r w:rsidR="00C37487" w:rsidRPr="008C09EE">
        <w:rPr>
          <w:rFonts w:eastAsia="Calibri"/>
          <w:sz w:val="28"/>
          <w:szCs w:val="28"/>
        </w:rPr>
        <w:t>:</w:t>
      </w:r>
    </w:p>
    <w:p w:rsidR="00C37487" w:rsidRPr="008C09EE" w:rsidRDefault="00C37487" w:rsidP="009855AE">
      <w:pPr>
        <w:jc w:val="both"/>
        <w:rPr>
          <w:rFonts w:eastAsia="Calibri"/>
          <w:sz w:val="28"/>
          <w:szCs w:val="28"/>
        </w:rPr>
      </w:pPr>
      <w:r w:rsidRPr="008C09EE">
        <w:rPr>
          <w:rFonts w:eastAsia="Calibri"/>
          <w:sz w:val="28"/>
          <w:szCs w:val="28"/>
        </w:rPr>
        <w:t>-пропаганда истории Отечества;</w:t>
      </w:r>
    </w:p>
    <w:p w:rsidR="00C37487" w:rsidRPr="008C09EE" w:rsidRDefault="00C37487" w:rsidP="009855AE">
      <w:pPr>
        <w:jc w:val="both"/>
        <w:rPr>
          <w:rFonts w:eastAsia="Calibri"/>
          <w:sz w:val="28"/>
          <w:szCs w:val="28"/>
        </w:rPr>
      </w:pPr>
      <w:r w:rsidRPr="008C09EE">
        <w:rPr>
          <w:rFonts w:eastAsia="Calibri"/>
          <w:sz w:val="28"/>
          <w:szCs w:val="28"/>
        </w:rPr>
        <w:t>- краеведение;</w:t>
      </w:r>
    </w:p>
    <w:p w:rsidR="00C37487" w:rsidRPr="008C09EE" w:rsidRDefault="00C37487" w:rsidP="009855AE">
      <w:pPr>
        <w:jc w:val="both"/>
        <w:rPr>
          <w:rFonts w:eastAsia="Calibri"/>
          <w:sz w:val="28"/>
          <w:szCs w:val="28"/>
        </w:rPr>
      </w:pPr>
      <w:r w:rsidRPr="008C09EE">
        <w:rPr>
          <w:rFonts w:eastAsia="Calibri"/>
          <w:sz w:val="28"/>
          <w:szCs w:val="28"/>
        </w:rPr>
        <w:t>- пропаганда классического литературного наследия;</w:t>
      </w:r>
    </w:p>
    <w:p w:rsidR="00873015" w:rsidRPr="008C09EE" w:rsidRDefault="00C37487" w:rsidP="009855AE">
      <w:pPr>
        <w:jc w:val="both"/>
        <w:rPr>
          <w:sz w:val="28"/>
          <w:szCs w:val="28"/>
        </w:rPr>
      </w:pPr>
      <w:r w:rsidRPr="008C09EE">
        <w:rPr>
          <w:rFonts w:eastAsia="Calibri"/>
          <w:sz w:val="28"/>
          <w:szCs w:val="28"/>
        </w:rPr>
        <w:t>-</w:t>
      </w:r>
      <w:r w:rsidRPr="008C09EE">
        <w:rPr>
          <w:sz w:val="28"/>
          <w:szCs w:val="28"/>
        </w:rPr>
        <w:t xml:space="preserve"> экологическое просвещение</w:t>
      </w:r>
      <w:r w:rsidR="00873015" w:rsidRPr="008C09EE">
        <w:rPr>
          <w:sz w:val="28"/>
          <w:szCs w:val="28"/>
        </w:rPr>
        <w:t>;</w:t>
      </w:r>
      <w:r w:rsidR="00F56ABC" w:rsidRPr="008C09EE">
        <w:rPr>
          <w:sz w:val="28"/>
          <w:szCs w:val="28"/>
        </w:rPr>
        <w:t xml:space="preserve"> </w:t>
      </w:r>
    </w:p>
    <w:p w:rsidR="00C37487" w:rsidRPr="008C09EE" w:rsidRDefault="00C37487" w:rsidP="009855AE">
      <w:pPr>
        <w:jc w:val="both"/>
        <w:rPr>
          <w:rFonts w:eastAsia="Calibri"/>
          <w:sz w:val="28"/>
          <w:szCs w:val="28"/>
        </w:rPr>
      </w:pPr>
      <w:r w:rsidRPr="008C09EE">
        <w:rPr>
          <w:rFonts w:eastAsia="Calibri"/>
          <w:sz w:val="28"/>
          <w:szCs w:val="28"/>
        </w:rPr>
        <w:t>- работа с ветеранами труда, пенсионерами;</w:t>
      </w:r>
    </w:p>
    <w:p w:rsidR="00F56ABC" w:rsidRPr="008C09EE" w:rsidRDefault="00F56ABC" w:rsidP="009855AE">
      <w:pPr>
        <w:jc w:val="both"/>
        <w:rPr>
          <w:rFonts w:eastAsia="Calibri"/>
          <w:sz w:val="28"/>
          <w:szCs w:val="28"/>
        </w:rPr>
      </w:pPr>
      <w:r w:rsidRPr="008C09EE">
        <w:rPr>
          <w:rFonts w:eastAsia="Calibri"/>
          <w:sz w:val="28"/>
          <w:szCs w:val="28"/>
        </w:rPr>
        <w:t>- обучающие семинары;</w:t>
      </w:r>
    </w:p>
    <w:p w:rsidR="00C37487" w:rsidRPr="008C09EE" w:rsidRDefault="00C37487" w:rsidP="009855AE">
      <w:pPr>
        <w:jc w:val="both"/>
        <w:rPr>
          <w:rFonts w:eastAsia="Calibri"/>
          <w:sz w:val="28"/>
          <w:szCs w:val="28"/>
        </w:rPr>
      </w:pPr>
      <w:r w:rsidRPr="008C09EE">
        <w:rPr>
          <w:rFonts w:eastAsia="Calibri"/>
          <w:sz w:val="28"/>
          <w:szCs w:val="28"/>
        </w:rPr>
        <w:t xml:space="preserve">- </w:t>
      </w:r>
      <w:r w:rsidR="00793572" w:rsidRPr="008C09EE">
        <w:rPr>
          <w:rFonts w:eastAsia="Calibri"/>
          <w:sz w:val="28"/>
          <w:szCs w:val="28"/>
        </w:rPr>
        <w:t>р</w:t>
      </w:r>
      <w:r w:rsidRPr="008C09EE">
        <w:rPr>
          <w:rFonts w:eastAsia="Calibri"/>
          <w:sz w:val="28"/>
          <w:szCs w:val="28"/>
        </w:rPr>
        <w:t>абота с детьми;</w:t>
      </w:r>
    </w:p>
    <w:p w:rsidR="00C37487" w:rsidRPr="008C09EE" w:rsidRDefault="00C37487" w:rsidP="00C37487">
      <w:pPr>
        <w:rPr>
          <w:rFonts w:eastAsia="Calibri"/>
          <w:sz w:val="28"/>
          <w:szCs w:val="28"/>
        </w:rPr>
      </w:pPr>
      <w:r w:rsidRPr="008C09EE">
        <w:rPr>
          <w:rFonts w:eastAsia="Calibri"/>
          <w:sz w:val="28"/>
          <w:szCs w:val="28"/>
        </w:rPr>
        <w:t>-</w:t>
      </w:r>
      <w:r w:rsidRPr="008C09EE">
        <w:rPr>
          <w:sz w:val="28"/>
          <w:szCs w:val="28"/>
        </w:rPr>
        <w:t xml:space="preserve">  </w:t>
      </w:r>
      <w:r w:rsidR="00793572" w:rsidRPr="008C09EE">
        <w:rPr>
          <w:sz w:val="28"/>
          <w:szCs w:val="28"/>
        </w:rPr>
        <w:t>р</w:t>
      </w:r>
      <w:r w:rsidRPr="008C09EE">
        <w:rPr>
          <w:rFonts w:eastAsia="Calibri"/>
          <w:sz w:val="28"/>
          <w:szCs w:val="28"/>
        </w:rPr>
        <w:t>абота с юношеством.</w:t>
      </w:r>
    </w:p>
    <w:p w:rsidR="0044103B" w:rsidRPr="008C09EE" w:rsidRDefault="00793572" w:rsidP="0044103B">
      <w:pPr>
        <w:jc w:val="both"/>
        <w:rPr>
          <w:rFonts w:eastAsia="Calibri"/>
          <w:sz w:val="28"/>
          <w:szCs w:val="28"/>
        </w:rPr>
      </w:pPr>
      <w:r w:rsidRPr="008C09EE">
        <w:rPr>
          <w:rFonts w:eastAsia="Calibri"/>
          <w:sz w:val="28"/>
          <w:szCs w:val="28"/>
        </w:rPr>
        <w:t xml:space="preserve">         </w:t>
      </w:r>
      <w:r w:rsidR="00C37487" w:rsidRPr="008C09EE">
        <w:rPr>
          <w:rFonts w:eastAsia="Calibri"/>
          <w:sz w:val="28"/>
          <w:szCs w:val="28"/>
        </w:rPr>
        <w:t>Всего за о</w:t>
      </w:r>
      <w:r w:rsidR="00422826" w:rsidRPr="008C09EE">
        <w:rPr>
          <w:rFonts w:eastAsia="Calibri"/>
          <w:sz w:val="28"/>
          <w:szCs w:val="28"/>
        </w:rPr>
        <w:t xml:space="preserve">тчетный период было проведено </w:t>
      </w:r>
      <w:r w:rsidR="007A2F2E" w:rsidRPr="008C09EE">
        <w:rPr>
          <w:rFonts w:eastAsia="Calibri"/>
          <w:sz w:val="28"/>
          <w:szCs w:val="28"/>
        </w:rPr>
        <w:t>7</w:t>
      </w:r>
      <w:r w:rsidR="00422826" w:rsidRPr="008C09EE">
        <w:rPr>
          <w:rFonts w:eastAsia="Calibri"/>
          <w:sz w:val="28"/>
          <w:szCs w:val="28"/>
        </w:rPr>
        <w:t>2 мероприятия</w:t>
      </w:r>
      <w:r w:rsidR="00C37487" w:rsidRPr="008C09EE">
        <w:rPr>
          <w:rFonts w:eastAsia="Calibri"/>
          <w:sz w:val="28"/>
          <w:szCs w:val="28"/>
        </w:rPr>
        <w:t>,</w:t>
      </w:r>
      <w:r w:rsidR="005E2680" w:rsidRPr="008C09EE">
        <w:rPr>
          <w:rFonts w:eastAsia="Calibri"/>
          <w:sz w:val="28"/>
          <w:szCs w:val="28"/>
        </w:rPr>
        <w:t xml:space="preserve"> </w:t>
      </w:r>
      <w:r w:rsidR="00422826" w:rsidRPr="008C09EE">
        <w:rPr>
          <w:rFonts w:eastAsia="Calibri"/>
          <w:sz w:val="28"/>
          <w:szCs w:val="28"/>
        </w:rPr>
        <w:t xml:space="preserve">на которых присутствовало </w:t>
      </w:r>
      <w:r w:rsidR="007A2F2E" w:rsidRPr="008C09EE">
        <w:rPr>
          <w:rFonts w:eastAsia="Calibri"/>
          <w:sz w:val="28"/>
          <w:szCs w:val="28"/>
        </w:rPr>
        <w:t>1444</w:t>
      </w:r>
      <w:r w:rsidR="00C37487" w:rsidRPr="008C09EE">
        <w:rPr>
          <w:rFonts w:eastAsia="Calibri"/>
          <w:sz w:val="28"/>
          <w:szCs w:val="28"/>
        </w:rPr>
        <w:t xml:space="preserve"> чел.</w:t>
      </w:r>
      <w:r w:rsidRPr="008C09EE">
        <w:rPr>
          <w:rFonts w:eastAsia="Calibri"/>
          <w:sz w:val="28"/>
          <w:szCs w:val="28"/>
        </w:rPr>
        <w:t xml:space="preserve">  </w:t>
      </w:r>
      <w:r w:rsidR="00C37487" w:rsidRPr="008C09EE">
        <w:rPr>
          <w:rFonts w:eastAsia="Calibri"/>
          <w:sz w:val="28"/>
          <w:szCs w:val="28"/>
        </w:rPr>
        <w:t>Основная масса</w:t>
      </w:r>
      <w:r w:rsidR="005326AD" w:rsidRPr="008C09EE">
        <w:rPr>
          <w:rFonts w:eastAsia="Calibri"/>
          <w:sz w:val="28"/>
          <w:szCs w:val="28"/>
        </w:rPr>
        <w:t xml:space="preserve"> проводимых мероприятий 72,</w:t>
      </w:r>
      <w:r w:rsidR="007A2F2E" w:rsidRPr="008C09EE">
        <w:rPr>
          <w:rFonts w:eastAsia="Calibri"/>
          <w:sz w:val="28"/>
          <w:szCs w:val="28"/>
        </w:rPr>
        <w:t>2</w:t>
      </w:r>
      <w:r w:rsidR="005326AD" w:rsidRPr="008C09EE">
        <w:rPr>
          <w:rFonts w:eastAsia="Calibri"/>
          <w:sz w:val="28"/>
          <w:szCs w:val="28"/>
        </w:rPr>
        <w:t xml:space="preserve"> </w:t>
      </w:r>
      <w:r w:rsidRPr="008C09EE">
        <w:rPr>
          <w:rFonts w:eastAsia="Calibri"/>
          <w:sz w:val="28"/>
          <w:szCs w:val="28"/>
        </w:rPr>
        <w:t xml:space="preserve">%   </w:t>
      </w:r>
      <w:r w:rsidR="005326AD" w:rsidRPr="008C09EE">
        <w:rPr>
          <w:rFonts w:eastAsia="Calibri"/>
          <w:sz w:val="28"/>
          <w:szCs w:val="28"/>
        </w:rPr>
        <w:t>(</w:t>
      </w:r>
      <w:r w:rsidR="007A2F2E" w:rsidRPr="008C09EE">
        <w:rPr>
          <w:rFonts w:eastAsia="Calibri"/>
          <w:sz w:val="28"/>
          <w:szCs w:val="28"/>
        </w:rPr>
        <w:t>52</w:t>
      </w:r>
      <w:r w:rsidRPr="008C09EE">
        <w:rPr>
          <w:rFonts w:eastAsia="Calibri"/>
          <w:sz w:val="28"/>
          <w:szCs w:val="28"/>
        </w:rPr>
        <w:t xml:space="preserve"> мероприяти</w:t>
      </w:r>
      <w:r w:rsidR="007A2F2E" w:rsidRPr="008C09EE">
        <w:rPr>
          <w:rFonts w:eastAsia="Calibri"/>
          <w:sz w:val="28"/>
          <w:szCs w:val="28"/>
        </w:rPr>
        <w:t>я</w:t>
      </w:r>
      <w:r w:rsidRPr="008C09EE">
        <w:rPr>
          <w:rFonts w:eastAsia="Calibri"/>
          <w:sz w:val="28"/>
          <w:szCs w:val="28"/>
        </w:rPr>
        <w:t xml:space="preserve">) организована </w:t>
      </w:r>
      <w:r w:rsidR="00C37487" w:rsidRPr="008C09EE">
        <w:rPr>
          <w:rFonts w:eastAsia="Calibri"/>
          <w:sz w:val="28"/>
          <w:szCs w:val="28"/>
        </w:rPr>
        <w:t xml:space="preserve"> для дет</w:t>
      </w:r>
      <w:r w:rsidRPr="008C09EE">
        <w:rPr>
          <w:rFonts w:eastAsia="Calibri"/>
          <w:sz w:val="28"/>
          <w:szCs w:val="28"/>
        </w:rPr>
        <w:t xml:space="preserve">ской аудитории. На этих мероприятиях </w:t>
      </w:r>
      <w:r w:rsidR="00C37487" w:rsidRPr="008C09EE">
        <w:rPr>
          <w:rFonts w:eastAsia="Calibri"/>
          <w:sz w:val="28"/>
          <w:szCs w:val="28"/>
        </w:rPr>
        <w:t xml:space="preserve"> </w:t>
      </w:r>
      <w:r w:rsidR="007A2F2E" w:rsidRPr="008C09EE">
        <w:rPr>
          <w:rFonts w:eastAsia="Calibri"/>
          <w:sz w:val="28"/>
          <w:szCs w:val="28"/>
        </w:rPr>
        <w:t xml:space="preserve">приняли </w:t>
      </w:r>
      <w:r w:rsidR="00C37487" w:rsidRPr="008C09EE">
        <w:rPr>
          <w:rFonts w:eastAsia="Calibri"/>
          <w:sz w:val="28"/>
          <w:szCs w:val="28"/>
        </w:rPr>
        <w:t>участ</w:t>
      </w:r>
      <w:r w:rsidR="007A2F2E" w:rsidRPr="008C09EE">
        <w:rPr>
          <w:rFonts w:eastAsia="Calibri"/>
          <w:sz w:val="28"/>
          <w:szCs w:val="28"/>
        </w:rPr>
        <w:t>ие</w:t>
      </w:r>
      <w:r w:rsidRPr="008C09EE">
        <w:rPr>
          <w:rFonts w:eastAsia="Calibri"/>
          <w:sz w:val="28"/>
          <w:szCs w:val="28"/>
        </w:rPr>
        <w:t xml:space="preserve"> </w:t>
      </w:r>
      <w:r w:rsidR="005326AD" w:rsidRPr="008C09EE">
        <w:rPr>
          <w:rFonts w:eastAsia="Calibri"/>
          <w:sz w:val="28"/>
          <w:szCs w:val="28"/>
        </w:rPr>
        <w:t xml:space="preserve"> 1</w:t>
      </w:r>
      <w:r w:rsidR="007A2F2E" w:rsidRPr="008C09EE">
        <w:rPr>
          <w:rFonts w:eastAsia="Calibri"/>
          <w:sz w:val="28"/>
          <w:szCs w:val="28"/>
        </w:rPr>
        <w:t>031 ребенок.</w:t>
      </w:r>
      <w:r w:rsidR="0044103B" w:rsidRPr="008C09EE">
        <w:rPr>
          <w:rFonts w:eastAsia="Calibri"/>
          <w:sz w:val="28"/>
          <w:szCs w:val="28"/>
        </w:rPr>
        <w:t xml:space="preserve"> </w:t>
      </w:r>
      <w:r w:rsidR="008111D5" w:rsidRPr="008C09EE">
        <w:rPr>
          <w:rFonts w:eastAsia="Calibri"/>
          <w:sz w:val="28"/>
          <w:szCs w:val="28"/>
        </w:rPr>
        <w:t>Только в новогодних утренниках для детей в библиотеках ЦБС  приняло участие 185 детей.</w:t>
      </w:r>
    </w:p>
    <w:p w:rsidR="0044103B" w:rsidRPr="008C09EE" w:rsidRDefault="0044103B" w:rsidP="0044103B">
      <w:pPr>
        <w:jc w:val="both"/>
        <w:rPr>
          <w:rFonts w:eastAsia="Calibri"/>
          <w:sz w:val="28"/>
          <w:szCs w:val="28"/>
        </w:rPr>
      </w:pPr>
      <w:r w:rsidRPr="008C09EE">
        <w:rPr>
          <w:rFonts w:eastAsia="Calibri"/>
          <w:sz w:val="28"/>
          <w:szCs w:val="28"/>
        </w:rPr>
        <w:t xml:space="preserve">        Одним из массовых мероприятий для детей стали «</w:t>
      </w:r>
      <w:proofErr w:type="spellStart"/>
      <w:r w:rsidRPr="008C09EE">
        <w:rPr>
          <w:rFonts w:eastAsia="Calibri"/>
          <w:sz w:val="28"/>
          <w:szCs w:val="28"/>
        </w:rPr>
        <w:t>Бондаренковские</w:t>
      </w:r>
      <w:proofErr w:type="spellEnd"/>
      <w:r w:rsidRPr="008C09EE">
        <w:rPr>
          <w:rFonts w:eastAsia="Calibri"/>
          <w:sz w:val="28"/>
          <w:szCs w:val="28"/>
        </w:rPr>
        <w:t xml:space="preserve"> чтения» - зональная акция, приуроченная ко дню рождения писателя-земляка В.Н. Бондаренко.  В данном мероприятии  приняли участие 105 человек.   За участие в  зональной акции коллектив МБУК « ЦБС» удостоен диплома  МБУК ЦБС  г. Чапаевска.</w:t>
      </w:r>
    </w:p>
    <w:p w:rsidR="007A2F2E" w:rsidRPr="008C09EE" w:rsidRDefault="0044103B" w:rsidP="007A2F2E">
      <w:pPr>
        <w:jc w:val="both"/>
        <w:rPr>
          <w:rFonts w:eastAsia="Calibri"/>
          <w:sz w:val="28"/>
          <w:szCs w:val="28"/>
        </w:rPr>
      </w:pPr>
      <w:r w:rsidRPr="008C09EE">
        <w:rPr>
          <w:rFonts w:eastAsia="Calibri"/>
          <w:sz w:val="28"/>
          <w:szCs w:val="28"/>
        </w:rPr>
        <w:lastRenderedPageBreak/>
        <w:t xml:space="preserve">        Работниками центральной библиотеки  регулярно  для отдыхающих в РЦ «Доблесть» и ЦСО различные тематические вечера. Так в 1 квартале 2018 года </w:t>
      </w:r>
    </w:p>
    <w:p w:rsidR="0044103B" w:rsidRPr="008C09EE" w:rsidRDefault="0044103B" w:rsidP="007A2F2E">
      <w:pPr>
        <w:jc w:val="both"/>
        <w:rPr>
          <w:rFonts w:eastAsia="Calibri"/>
          <w:sz w:val="28"/>
          <w:szCs w:val="28"/>
        </w:rPr>
      </w:pPr>
      <w:r w:rsidRPr="008C09EE">
        <w:rPr>
          <w:rFonts w:eastAsia="Calibri"/>
          <w:sz w:val="28"/>
          <w:szCs w:val="28"/>
        </w:rPr>
        <w:t xml:space="preserve"> было проведено </w:t>
      </w:r>
      <w:r w:rsidR="008111D5" w:rsidRPr="008C09EE">
        <w:rPr>
          <w:rFonts w:eastAsia="Calibri"/>
          <w:sz w:val="28"/>
          <w:szCs w:val="28"/>
        </w:rPr>
        <w:t xml:space="preserve"> 6 мероприятий.</w:t>
      </w:r>
    </w:p>
    <w:p w:rsidR="0044103B" w:rsidRPr="008C09EE" w:rsidRDefault="0044103B" w:rsidP="007A2F2E">
      <w:pPr>
        <w:jc w:val="both"/>
        <w:rPr>
          <w:rFonts w:eastAsia="Calibri"/>
          <w:sz w:val="28"/>
          <w:szCs w:val="28"/>
        </w:rPr>
      </w:pPr>
    </w:p>
    <w:p w:rsidR="00C2041E" w:rsidRPr="008C09EE" w:rsidRDefault="00AA74EB" w:rsidP="009855AE">
      <w:pPr>
        <w:jc w:val="both"/>
        <w:rPr>
          <w:sz w:val="28"/>
          <w:szCs w:val="28"/>
        </w:rPr>
      </w:pPr>
      <w:r w:rsidRPr="008C09EE">
        <w:rPr>
          <w:b/>
        </w:rPr>
        <w:t xml:space="preserve">                         </w:t>
      </w:r>
      <w:r w:rsidR="00C2041E" w:rsidRPr="008C09EE">
        <w:rPr>
          <w:b/>
        </w:rPr>
        <w:t xml:space="preserve"> </w:t>
      </w:r>
      <w:r w:rsidR="00C2041E" w:rsidRPr="008C09EE">
        <w:rPr>
          <w:b/>
          <w:sz w:val="28"/>
          <w:szCs w:val="28"/>
        </w:rPr>
        <w:t>УДО « Детская школа искусств»</w:t>
      </w:r>
      <w:r w:rsidR="00C2041E" w:rsidRPr="008C09EE">
        <w:t xml:space="preserve"> </w:t>
      </w:r>
      <w:r w:rsidR="00C2041E" w:rsidRPr="008C09EE">
        <w:rPr>
          <w:sz w:val="28"/>
          <w:szCs w:val="28"/>
        </w:rPr>
        <w:t xml:space="preserve"> </w:t>
      </w:r>
    </w:p>
    <w:p w:rsidR="00235354" w:rsidRPr="008C09EE" w:rsidRDefault="00235354" w:rsidP="0036477D">
      <w:pPr>
        <w:jc w:val="both"/>
        <w:rPr>
          <w:sz w:val="28"/>
          <w:szCs w:val="28"/>
        </w:rPr>
      </w:pPr>
      <w:r w:rsidRPr="008C09EE">
        <w:t xml:space="preserve">      </w:t>
      </w:r>
      <w:r w:rsidR="005E2680" w:rsidRPr="008C09EE">
        <w:rPr>
          <w:sz w:val="28"/>
          <w:szCs w:val="28"/>
        </w:rPr>
        <w:t>УДО «</w:t>
      </w:r>
      <w:r w:rsidRPr="008C09EE">
        <w:rPr>
          <w:sz w:val="28"/>
          <w:szCs w:val="28"/>
        </w:rPr>
        <w:t>Детская школа искусств»</w:t>
      </w:r>
      <w:r w:rsidRPr="008C09EE">
        <w:t xml:space="preserve"> </w:t>
      </w:r>
      <w:r w:rsidRPr="008C09EE">
        <w:rPr>
          <w:sz w:val="28"/>
          <w:szCs w:val="28"/>
        </w:rPr>
        <w:t xml:space="preserve"> является центром  </w:t>
      </w:r>
      <w:proofErr w:type="spellStart"/>
      <w:r w:rsidRPr="008C09EE">
        <w:rPr>
          <w:sz w:val="28"/>
          <w:szCs w:val="28"/>
        </w:rPr>
        <w:t>социокультурных</w:t>
      </w:r>
      <w:proofErr w:type="spellEnd"/>
      <w:r w:rsidRPr="008C09EE">
        <w:rPr>
          <w:sz w:val="28"/>
          <w:szCs w:val="28"/>
        </w:rPr>
        <w:t xml:space="preserve"> технологий и методическим центром в рамках программы социально-экономического развития городского округа Похвистнево по художественному образованию.</w:t>
      </w:r>
    </w:p>
    <w:p w:rsidR="003C031E" w:rsidRPr="008C09EE" w:rsidRDefault="00235354" w:rsidP="0036477D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Численность учащихся уже на протяжении  ряда лет составляет 433 ученика.</w:t>
      </w:r>
    </w:p>
    <w:p w:rsidR="00382B99" w:rsidRPr="008C09EE" w:rsidRDefault="00235354" w:rsidP="0036477D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  Учащиеся  УДО «ДШИ» в 1 квартале 201</w:t>
      </w:r>
      <w:r w:rsidR="00F56ABC" w:rsidRPr="008C09EE">
        <w:rPr>
          <w:sz w:val="28"/>
          <w:szCs w:val="28"/>
        </w:rPr>
        <w:t xml:space="preserve">7 </w:t>
      </w:r>
      <w:r w:rsidRPr="008C09EE">
        <w:rPr>
          <w:sz w:val="28"/>
          <w:szCs w:val="28"/>
        </w:rPr>
        <w:t xml:space="preserve">года  приняли  участие  в </w:t>
      </w:r>
      <w:r w:rsidR="006A3FB6" w:rsidRPr="008C09EE">
        <w:rPr>
          <w:sz w:val="28"/>
          <w:szCs w:val="28"/>
        </w:rPr>
        <w:t>8</w:t>
      </w:r>
      <w:r w:rsidR="00382B99" w:rsidRPr="008C09EE">
        <w:rPr>
          <w:sz w:val="28"/>
          <w:szCs w:val="28"/>
        </w:rPr>
        <w:t xml:space="preserve"> конкурсах и получили </w:t>
      </w:r>
      <w:r w:rsidR="00AD091C" w:rsidRPr="008C09EE">
        <w:rPr>
          <w:sz w:val="28"/>
          <w:szCs w:val="28"/>
        </w:rPr>
        <w:t>48</w:t>
      </w:r>
      <w:r w:rsidR="00382B99" w:rsidRPr="008C09EE">
        <w:rPr>
          <w:sz w:val="28"/>
          <w:szCs w:val="28"/>
        </w:rPr>
        <w:t xml:space="preserve"> дипломов лауреатов и дипломантов:</w:t>
      </w:r>
    </w:p>
    <w:p w:rsidR="001813D0" w:rsidRPr="008C09EE" w:rsidRDefault="001813D0" w:rsidP="0036477D">
      <w:pPr>
        <w:pStyle w:val="a8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9EE">
        <w:rPr>
          <w:rFonts w:ascii="Times New Roman" w:hAnsi="Times New Roman"/>
          <w:sz w:val="28"/>
          <w:szCs w:val="28"/>
          <w:lang w:val="en-US"/>
        </w:rPr>
        <w:t>XV</w:t>
      </w:r>
      <w:r w:rsidRPr="008C09EE">
        <w:rPr>
          <w:rFonts w:ascii="Times New Roman" w:hAnsi="Times New Roman"/>
          <w:sz w:val="28"/>
          <w:szCs w:val="28"/>
        </w:rPr>
        <w:t xml:space="preserve"> международный конкурс хореографических  коллективов  «Петербургская метелица» </w:t>
      </w:r>
      <w:r w:rsidR="002A2B78" w:rsidRPr="008C09EE">
        <w:rPr>
          <w:rFonts w:ascii="Times New Roman" w:hAnsi="Times New Roman"/>
          <w:sz w:val="28"/>
          <w:szCs w:val="28"/>
        </w:rPr>
        <w:t>(</w:t>
      </w:r>
      <w:r w:rsidRPr="008C09EE">
        <w:rPr>
          <w:rFonts w:ascii="Times New Roman" w:hAnsi="Times New Roman"/>
          <w:sz w:val="28"/>
          <w:szCs w:val="28"/>
        </w:rPr>
        <w:t>г.Санкт-Петербург)</w:t>
      </w:r>
      <w:r w:rsidR="002A2B78" w:rsidRPr="008C09EE">
        <w:rPr>
          <w:rFonts w:ascii="Times New Roman" w:hAnsi="Times New Roman"/>
          <w:sz w:val="28"/>
          <w:szCs w:val="28"/>
        </w:rPr>
        <w:t xml:space="preserve"> -Диплом Гран-при –образцовый вокально-эстрадный ансамбль «Алые паруса», Диплом Лауреата </w:t>
      </w:r>
      <w:r w:rsidR="002A2B78" w:rsidRPr="008C09EE">
        <w:rPr>
          <w:rFonts w:ascii="Times New Roman" w:hAnsi="Times New Roman"/>
          <w:sz w:val="28"/>
          <w:szCs w:val="28"/>
          <w:lang w:val="en-US"/>
        </w:rPr>
        <w:t>II</w:t>
      </w:r>
      <w:r w:rsidR="002A2B78" w:rsidRPr="008C09EE">
        <w:rPr>
          <w:rFonts w:ascii="Times New Roman" w:hAnsi="Times New Roman"/>
          <w:sz w:val="28"/>
          <w:szCs w:val="28"/>
        </w:rPr>
        <w:t xml:space="preserve"> степени- вокально-эстрадный ансамбль «Талисман» и 11 дипломов дипломантов и  лауреатов всех степеней.</w:t>
      </w:r>
    </w:p>
    <w:p w:rsidR="008C4296" w:rsidRPr="008C09EE" w:rsidRDefault="002A2B78" w:rsidP="0036477D">
      <w:pPr>
        <w:pStyle w:val="a8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9EE">
        <w:rPr>
          <w:rFonts w:ascii="Times New Roman" w:hAnsi="Times New Roman"/>
          <w:sz w:val="28"/>
          <w:szCs w:val="28"/>
        </w:rPr>
        <w:t>Международный фестиваль –конкурс</w:t>
      </w:r>
      <w:r w:rsidR="008C4296" w:rsidRPr="008C09EE">
        <w:rPr>
          <w:rFonts w:ascii="Times New Roman" w:hAnsi="Times New Roman"/>
          <w:sz w:val="28"/>
          <w:szCs w:val="28"/>
        </w:rPr>
        <w:t xml:space="preserve"> «</w:t>
      </w:r>
      <w:r w:rsidRPr="008C09EE">
        <w:rPr>
          <w:rFonts w:ascii="Times New Roman" w:hAnsi="Times New Roman"/>
          <w:sz w:val="28"/>
          <w:szCs w:val="28"/>
        </w:rPr>
        <w:t>Мой путь» ( г</w:t>
      </w:r>
      <w:proofErr w:type="gramStart"/>
      <w:r w:rsidRPr="008C09EE">
        <w:rPr>
          <w:rFonts w:ascii="Times New Roman" w:hAnsi="Times New Roman"/>
          <w:sz w:val="28"/>
          <w:szCs w:val="28"/>
        </w:rPr>
        <w:t>.С</w:t>
      </w:r>
      <w:proofErr w:type="gramEnd"/>
      <w:r w:rsidRPr="008C09EE">
        <w:rPr>
          <w:rFonts w:ascii="Times New Roman" w:hAnsi="Times New Roman"/>
          <w:sz w:val="28"/>
          <w:szCs w:val="28"/>
        </w:rPr>
        <w:t xml:space="preserve">амара) - 3 диплома  Лауреата </w:t>
      </w:r>
      <w:r w:rsidRPr="008C09EE">
        <w:rPr>
          <w:rFonts w:ascii="Times New Roman" w:hAnsi="Times New Roman"/>
          <w:sz w:val="28"/>
          <w:szCs w:val="28"/>
          <w:lang w:val="en-US"/>
        </w:rPr>
        <w:t>I</w:t>
      </w:r>
      <w:r w:rsidRPr="008C09EE">
        <w:rPr>
          <w:rFonts w:ascii="Times New Roman" w:hAnsi="Times New Roman"/>
          <w:sz w:val="28"/>
          <w:szCs w:val="28"/>
        </w:rPr>
        <w:t xml:space="preserve"> степени  и 1 диплом Лауреата </w:t>
      </w:r>
      <w:r w:rsidR="008C4296" w:rsidRPr="008C09EE">
        <w:rPr>
          <w:rFonts w:ascii="Times New Roman" w:hAnsi="Times New Roman"/>
          <w:sz w:val="28"/>
          <w:szCs w:val="28"/>
          <w:lang w:val="en-US"/>
        </w:rPr>
        <w:t>II</w:t>
      </w:r>
      <w:r w:rsidR="008C4296" w:rsidRPr="008C09EE">
        <w:rPr>
          <w:rFonts w:ascii="Times New Roman" w:hAnsi="Times New Roman"/>
          <w:sz w:val="28"/>
          <w:szCs w:val="28"/>
        </w:rPr>
        <w:t xml:space="preserve"> степени.</w:t>
      </w:r>
    </w:p>
    <w:p w:rsidR="008C4296" w:rsidRPr="008C09EE" w:rsidRDefault="008C4296" w:rsidP="006A3FB6">
      <w:pPr>
        <w:pStyle w:val="a8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9EE">
        <w:rPr>
          <w:rFonts w:ascii="Times New Roman" w:hAnsi="Times New Roman"/>
          <w:sz w:val="28"/>
          <w:szCs w:val="28"/>
        </w:rPr>
        <w:t xml:space="preserve">Всероссийский музыкальный  фестиваль-конкурс </w:t>
      </w:r>
      <w:proofErr w:type="spellStart"/>
      <w:r w:rsidRPr="008C09EE">
        <w:rPr>
          <w:rFonts w:ascii="Times New Roman" w:hAnsi="Times New Roman"/>
          <w:sz w:val="28"/>
          <w:szCs w:val="28"/>
        </w:rPr>
        <w:t>испольнительского</w:t>
      </w:r>
      <w:proofErr w:type="spellEnd"/>
      <w:r w:rsidRPr="008C09EE">
        <w:rPr>
          <w:rFonts w:ascii="Times New Roman" w:hAnsi="Times New Roman"/>
          <w:sz w:val="28"/>
          <w:szCs w:val="28"/>
        </w:rPr>
        <w:t xml:space="preserve"> мастерства « Метелица» (г</w:t>
      </w:r>
      <w:proofErr w:type="gramStart"/>
      <w:r w:rsidRPr="008C09EE">
        <w:rPr>
          <w:rFonts w:ascii="Times New Roman" w:hAnsi="Times New Roman"/>
          <w:sz w:val="28"/>
          <w:szCs w:val="28"/>
        </w:rPr>
        <w:t>.С</w:t>
      </w:r>
      <w:proofErr w:type="gramEnd"/>
      <w:r w:rsidRPr="008C09EE">
        <w:rPr>
          <w:rFonts w:ascii="Times New Roman" w:hAnsi="Times New Roman"/>
          <w:sz w:val="28"/>
          <w:szCs w:val="28"/>
        </w:rPr>
        <w:t xml:space="preserve">амара)- Диплом Лауреата </w:t>
      </w:r>
      <w:r w:rsidRPr="008C09EE">
        <w:rPr>
          <w:rFonts w:ascii="Times New Roman" w:hAnsi="Times New Roman"/>
          <w:sz w:val="28"/>
          <w:szCs w:val="28"/>
          <w:lang w:val="en-US"/>
        </w:rPr>
        <w:t>I</w:t>
      </w:r>
      <w:r w:rsidRPr="008C09EE">
        <w:rPr>
          <w:rFonts w:ascii="Times New Roman" w:hAnsi="Times New Roman"/>
          <w:sz w:val="28"/>
          <w:szCs w:val="28"/>
        </w:rPr>
        <w:t xml:space="preserve"> степени  - вокально-эстрадный ансамбль «Талисман» .</w:t>
      </w:r>
    </w:p>
    <w:p w:rsidR="001813D0" w:rsidRPr="008C09EE" w:rsidRDefault="005E2680" w:rsidP="006A3FB6">
      <w:pPr>
        <w:pStyle w:val="a8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9EE">
        <w:rPr>
          <w:rFonts w:ascii="Times New Roman" w:hAnsi="Times New Roman"/>
          <w:sz w:val="28"/>
          <w:szCs w:val="28"/>
        </w:rPr>
        <w:t xml:space="preserve"> </w:t>
      </w:r>
      <w:r w:rsidR="00842717" w:rsidRPr="008C09EE">
        <w:rPr>
          <w:rFonts w:ascii="Times New Roman" w:hAnsi="Times New Roman"/>
          <w:sz w:val="28"/>
        </w:rPr>
        <w:t xml:space="preserve">Открытый региональный конкурс юных исполнителей «Маэстро </w:t>
      </w:r>
      <w:r w:rsidR="00842717" w:rsidRPr="008C09EE">
        <w:rPr>
          <w:rFonts w:ascii="Times New Roman" w:hAnsi="Times New Roman"/>
          <w:sz w:val="28"/>
          <w:lang w:val="en-US"/>
        </w:rPr>
        <w:t>XXI</w:t>
      </w:r>
      <w:r w:rsidR="00842717" w:rsidRPr="008C09EE">
        <w:rPr>
          <w:rFonts w:ascii="Times New Roman" w:hAnsi="Times New Roman"/>
          <w:sz w:val="28"/>
        </w:rPr>
        <w:t xml:space="preserve"> века - 201</w:t>
      </w:r>
      <w:r w:rsidR="00AD091C" w:rsidRPr="008C09EE">
        <w:rPr>
          <w:rFonts w:ascii="Times New Roman" w:hAnsi="Times New Roman"/>
          <w:sz w:val="28"/>
        </w:rPr>
        <w:t>8</w:t>
      </w:r>
      <w:r w:rsidR="00842717" w:rsidRPr="008C09EE">
        <w:rPr>
          <w:rFonts w:ascii="Times New Roman" w:hAnsi="Times New Roman"/>
          <w:sz w:val="28"/>
        </w:rPr>
        <w:t xml:space="preserve">» (г. Самара):  </w:t>
      </w:r>
      <w:r w:rsidR="00842717" w:rsidRPr="008C09EE">
        <w:rPr>
          <w:rFonts w:ascii="Times New Roman" w:hAnsi="Times New Roman"/>
          <w:sz w:val="28"/>
          <w:szCs w:val="28"/>
        </w:rPr>
        <w:t>Диплом  Лауреата I</w:t>
      </w:r>
      <w:r w:rsidR="00382B99" w:rsidRPr="008C09EE">
        <w:rPr>
          <w:rFonts w:ascii="Times New Roman" w:hAnsi="Times New Roman"/>
          <w:sz w:val="28"/>
          <w:szCs w:val="28"/>
        </w:rPr>
        <w:t xml:space="preserve"> степени –  </w:t>
      </w:r>
      <w:r w:rsidR="001813D0" w:rsidRPr="008C09EE">
        <w:rPr>
          <w:rFonts w:ascii="Times New Roman" w:hAnsi="Times New Roman"/>
          <w:sz w:val="28"/>
          <w:szCs w:val="28"/>
        </w:rPr>
        <w:t xml:space="preserve">Осипова </w:t>
      </w:r>
      <w:proofErr w:type="spellStart"/>
      <w:r w:rsidR="001813D0" w:rsidRPr="008C09EE">
        <w:rPr>
          <w:rFonts w:ascii="Times New Roman" w:hAnsi="Times New Roman"/>
          <w:sz w:val="28"/>
          <w:szCs w:val="28"/>
        </w:rPr>
        <w:t>Снежана</w:t>
      </w:r>
      <w:proofErr w:type="spellEnd"/>
      <w:r w:rsidR="001813D0" w:rsidRPr="008C09EE">
        <w:rPr>
          <w:rFonts w:ascii="Times New Roman" w:hAnsi="Times New Roman"/>
          <w:sz w:val="28"/>
          <w:szCs w:val="28"/>
        </w:rPr>
        <w:t>;</w:t>
      </w:r>
      <w:r w:rsidR="00842717" w:rsidRPr="008C09EE">
        <w:rPr>
          <w:rFonts w:ascii="Times New Roman" w:hAnsi="Times New Roman"/>
          <w:sz w:val="28"/>
          <w:szCs w:val="28"/>
        </w:rPr>
        <w:t xml:space="preserve"> Диплом  Лауреата I</w:t>
      </w:r>
      <w:r w:rsidR="001813D0" w:rsidRPr="008C09EE">
        <w:rPr>
          <w:rFonts w:ascii="Times New Roman" w:hAnsi="Times New Roman"/>
          <w:sz w:val="28"/>
          <w:szCs w:val="28"/>
        </w:rPr>
        <w:t>I</w:t>
      </w:r>
      <w:r w:rsidR="00842717" w:rsidRPr="008C09EE">
        <w:rPr>
          <w:rFonts w:ascii="Times New Roman" w:hAnsi="Times New Roman"/>
          <w:sz w:val="28"/>
          <w:szCs w:val="28"/>
        </w:rPr>
        <w:t xml:space="preserve"> степени – </w:t>
      </w:r>
      <w:proofErr w:type="spellStart"/>
      <w:r w:rsidR="001813D0" w:rsidRPr="008C09EE">
        <w:rPr>
          <w:rFonts w:ascii="Times New Roman" w:hAnsi="Times New Roman"/>
          <w:sz w:val="28"/>
          <w:szCs w:val="28"/>
        </w:rPr>
        <w:t>Махметов</w:t>
      </w:r>
      <w:proofErr w:type="spellEnd"/>
      <w:r w:rsidR="001813D0" w:rsidRPr="008C09EE">
        <w:rPr>
          <w:rFonts w:ascii="Times New Roman" w:hAnsi="Times New Roman"/>
          <w:sz w:val="28"/>
          <w:szCs w:val="28"/>
        </w:rPr>
        <w:t xml:space="preserve"> Виталий.</w:t>
      </w:r>
    </w:p>
    <w:p w:rsidR="008C4296" w:rsidRPr="008C09EE" w:rsidRDefault="008C4296" w:rsidP="006A3FB6">
      <w:pPr>
        <w:pStyle w:val="a8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9EE">
        <w:rPr>
          <w:rFonts w:ascii="Times New Roman" w:hAnsi="Times New Roman"/>
          <w:sz w:val="28"/>
          <w:szCs w:val="28"/>
        </w:rPr>
        <w:t>Региональный конкурс академических хоров ОУ искусств и культуры им. Г.Беляева «Самарские хоровые собрания» ( г</w:t>
      </w:r>
      <w:proofErr w:type="gramStart"/>
      <w:r w:rsidRPr="008C09EE">
        <w:rPr>
          <w:rFonts w:ascii="Times New Roman" w:hAnsi="Times New Roman"/>
          <w:sz w:val="28"/>
          <w:szCs w:val="28"/>
        </w:rPr>
        <w:t>.С</w:t>
      </w:r>
      <w:proofErr w:type="gramEnd"/>
      <w:r w:rsidRPr="008C09EE">
        <w:rPr>
          <w:rFonts w:ascii="Times New Roman" w:hAnsi="Times New Roman"/>
          <w:sz w:val="28"/>
          <w:szCs w:val="28"/>
        </w:rPr>
        <w:t>амара)-диплом-хор старших классов « Вдохновение».</w:t>
      </w:r>
    </w:p>
    <w:p w:rsidR="008C4296" w:rsidRPr="008C09EE" w:rsidRDefault="008C4296" w:rsidP="006A3FB6">
      <w:pPr>
        <w:pStyle w:val="a8"/>
        <w:spacing w:after="0" w:line="240" w:lineRule="auto"/>
        <w:ind w:left="0"/>
        <w:jc w:val="both"/>
        <w:rPr>
          <w:rFonts w:ascii="Times New Roman" w:hAnsi="Times New Roman"/>
        </w:rPr>
      </w:pPr>
      <w:r w:rsidRPr="008C09EE">
        <w:rPr>
          <w:rFonts w:ascii="Times New Roman" w:hAnsi="Times New Roman"/>
          <w:sz w:val="28"/>
          <w:szCs w:val="28"/>
        </w:rPr>
        <w:t xml:space="preserve">     </w:t>
      </w:r>
      <w:r w:rsidR="006A3FB6" w:rsidRPr="008C09EE">
        <w:rPr>
          <w:rFonts w:ascii="Times New Roman" w:hAnsi="Times New Roman"/>
          <w:sz w:val="28"/>
          <w:szCs w:val="28"/>
        </w:rPr>
        <w:t xml:space="preserve">     </w:t>
      </w:r>
      <w:r w:rsidRPr="008C09EE">
        <w:rPr>
          <w:rFonts w:ascii="Times New Roman" w:hAnsi="Times New Roman"/>
          <w:sz w:val="28"/>
          <w:szCs w:val="28"/>
        </w:rPr>
        <w:t xml:space="preserve"> 6. </w:t>
      </w:r>
      <w:r w:rsidRPr="008C09EE">
        <w:rPr>
          <w:rFonts w:ascii="Times New Roman" w:hAnsi="Times New Roman"/>
          <w:sz w:val="28"/>
          <w:szCs w:val="28"/>
          <w:lang w:val="en-US"/>
        </w:rPr>
        <w:t>V</w:t>
      </w:r>
      <w:r w:rsidRPr="008C09EE">
        <w:rPr>
          <w:rFonts w:ascii="Times New Roman" w:hAnsi="Times New Roman"/>
          <w:sz w:val="28"/>
          <w:szCs w:val="28"/>
        </w:rPr>
        <w:t xml:space="preserve"> Губернский фестиваль самодеятельного </w:t>
      </w:r>
      <w:proofErr w:type="gramStart"/>
      <w:r w:rsidRPr="008C09EE">
        <w:rPr>
          <w:rFonts w:ascii="Times New Roman" w:hAnsi="Times New Roman"/>
          <w:sz w:val="28"/>
          <w:szCs w:val="28"/>
        </w:rPr>
        <w:t>народного  творчества</w:t>
      </w:r>
      <w:proofErr w:type="gramEnd"/>
      <w:r w:rsidRPr="008C09EE">
        <w:rPr>
          <w:rFonts w:ascii="Times New Roman" w:hAnsi="Times New Roman"/>
          <w:sz w:val="28"/>
          <w:szCs w:val="28"/>
        </w:rPr>
        <w:t xml:space="preserve">  «Рожденные в сердце России» (г. Самара): Диплом  Лауреата – образцовый хореографический ансамбль « Классика»;</w:t>
      </w:r>
    </w:p>
    <w:p w:rsidR="001813D0" w:rsidRPr="008C09EE" w:rsidRDefault="006A3FB6" w:rsidP="006A3FB6">
      <w:pPr>
        <w:pStyle w:val="a8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C09EE">
        <w:rPr>
          <w:rFonts w:ascii="Times New Roman" w:hAnsi="Times New Roman"/>
          <w:sz w:val="28"/>
          <w:szCs w:val="28"/>
        </w:rPr>
        <w:t xml:space="preserve">          </w:t>
      </w:r>
      <w:r w:rsidR="008C4296" w:rsidRPr="008C09EE">
        <w:rPr>
          <w:rFonts w:ascii="Times New Roman" w:hAnsi="Times New Roman"/>
          <w:sz w:val="28"/>
          <w:szCs w:val="28"/>
        </w:rPr>
        <w:t>7.О</w:t>
      </w:r>
      <w:r w:rsidR="00382B99" w:rsidRPr="008C09EE">
        <w:rPr>
          <w:rFonts w:ascii="Times New Roman" w:hAnsi="Times New Roman"/>
          <w:sz w:val="28"/>
          <w:szCs w:val="28"/>
        </w:rPr>
        <w:t>ткрытый межзональный конкурс юных исполнителей  «Музыкальная мозаика» (</w:t>
      </w:r>
      <w:proofErr w:type="gramStart"/>
      <w:r w:rsidR="00382B99" w:rsidRPr="008C09EE">
        <w:rPr>
          <w:rFonts w:ascii="Times New Roman" w:hAnsi="Times New Roman"/>
          <w:sz w:val="28"/>
          <w:szCs w:val="28"/>
        </w:rPr>
        <w:t>г</w:t>
      </w:r>
      <w:proofErr w:type="gramEnd"/>
      <w:r w:rsidR="00382B99" w:rsidRPr="008C09EE">
        <w:rPr>
          <w:rFonts w:ascii="Times New Roman" w:hAnsi="Times New Roman"/>
          <w:sz w:val="28"/>
          <w:szCs w:val="28"/>
        </w:rPr>
        <w:t xml:space="preserve">. Отрадный) </w:t>
      </w:r>
      <w:r w:rsidR="001813D0" w:rsidRPr="008C09EE">
        <w:rPr>
          <w:rFonts w:ascii="Times New Roman" w:hAnsi="Times New Roman"/>
          <w:sz w:val="28"/>
        </w:rPr>
        <w:t xml:space="preserve">Диплом  Лауреата </w:t>
      </w:r>
      <w:r w:rsidR="001813D0" w:rsidRPr="008C09EE">
        <w:rPr>
          <w:rFonts w:ascii="Times New Roman" w:hAnsi="Times New Roman"/>
          <w:sz w:val="28"/>
          <w:lang w:val="en-US"/>
        </w:rPr>
        <w:t>I</w:t>
      </w:r>
      <w:r w:rsidR="001813D0" w:rsidRPr="008C09EE">
        <w:rPr>
          <w:rFonts w:ascii="Times New Roman" w:hAnsi="Times New Roman"/>
          <w:sz w:val="28"/>
        </w:rPr>
        <w:t xml:space="preserve"> степени -</w:t>
      </w:r>
      <w:r w:rsidR="001813D0" w:rsidRPr="008C09EE">
        <w:rPr>
          <w:rFonts w:ascii="Times New Roman" w:hAnsi="Times New Roman"/>
          <w:sz w:val="28"/>
          <w:szCs w:val="28"/>
        </w:rPr>
        <w:t xml:space="preserve"> Осипова </w:t>
      </w:r>
      <w:proofErr w:type="spellStart"/>
      <w:r w:rsidR="001813D0" w:rsidRPr="008C09EE">
        <w:rPr>
          <w:rFonts w:ascii="Times New Roman" w:hAnsi="Times New Roman"/>
          <w:sz w:val="28"/>
          <w:szCs w:val="28"/>
        </w:rPr>
        <w:t>Снежана</w:t>
      </w:r>
      <w:proofErr w:type="spellEnd"/>
      <w:r w:rsidR="001813D0" w:rsidRPr="008C09EE">
        <w:rPr>
          <w:rFonts w:ascii="Times New Roman" w:hAnsi="Times New Roman"/>
          <w:sz w:val="28"/>
          <w:szCs w:val="28"/>
        </w:rPr>
        <w:t>,</w:t>
      </w:r>
      <w:r w:rsidR="001813D0" w:rsidRPr="008C09EE">
        <w:rPr>
          <w:rFonts w:ascii="Times New Roman" w:hAnsi="Times New Roman"/>
          <w:sz w:val="28"/>
        </w:rPr>
        <w:t xml:space="preserve"> </w:t>
      </w:r>
      <w:r w:rsidR="00303044" w:rsidRPr="008C09EE">
        <w:rPr>
          <w:rFonts w:ascii="Times New Roman" w:hAnsi="Times New Roman"/>
          <w:sz w:val="28"/>
          <w:szCs w:val="28"/>
        </w:rPr>
        <w:t xml:space="preserve">Диплом Лауреата </w:t>
      </w:r>
      <w:r w:rsidR="00303044" w:rsidRPr="008C09EE">
        <w:rPr>
          <w:rFonts w:ascii="Times New Roman" w:hAnsi="Times New Roman"/>
          <w:sz w:val="28"/>
          <w:szCs w:val="28"/>
          <w:lang w:val="en-US"/>
        </w:rPr>
        <w:t>II</w:t>
      </w:r>
      <w:r w:rsidR="001813D0" w:rsidRPr="008C09EE">
        <w:rPr>
          <w:rFonts w:ascii="Times New Roman" w:hAnsi="Times New Roman"/>
          <w:sz w:val="28"/>
          <w:szCs w:val="28"/>
          <w:lang w:val="en-US"/>
        </w:rPr>
        <w:t>I</w:t>
      </w:r>
      <w:r w:rsidR="00303044" w:rsidRPr="008C09EE">
        <w:rPr>
          <w:rFonts w:ascii="Times New Roman" w:hAnsi="Times New Roman"/>
          <w:sz w:val="28"/>
          <w:szCs w:val="28"/>
        </w:rPr>
        <w:t xml:space="preserve"> степени – </w:t>
      </w:r>
      <w:r w:rsidR="001813D0" w:rsidRPr="008C09EE">
        <w:rPr>
          <w:rFonts w:ascii="Times New Roman" w:hAnsi="Times New Roman"/>
          <w:sz w:val="28"/>
          <w:szCs w:val="28"/>
        </w:rPr>
        <w:t>Перов Максим, Диплом</w:t>
      </w:r>
      <w:r w:rsidR="001813D0" w:rsidRPr="008C09EE">
        <w:rPr>
          <w:rFonts w:ascii="Times New Roman" w:hAnsi="Times New Roman"/>
          <w:sz w:val="28"/>
        </w:rPr>
        <w:t xml:space="preserve"> </w:t>
      </w:r>
      <w:r w:rsidR="001813D0" w:rsidRPr="008C09EE">
        <w:rPr>
          <w:rFonts w:ascii="Times New Roman" w:hAnsi="Times New Roman"/>
          <w:sz w:val="28"/>
          <w:lang w:val="en-US"/>
        </w:rPr>
        <w:t>I</w:t>
      </w:r>
      <w:r w:rsidR="001813D0" w:rsidRPr="008C09EE">
        <w:rPr>
          <w:rFonts w:ascii="Times New Roman" w:hAnsi="Times New Roman"/>
          <w:sz w:val="28"/>
        </w:rPr>
        <w:t xml:space="preserve"> степени -</w:t>
      </w:r>
      <w:r w:rsidR="001813D0" w:rsidRPr="008C09EE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813D0" w:rsidRPr="008C09EE">
        <w:rPr>
          <w:rFonts w:ascii="Times New Roman" w:hAnsi="Times New Roman"/>
          <w:sz w:val="28"/>
          <w:szCs w:val="28"/>
        </w:rPr>
        <w:t>Кийло</w:t>
      </w:r>
      <w:proofErr w:type="spellEnd"/>
      <w:r w:rsidR="001813D0" w:rsidRPr="008C09EE">
        <w:rPr>
          <w:rFonts w:ascii="Times New Roman" w:hAnsi="Times New Roman"/>
          <w:sz w:val="28"/>
          <w:szCs w:val="28"/>
        </w:rPr>
        <w:t xml:space="preserve"> </w:t>
      </w:r>
      <w:r w:rsidR="002A2B78" w:rsidRPr="008C09EE">
        <w:rPr>
          <w:rFonts w:ascii="Times New Roman" w:hAnsi="Times New Roman"/>
          <w:sz w:val="28"/>
          <w:szCs w:val="28"/>
        </w:rPr>
        <w:t>Д</w:t>
      </w:r>
      <w:r w:rsidR="001813D0" w:rsidRPr="008C09EE">
        <w:rPr>
          <w:rFonts w:ascii="Times New Roman" w:hAnsi="Times New Roman"/>
          <w:sz w:val="28"/>
          <w:szCs w:val="28"/>
        </w:rPr>
        <w:t>митрий.</w:t>
      </w:r>
    </w:p>
    <w:p w:rsidR="006A3FB6" w:rsidRPr="008C09EE" w:rsidRDefault="006A3FB6" w:rsidP="00983E80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  </w:t>
      </w:r>
      <w:r w:rsidR="00B72564" w:rsidRPr="008C09EE">
        <w:rPr>
          <w:sz w:val="28"/>
          <w:szCs w:val="28"/>
        </w:rPr>
        <w:t xml:space="preserve"> </w:t>
      </w:r>
      <w:r w:rsidR="00B50CB2" w:rsidRPr="008C09EE">
        <w:rPr>
          <w:sz w:val="28"/>
          <w:szCs w:val="28"/>
        </w:rPr>
        <w:t xml:space="preserve">  </w:t>
      </w:r>
      <w:r w:rsidR="008C4296" w:rsidRPr="008C09EE">
        <w:rPr>
          <w:sz w:val="28"/>
          <w:szCs w:val="28"/>
        </w:rPr>
        <w:t>8.</w:t>
      </w:r>
      <w:r w:rsidR="00FC2BCC" w:rsidRPr="008C09EE">
        <w:rPr>
          <w:sz w:val="28"/>
          <w:szCs w:val="28"/>
        </w:rPr>
        <w:t xml:space="preserve"> I</w:t>
      </w:r>
      <w:r w:rsidRPr="008C09EE">
        <w:rPr>
          <w:sz w:val="28"/>
          <w:szCs w:val="28"/>
          <w:lang w:val="en-US"/>
        </w:rPr>
        <w:t>V</w:t>
      </w:r>
      <w:r w:rsidR="00FC2BCC" w:rsidRPr="008C09EE">
        <w:rPr>
          <w:sz w:val="28"/>
          <w:szCs w:val="28"/>
        </w:rPr>
        <w:t xml:space="preserve"> Муниципальный фестиваль-конкурс исполнительского мастерства солистов-инструменталистов, вокалистов и инструментальных и вокальных ансамблей  «Собрать всех вместе»: Диплом </w:t>
      </w:r>
      <w:r w:rsidRPr="008C09EE">
        <w:rPr>
          <w:sz w:val="28"/>
          <w:szCs w:val="28"/>
        </w:rPr>
        <w:t>Гран-при</w:t>
      </w:r>
      <w:r w:rsidR="00FC2BCC" w:rsidRPr="008C09EE">
        <w:rPr>
          <w:sz w:val="28"/>
          <w:szCs w:val="28"/>
        </w:rPr>
        <w:t xml:space="preserve"> – </w:t>
      </w:r>
      <w:proofErr w:type="spellStart"/>
      <w:r w:rsidR="00FC2BCC" w:rsidRPr="008C09EE">
        <w:rPr>
          <w:sz w:val="28"/>
          <w:szCs w:val="28"/>
        </w:rPr>
        <w:t>Махметов</w:t>
      </w:r>
      <w:proofErr w:type="spellEnd"/>
      <w:r w:rsidR="00FC2BCC" w:rsidRPr="008C09EE">
        <w:rPr>
          <w:sz w:val="28"/>
          <w:szCs w:val="28"/>
        </w:rPr>
        <w:t xml:space="preserve"> Виталий, </w:t>
      </w:r>
      <w:r w:rsidRPr="008C09EE">
        <w:rPr>
          <w:sz w:val="28"/>
          <w:szCs w:val="28"/>
        </w:rPr>
        <w:t>24 Диплома  Лауреатов  всех степеней (в том числе ансамбль скрипачей» Кузнечики», вокальный ансамбль «Лирика», ансамбль «</w:t>
      </w:r>
      <w:proofErr w:type="spellStart"/>
      <w:r w:rsidRPr="008C09EE">
        <w:rPr>
          <w:sz w:val="28"/>
          <w:szCs w:val="28"/>
        </w:rPr>
        <w:t>Пилигриммы</w:t>
      </w:r>
      <w:proofErr w:type="spellEnd"/>
      <w:r w:rsidRPr="008C09EE">
        <w:rPr>
          <w:sz w:val="28"/>
          <w:szCs w:val="28"/>
        </w:rPr>
        <w:t>»).</w:t>
      </w:r>
    </w:p>
    <w:p w:rsidR="00FC2BCC" w:rsidRPr="008C09EE" w:rsidRDefault="00FC2BCC" w:rsidP="00FC2BCC">
      <w:pPr>
        <w:ind w:firstLine="708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Доля лауреатов, дипломантов фактически составила </w:t>
      </w:r>
      <w:r w:rsidR="006A3FB6" w:rsidRPr="008C09EE">
        <w:rPr>
          <w:sz w:val="28"/>
          <w:szCs w:val="28"/>
        </w:rPr>
        <w:t>11,1</w:t>
      </w:r>
      <w:r w:rsidRPr="008C09EE">
        <w:rPr>
          <w:sz w:val="28"/>
          <w:szCs w:val="28"/>
        </w:rPr>
        <w:t xml:space="preserve"> % (</w:t>
      </w:r>
      <w:r w:rsidR="006A3FB6" w:rsidRPr="008C09EE">
        <w:rPr>
          <w:sz w:val="28"/>
          <w:szCs w:val="28"/>
        </w:rPr>
        <w:t>48</w:t>
      </w:r>
      <w:r w:rsidRPr="008C09EE">
        <w:rPr>
          <w:sz w:val="28"/>
          <w:szCs w:val="28"/>
        </w:rPr>
        <w:t xml:space="preserve">/433), </w:t>
      </w:r>
      <w:proofErr w:type="gramStart"/>
      <w:r w:rsidRPr="008C09EE">
        <w:rPr>
          <w:sz w:val="28"/>
          <w:szCs w:val="28"/>
        </w:rPr>
        <w:t>что</w:t>
      </w:r>
      <w:proofErr w:type="gramEnd"/>
      <w:r w:rsidRPr="008C09EE">
        <w:rPr>
          <w:sz w:val="28"/>
          <w:szCs w:val="28"/>
        </w:rPr>
        <w:t xml:space="preserve"> </w:t>
      </w:r>
      <w:r w:rsidR="006A3FB6" w:rsidRPr="008C09EE">
        <w:rPr>
          <w:sz w:val="28"/>
          <w:szCs w:val="28"/>
        </w:rPr>
        <w:t>конечно же говорит о высоком уровне подготовки учащихся  УДО « Детская школа искусств».</w:t>
      </w:r>
    </w:p>
    <w:p w:rsidR="00FC2BCC" w:rsidRPr="008C09EE" w:rsidRDefault="00FC2BCC" w:rsidP="00FC2BCC">
      <w:pPr>
        <w:ind w:firstLine="708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Доля  учеников, обучающихся на «хорошо» и  «отлично»  составляет 82,0%,  так 355 учащихся из 433  имеют успехи в  получении дополнительного      художественного образования. </w:t>
      </w:r>
    </w:p>
    <w:p w:rsidR="00FC2BCC" w:rsidRPr="008C09EE" w:rsidRDefault="00FC2BCC" w:rsidP="00FC2BCC">
      <w:pPr>
        <w:ind w:firstLine="708"/>
        <w:jc w:val="both"/>
        <w:rPr>
          <w:sz w:val="28"/>
          <w:szCs w:val="28"/>
        </w:rPr>
      </w:pPr>
      <w:r w:rsidRPr="008C09EE">
        <w:rPr>
          <w:sz w:val="28"/>
          <w:szCs w:val="28"/>
        </w:rPr>
        <w:lastRenderedPageBreak/>
        <w:t>УДО «ДШИ» в отчетном периоде  было проведено 2</w:t>
      </w:r>
      <w:r w:rsidR="006A3FB6" w:rsidRPr="008C09EE">
        <w:rPr>
          <w:sz w:val="28"/>
          <w:szCs w:val="28"/>
        </w:rPr>
        <w:t>5</w:t>
      </w:r>
      <w:r w:rsidRPr="008C09EE">
        <w:rPr>
          <w:sz w:val="28"/>
          <w:szCs w:val="28"/>
        </w:rPr>
        <w:t xml:space="preserve"> мероприяти</w:t>
      </w:r>
      <w:r w:rsidR="006A3FB6" w:rsidRPr="008C09EE">
        <w:rPr>
          <w:sz w:val="28"/>
          <w:szCs w:val="28"/>
        </w:rPr>
        <w:t>й</w:t>
      </w:r>
      <w:r w:rsidRPr="008C09EE">
        <w:rPr>
          <w:sz w:val="28"/>
          <w:szCs w:val="28"/>
        </w:rPr>
        <w:t xml:space="preserve"> (концерт и  программы) просветительского характера. На мероприятиях, проведенных УДО « Детская школа искусств» присутствовало -3</w:t>
      </w:r>
      <w:r w:rsidR="006A3FB6" w:rsidRPr="008C09EE">
        <w:rPr>
          <w:sz w:val="28"/>
          <w:szCs w:val="28"/>
        </w:rPr>
        <w:t>593</w:t>
      </w:r>
      <w:r w:rsidRPr="008C09EE">
        <w:rPr>
          <w:sz w:val="28"/>
          <w:szCs w:val="28"/>
        </w:rPr>
        <w:t xml:space="preserve"> чел.</w:t>
      </w:r>
    </w:p>
    <w:p w:rsidR="006A3FB6" w:rsidRPr="008C09EE" w:rsidRDefault="006A3FB6" w:rsidP="008C433C">
      <w:pPr>
        <w:ind w:hanging="142"/>
        <w:jc w:val="center"/>
        <w:rPr>
          <w:b/>
          <w:sz w:val="28"/>
          <w:szCs w:val="28"/>
        </w:rPr>
      </w:pPr>
    </w:p>
    <w:p w:rsidR="0048591D" w:rsidRPr="008C09EE" w:rsidRDefault="0048591D" w:rsidP="008C433C">
      <w:pPr>
        <w:ind w:hanging="142"/>
        <w:jc w:val="center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>Физическая культура и спорт</w:t>
      </w:r>
    </w:p>
    <w:p w:rsidR="008111D5" w:rsidRPr="008C09EE" w:rsidRDefault="008111D5" w:rsidP="008C433C">
      <w:pPr>
        <w:ind w:hanging="142"/>
        <w:jc w:val="center"/>
        <w:rPr>
          <w:b/>
          <w:sz w:val="28"/>
          <w:szCs w:val="28"/>
        </w:rPr>
      </w:pPr>
    </w:p>
    <w:p w:rsidR="008111D5" w:rsidRPr="008C09EE" w:rsidRDefault="008111D5" w:rsidP="008111D5">
      <w:pPr>
        <w:ind w:left="-142" w:firstLine="708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В городском округе за </w:t>
      </w:r>
      <w:r w:rsidRPr="008C09EE">
        <w:rPr>
          <w:sz w:val="28"/>
          <w:szCs w:val="28"/>
          <w:lang w:val="en-US"/>
        </w:rPr>
        <w:t>I</w:t>
      </w:r>
      <w:r w:rsidRPr="008C09EE">
        <w:rPr>
          <w:sz w:val="28"/>
          <w:szCs w:val="28"/>
        </w:rPr>
        <w:t xml:space="preserve"> квартал 2018 года для привлечения жителей к занятиям физической культурой и спортом проводились следующие мероприятия:</w:t>
      </w:r>
    </w:p>
    <w:p w:rsidR="008111D5" w:rsidRPr="008C09EE" w:rsidRDefault="00EF4B68" w:rsidP="00EF4B68">
      <w:pPr>
        <w:rPr>
          <w:sz w:val="28"/>
          <w:szCs w:val="28"/>
        </w:rPr>
      </w:pPr>
      <w:r w:rsidRPr="008C09EE">
        <w:rPr>
          <w:sz w:val="28"/>
          <w:szCs w:val="28"/>
        </w:rPr>
        <w:t xml:space="preserve">        </w:t>
      </w:r>
      <w:r w:rsidR="008111D5" w:rsidRPr="008C09EE">
        <w:rPr>
          <w:sz w:val="28"/>
          <w:szCs w:val="28"/>
        </w:rPr>
        <w:t>- заливались и обслуживались 4 катка;</w:t>
      </w:r>
    </w:p>
    <w:p w:rsidR="008111D5" w:rsidRPr="008C09EE" w:rsidRDefault="008111D5" w:rsidP="00EF4B68">
      <w:pPr>
        <w:ind w:left="-142" w:firstLine="708"/>
        <w:rPr>
          <w:sz w:val="28"/>
          <w:szCs w:val="28"/>
        </w:rPr>
      </w:pPr>
      <w:r w:rsidRPr="008C09EE">
        <w:rPr>
          <w:sz w:val="28"/>
          <w:szCs w:val="28"/>
        </w:rPr>
        <w:t>- на стадионе «Нефтяник» работал прокат лыж и коньков, услугами которого воспользовалось 1500 человек, а учитывая людей, приходящих со своими коньками и лыжами, количество людей составило более 8 000 человек;</w:t>
      </w:r>
    </w:p>
    <w:p w:rsidR="008111D5" w:rsidRPr="008C09EE" w:rsidRDefault="008111D5" w:rsidP="00EF4B68">
      <w:pPr>
        <w:ind w:left="-142" w:firstLine="708"/>
        <w:rPr>
          <w:sz w:val="28"/>
          <w:szCs w:val="28"/>
        </w:rPr>
      </w:pPr>
      <w:r w:rsidRPr="008C09EE">
        <w:rPr>
          <w:sz w:val="28"/>
          <w:szCs w:val="28"/>
        </w:rPr>
        <w:t xml:space="preserve">- в течение зимнего периода работали лыжные трассы на стадионе «Нефтяник» </w:t>
      </w:r>
      <w:smartTag w:uri="urn:schemas-microsoft-com:office:smarttags" w:element="metricconverter">
        <w:smartTagPr>
          <w:attr w:name="ProductID" w:val="3 км"/>
        </w:smartTagPr>
        <w:r w:rsidRPr="008C09EE">
          <w:rPr>
            <w:sz w:val="28"/>
            <w:szCs w:val="28"/>
          </w:rPr>
          <w:t>3 км</w:t>
        </w:r>
      </w:smartTag>
      <w:proofErr w:type="gramStart"/>
      <w:r w:rsidRPr="008C09EE">
        <w:rPr>
          <w:sz w:val="28"/>
          <w:szCs w:val="28"/>
        </w:rPr>
        <w:t>.</w:t>
      </w:r>
      <w:proofErr w:type="gramEnd"/>
      <w:r w:rsidRPr="008C09EE">
        <w:rPr>
          <w:sz w:val="28"/>
          <w:szCs w:val="28"/>
        </w:rPr>
        <w:t xml:space="preserve"> </w:t>
      </w:r>
      <w:proofErr w:type="gramStart"/>
      <w:r w:rsidRPr="008C09EE">
        <w:rPr>
          <w:sz w:val="28"/>
          <w:szCs w:val="28"/>
        </w:rPr>
        <w:t>и</w:t>
      </w:r>
      <w:proofErr w:type="gramEnd"/>
      <w:r w:rsidRPr="008C09EE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 км"/>
        </w:smartTagPr>
        <w:r w:rsidRPr="008C09EE">
          <w:rPr>
            <w:sz w:val="28"/>
            <w:szCs w:val="28"/>
          </w:rPr>
          <w:t>5 км</w:t>
        </w:r>
      </w:smartTag>
      <w:r w:rsidRPr="008C09EE">
        <w:rPr>
          <w:sz w:val="28"/>
          <w:szCs w:val="28"/>
        </w:rPr>
        <w:t>. на базе отдыха «Нефтяник»;</w:t>
      </w:r>
    </w:p>
    <w:p w:rsidR="008111D5" w:rsidRPr="008C09EE" w:rsidRDefault="008111D5" w:rsidP="00EF4B68">
      <w:pPr>
        <w:ind w:left="-142" w:firstLine="708"/>
        <w:rPr>
          <w:sz w:val="28"/>
          <w:szCs w:val="28"/>
        </w:rPr>
      </w:pPr>
      <w:r w:rsidRPr="008C09EE">
        <w:rPr>
          <w:sz w:val="28"/>
          <w:szCs w:val="28"/>
        </w:rPr>
        <w:t xml:space="preserve">С 1 января 2018 года: </w:t>
      </w:r>
    </w:p>
    <w:p w:rsidR="008111D5" w:rsidRPr="008C09EE" w:rsidRDefault="008111D5" w:rsidP="00EF4B68">
      <w:pPr>
        <w:ind w:left="-142" w:firstLine="708"/>
        <w:rPr>
          <w:sz w:val="28"/>
          <w:szCs w:val="28"/>
        </w:rPr>
      </w:pPr>
      <w:r w:rsidRPr="008C09EE">
        <w:rPr>
          <w:sz w:val="28"/>
          <w:szCs w:val="28"/>
        </w:rPr>
        <w:t>- в спортивном корпусе по ул</w:t>
      </w:r>
      <w:proofErr w:type="gramStart"/>
      <w:r w:rsidRPr="008C09EE">
        <w:rPr>
          <w:sz w:val="28"/>
          <w:szCs w:val="28"/>
        </w:rPr>
        <w:t>.К</w:t>
      </w:r>
      <w:proofErr w:type="gramEnd"/>
      <w:r w:rsidRPr="008C09EE">
        <w:rPr>
          <w:sz w:val="28"/>
          <w:szCs w:val="28"/>
        </w:rPr>
        <w:t xml:space="preserve">уйбышева 7, с 10-00 до 22-00 часов 7 дней в неделю работает тренажерный зал,  секции для женщин по </w:t>
      </w:r>
      <w:proofErr w:type="spellStart"/>
      <w:r w:rsidRPr="008C09EE">
        <w:rPr>
          <w:sz w:val="28"/>
          <w:szCs w:val="28"/>
        </w:rPr>
        <w:t>фитнес-аэробике</w:t>
      </w:r>
      <w:proofErr w:type="spellEnd"/>
      <w:r w:rsidRPr="008C09EE">
        <w:rPr>
          <w:sz w:val="28"/>
          <w:szCs w:val="28"/>
        </w:rPr>
        <w:t>, секции по волейболу, стрельбе, борьбе.</w:t>
      </w:r>
    </w:p>
    <w:p w:rsidR="008111D5" w:rsidRPr="008C09EE" w:rsidRDefault="008111D5" w:rsidP="00EF4B68">
      <w:pPr>
        <w:ind w:left="-142" w:firstLine="708"/>
        <w:jc w:val="both"/>
        <w:rPr>
          <w:sz w:val="28"/>
          <w:szCs w:val="28"/>
        </w:rPr>
      </w:pPr>
      <w:proofErr w:type="gramStart"/>
      <w:r w:rsidRPr="008C09EE">
        <w:rPr>
          <w:sz w:val="28"/>
          <w:szCs w:val="28"/>
        </w:rPr>
        <w:t>За 1 квартал</w:t>
      </w:r>
      <w:r w:rsidR="00EF4B68" w:rsidRPr="008C09EE">
        <w:rPr>
          <w:sz w:val="28"/>
          <w:szCs w:val="28"/>
        </w:rPr>
        <w:t xml:space="preserve"> 2018 года </w:t>
      </w:r>
      <w:r w:rsidRPr="008C09EE">
        <w:rPr>
          <w:sz w:val="28"/>
          <w:szCs w:val="28"/>
        </w:rPr>
        <w:t xml:space="preserve"> в городском округе проведено 14 спортивно-массовых мероприятий муниципального уровня, также были проведены областные соревнования по лыжным гонкам памяти мастер спорта СССР Ю.В.Брагина, где кроме жителей Самарской области (Похвистнево, Самара, Новокуйбышевск, Тольятти, </w:t>
      </w:r>
      <w:proofErr w:type="spellStart"/>
      <w:r w:rsidRPr="008C09EE">
        <w:rPr>
          <w:sz w:val="28"/>
          <w:szCs w:val="28"/>
        </w:rPr>
        <w:t>Кинель</w:t>
      </w:r>
      <w:proofErr w:type="spellEnd"/>
      <w:r w:rsidRPr="008C09EE">
        <w:rPr>
          <w:sz w:val="28"/>
          <w:szCs w:val="28"/>
        </w:rPr>
        <w:t xml:space="preserve">, Чапаевск, Сергиевск, </w:t>
      </w:r>
      <w:proofErr w:type="spellStart"/>
      <w:r w:rsidRPr="008C09EE">
        <w:rPr>
          <w:sz w:val="28"/>
          <w:szCs w:val="28"/>
        </w:rPr>
        <w:t>Кинель-Черкассы</w:t>
      </w:r>
      <w:proofErr w:type="spellEnd"/>
      <w:r w:rsidRPr="008C09EE">
        <w:rPr>
          <w:sz w:val="28"/>
          <w:szCs w:val="28"/>
        </w:rPr>
        <w:t xml:space="preserve">, Шентала,  Клявлино, </w:t>
      </w:r>
      <w:proofErr w:type="spellStart"/>
      <w:r w:rsidRPr="008C09EE">
        <w:rPr>
          <w:sz w:val="28"/>
          <w:szCs w:val="28"/>
        </w:rPr>
        <w:t>Похвистневский</w:t>
      </w:r>
      <w:proofErr w:type="spellEnd"/>
      <w:r w:rsidRPr="008C09EE">
        <w:rPr>
          <w:sz w:val="28"/>
          <w:szCs w:val="28"/>
        </w:rPr>
        <w:t xml:space="preserve"> район, </w:t>
      </w:r>
      <w:proofErr w:type="spellStart"/>
      <w:r w:rsidRPr="008C09EE">
        <w:rPr>
          <w:sz w:val="28"/>
          <w:szCs w:val="28"/>
        </w:rPr>
        <w:t>Ново-Усманово</w:t>
      </w:r>
      <w:proofErr w:type="spellEnd"/>
      <w:r w:rsidRPr="008C09EE">
        <w:rPr>
          <w:sz w:val="28"/>
          <w:szCs w:val="28"/>
        </w:rPr>
        <w:t>) приняли участие спортсмены Оренбургской области (Бугуруслан, Асекеево, Бузулук)</w:t>
      </w:r>
      <w:r w:rsidR="00EF4B68" w:rsidRPr="008C09EE">
        <w:rPr>
          <w:sz w:val="28"/>
          <w:szCs w:val="28"/>
        </w:rPr>
        <w:t>.</w:t>
      </w:r>
      <w:proofErr w:type="gramEnd"/>
    </w:p>
    <w:p w:rsidR="008111D5" w:rsidRPr="008C09EE" w:rsidRDefault="008111D5" w:rsidP="00EF4B68">
      <w:pPr>
        <w:ind w:left="335" w:firstLine="708"/>
        <w:jc w:val="both"/>
        <w:rPr>
          <w:sz w:val="28"/>
          <w:szCs w:val="28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0"/>
        <w:gridCol w:w="5493"/>
        <w:gridCol w:w="3053"/>
      </w:tblGrid>
      <w:tr w:rsidR="00EF4B68" w:rsidRPr="008C09EE" w:rsidTr="00EF4B68">
        <w:trPr>
          <w:trHeight w:val="60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pPr>
              <w:jc w:val="center"/>
            </w:pPr>
            <w:r w:rsidRPr="008C09EE">
              <w:t xml:space="preserve">№ </w:t>
            </w:r>
            <w:proofErr w:type="spellStart"/>
            <w:proofErr w:type="gramStart"/>
            <w:r w:rsidRPr="008C09EE">
              <w:t>п</w:t>
            </w:r>
            <w:proofErr w:type="spellEnd"/>
            <w:proofErr w:type="gramEnd"/>
            <w:r w:rsidRPr="008C09EE">
              <w:t>/</w:t>
            </w:r>
            <w:proofErr w:type="spellStart"/>
            <w:r w:rsidRPr="008C09EE">
              <w:t>п</w:t>
            </w:r>
            <w:proofErr w:type="spellEnd"/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r w:rsidRPr="008C09EE">
              <w:t>Наименование мероприятия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68" w:rsidRPr="008C09EE" w:rsidRDefault="00EF4B68" w:rsidP="00EF4B68">
            <w:r w:rsidRPr="008C09EE">
              <w:t>Количество участников мероприятий,</w:t>
            </w:r>
          </w:p>
          <w:p w:rsidR="00EF4B68" w:rsidRPr="008C09EE" w:rsidRDefault="00EF4B68" w:rsidP="00EF4B68">
            <w:r w:rsidRPr="008C09EE">
              <w:t xml:space="preserve"> без учета зрителей и болельщиков)</w:t>
            </w:r>
          </w:p>
        </w:tc>
      </w:tr>
      <w:tr w:rsidR="00EF4B68" w:rsidRPr="008C09EE" w:rsidTr="00EF4B68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pPr>
              <w:rPr>
                <w:lang w:val="en-US"/>
              </w:rPr>
            </w:pPr>
            <w:r w:rsidRPr="008C09EE">
              <w:t>Чемпионат города  по шахматам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15</w:t>
            </w:r>
          </w:p>
        </w:tc>
      </w:tr>
      <w:tr w:rsidR="00EF4B68" w:rsidRPr="008C09EE" w:rsidTr="00EF4B68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2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r w:rsidRPr="008C09EE">
              <w:t>Чемпионат города по мини-футболу среди предприятий города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110</w:t>
            </w:r>
          </w:p>
        </w:tc>
      </w:tr>
      <w:tr w:rsidR="00EF4B68" w:rsidRPr="008C09EE" w:rsidTr="00EF4B68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3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r w:rsidRPr="008C09EE">
              <w:t>Первенство города по пионерболу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79</w:t>
            </w:r>
          </w:p>
        </w:tc>
      </w:tr>
      <w:tr w:rsidR="00EF4B68" w:rsidRPr="008C09EE" w:rsidTr="00EF4B68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4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r w:rsidRPr="008C09EE">
              <w:t>Спартакиада среди муниципальных предприятий и акционерных обществ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1100</w:t>
            </w:r>
          </w:p>
        </w:tc>
      </w:tr>
      <w:tr w:rsidR="00EF4B68" w:rsidRPr="008C09EE" w:rsidTr="00EF4B68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5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r w:rsidRPr="008C09EE">
              <w:t>Чемпионат города по мини-футболу среди средних школ и учебных заведений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70</w:t>
            </w:r>
          </w:p>
        </w:tc>
      </w:tr>
      <w:tr w:rsidR="00EF4B68" w:rsidRPr="008C09EE" w:rsidTr="00EF4B68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6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r w:rsidRPr="008C09EE">
              <w:t>Турнир по шахматам, посвященный Дню защитника Отечества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20</w:t>
            </w:r>
          </w:p>
        </w:tc>
      </w:tr>
      <w:tr w:rsidR="00EF4B68" w:rsidRPr="008C09EE" w:rsidTr="00EF4B68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7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r w:rsidRPr="008C09EE">
              <w:t>Чемпионат города по шашкам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18</w:t>
            </w:r>
          </w:p>
        </w:tc>
      </w:tr>
      <w:tr w:rsidR="00EF4B68" w:rsidRPr="008C09EE" w:rsidTr="00EF4B68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8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r w:rsidRPr="008C09EE">
              <w:t>Чемпионат города по лыжным гонкам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120</w:t>
            </w:r>
          </w:p>
        </w:tc>
      </w:tr>
      <w:tr w:rsidR="00EF4B68" w:rsidRPr="008C09EE" w:rsidTr="00EF4B68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9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r w:rsidRPr="008C09EE">
              <w:t>Чемпионат города по мини-футболу среди неполных средних школ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50</w:t>
            </w:r>
          </w:p>
        </w:tc>
      </w:tr>
      <w:tr w:rsidR="00EF4B68" w:rsidRPr="008C09EE" w:rsidTr="00EF4B68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10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r w:rsidRPr="008C09EE">
              <w:t>Чемпионат города по волейболу среди предприятий и учреждений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54</w:t>
            </w:r>
          </w:p>
        </w:tc>
      </w:tr>
      <w:tr w:rsidR="00EF4B68" w:rsidRPr="008C09EE" w:rsidTr="00EF4B68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11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r w:rsidRPr="008C09EE">
              <w:t>Лыжный марафон "Проводы Зимы"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120</w:t>
            </w:r>
          </w:p>
        </w:tc>
      </w:tr>
      <w:tr w:rsidR="00EF4B68" w:rsidRPr="008C09EE" w:rsidTr="00EF4B68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8C09EE">
            <w:pPr>
              <w:spacing w:line="360" w:lineRule="auto"/>
              <w:jc w:val="center"/>
            </w:pPr>
            <w:r w:rsidRPr="008C09EE">
              <w:lastRenderedPageBreak/>
              <w:t>12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r w:rsidRPr="008C09EE">
              <w:t>Закрытие лыжного сезона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70</w:t>
            </w:r>
          </w:p>
        </w:tc>
      </w:tr>
      <w:tr w:rsidR="00EF4B68" w:rsidRPr="008C09EE" w:rsidTr="00EF4B68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8C09EE">
            <w:pPr>
              <w:spacing w:line="360" w:lineRule="auto"/>
              <w:jc w:val="center"/>
            </w:pPr>
            <w:r w:rsidRPr="008C09EE">
              <w:t>13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r w:rsidRPr="008C09EE">
              <w:t>Волейбольный турнир, посвященный 8 марта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25</w:t>
            </w:r>
          </w:p>
        </w:tc>
      </w:tr>
      <w:tr w:rsidR="00EF4B68" w:rsidRPr="008C09EE" w:rsidTr="00EF4B68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8C09EE">
            <w:pPr>
              <w:spacing w:line="360" w:lineRule="auto"/>
              <w:jc w:val="center"/>
            </w:pPr>
            <w:r w:rsidRPr="008C09EE">
              <w:t>14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r w:rsidRPr="008C09EE">
              <w:t>Турнир по баскетболу памяти Михайлова В.А.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40</w:t>
            </w:r>
          </w:p>
        </w:tc>
      </w:tr>
      <w:tr w:rsidR="00EF4B68" w:rsidRPr="008C09EE" w:rsidTr="00EF4B68">
        <w:trPr>
          <w:trHeight w:val="30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pPr>
              <w:spacing w:line="360" w:lineRule="auto"/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68" w:rsidRPr="008C09EE" w:rsidRDefault="00EF4B68" w:rsidP="00EF4B68">
            <w:r w:rsidRPr="008C09EE">
              <w:t>ИТОГО: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68" w:rsidRPr="008C09EE" w:rsidRDefault="00EF4B68" w:rsidP="00EF4B68">
            <w:pPr>
              <w:spacing w:line="360" w:lineRule="auto"/>
              <w:jc w:val="center"/>
            </w:pPr>
            <w:r w:rsidRPr="008C09EE">
              <w:t>1891</w:t>
            </w:r>
          </w:p>
        </w:tc>
      </w:tr>
    </w:tbl>
    <w:p w:rsidR="008111D5" w:rsidRPr="008C09EE" w:rsidRDefault="008111D5" w:rsidP="00BE7651">
      <w:pPr>
        <w:rPr>
          <w:sz w:val="28"/>
          <w:szCs w:val="28"/>
        </w:rPr>
      </w:pPr>
    </w:p>
    <w:p w:rsidR="0005427D" w:rsidRPr="008C09EE" w:rsidRDefault="0005427D" w:rsidP="0005427D">
      <w:pPr>
        <w:ind w:left="-142" w:hanging="6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    Спортсмены городского округа добиваются высоких спортивных результатов. Так сборная команда лыжников стала бронзовым призером Первенства Самарской области среди спортивных </w:t>
      </w:r>
      <w:proofErr w:type="spellStart"/>
      <w:r w:rsidRPr="008C09EE">
        <w:rPr>
          <w:sz w:val="28"/>
          <w:szCs w:val="28"/>
        </w:rPr>
        <w:t>школ</w:t>
      </w:r>
      <w:proofErr w:type="gramStart"/>
      <w:r w:rsidRPr="008C09EE">
        <w:rPr>
          <w:sz w:val="28"/>
          <w:szCs w:val="28"/>
        </w:rPr>
        <w:t>;л</w:t>
      </w:r>
      <w:proofErr w:type="gramEnd"/>
      <w:r w:rsidRPr="008C09EE">
        <w:rPr>
          <w:sz w:val="28"/>
          <w:szCs w:val="28"/>
        </w:rPr>
        <w:t>ыжники</w:t>
      </w:r>
      <w:proofErr w:type="spellEnd"/>
      <w:r w:rsidRPr="008C09EE">
        <w:rPr>
          <w:sz w:val="28"/>
          <w:szCs w:val="28"/>
        </w:rPr>
        <w:t xml:space="preserve">:  </w:t>
      </w:r>
      <w:proofErr w:type="spellStart"/>
      <w:r w:rsidRPr="008C09EE">
        <w:rPr>
          <w:sz w:val="28"/>
          <w:szCs w:val="28"/>
        </w:rPr>
        <w:t>Кадяев</w:t>
      </w:r>
      <w:proofErr w:type="spellEnd"/>
      <w:r w:rsidRPr="008C09EE">
        <w:rPr>
          <w:sz w:val="28"/>
          <w:szCs w:val="28"/>
        </w:rPr>
        <w:t xml:space="preserve"> Николай, </w:t>
      </w:r>
      <w:proofErr w:type="spellStart"/>
      <w:r w:rsidRPr="008C09EE">
        <w:rPr>
          <w:sz w:val="28"/>
          <w:szCs w:val="28"/>
        </w:rPr>
        <w:t>Моськин</w:t>
      </w:r>
      <w:proofErr w:type="spellEnd"/>
      <w:r w:rsidRPr="008C09EE">
        <w:rPr>
          <w:sz w:val="28"/>
          <w:szCs w:val="28"/>
        </w:rPr>
        <w:t xml:space="preserve"> Григорий, Калашникова Елена, Казачек Игорь становились победителями этапов Первенства Самарской области, Всероссийских соревнований "Лыжня России", соревнований на призы газеты "Волжская коммуна" и др.</w:t>
      </w:r>
    </w:p>
    <w:p w:rsidR="0005427D" w:rsidRPr="008C09EE" w:rsidRDefault="0005427D" w:rsidP="0005427D">
      <w:pPr>
        <w:ind w:left="-142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  Сборная города по пауэрлифтингу стала Чемпионом области в экипировочном варианте и заняла 2 место в классическом троеборье: Чемпионами области стали Журавлев Вадим, Нуреева Юлия, Андреев Виктор, сейчас они готовятся к Первенству России, которое состоится в июле 2018г. в </w:t>
      </w:r>
      <w:proofErr w:type="spellStart"/>
      <w:r w:rsidRPr="008C09EE">
        <w:rPr>
          <w:sz w:val="28"/>
          <w:szCs w:val="28"/>
        </w:rPr>
        <w:t>Йошка-Оле</w:t>
      </w:r>
      <w:proofErr w:type="spellEnd"/>
      <w:r w:rsidRPr="008C09EE">
        <w:rPr>
          <w:sz w:val="28"/>
          <w:szCs w:val="28"/>
        </w:rPr>
        <w:t>.</w:t>
      </w:r>
    </w:p>
    <w:p w:rsidR="008111D5" w:rsidRPr="008C09EE" w:rsidRDefault="00EF4B68" w:rsidP="00EF4B68">
      <w:pPr>
        <w:rPr>
          <w:b/>
          <w:sz w:val="28"/>
          <w:szCs w:val="28"/>
        </w:rPr>
      </w:pPr>
      <w:r w:rsidRPr="008C09EE">
        <w:rPr>
          <w:sz w:val="28"/>
          <w:szCs w:val="28"/>
        </w:rPr>
        <w:t xml:space="preserve">       </w:t>
      </w:r>
      <w:r w:rsidR="008111D5" w:rsidRPr="008C09EE">
        <w:rPr>
          <w:sz w:val="28"/>
          <w:szCs w:val="28"/>
        </w:rPr>
        <w:t>Все спортивно-массовые мероприятия, проводимые в городском округе Похвистнево, освещались репортажами на местного</w:t>
      </w:r>
      <w:r w:rsidRPr="008C09EE">
        <w:rPr>
          <w:sz w:val="28"/>
          <w:szCs w:val="28"/>
        </w:rPr>
        <w:t xml:space="preserve"> </w:t>
      </w:r>
      <w:r w:rsidR="008111D5" w:rsidRPr="008C09EE">
        <w:rPr>
          <w:sz w:val="28"/>
          <w:szCs w:val="28"/>
        </w:rPr>
        <w:t>телевидении и статьями в газете «</w:t>
      </w:r>
      <w:proofErr w:type="spellStart"/>
      <w:r w:rsidR="008111D5" w:rsidRPr="008C09EE">
        <w:rPr>
          <w:sz w:val="28"/>
          <w:szCs w:val="28"/>
        </w:rPr>
        <w:t>Похвистневский</w:t>
      </w:r>
      <w:proofErr w:type="spellEnd"/>
      <w:r w:rsidR="008111D5" w:rsidRPr="008C09EE">
        <w:rPr>
          <w:sz w:val="28"/>
          <w:szCs w:val="28"/>
        </w:rPr>
        <w:t xml:space="preserve"> вестник</w:t>
      </w:r>
      <w:r w:rsidRPr="008C09EE">
        <w:rPr>
          <w:sz w:val="28"/>
          <w:szCs w:val="28"/>
        </w:rPr>
        <w:t xml:space="preserve">. </w:t>
      </w:r>
    </w:p>
    <w:p w:rsidR="008111D5" w:rsidRPr="008C09EE" w:rsidRDefault="008111D5" w:rsidP="008C433C">
      <w:pPr>
        <w:ind w:hanging="142"/>
        <w:jc w:val="center"/>
        <w:rPr>
          <w:b/>
          <w:sz w:val="28"/>
          <w:szCs w:val="28"/>
        </w:rPr>
      </w:pPr>
    </w:p>
    <w:p w:rsidR="009A425D" w:rsidRPr="008C09EE" w:rsidRDefault="00B72564" w:rsidP="009A425D">
      <w:pPr>
        <w:tabs>
          <w:tab w:val="left" w:pos="4480"/>
        </w:tabs>
        <w:ind w:firstLine="709"/>
        <w:jc w:val="center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>С</w:t>
      </w:r>
      <w:r w:rsidR="009A425D" w:rsidRPr="008C09EE">
        <w:rPr>
          <w:b/>
          <w:sz w:val="28"/>
          <w:szCs w:val="28"/>
        </w:rPr>
        <w:t>емья, материнство и детство</w:t>
      </w:r>
    </w:p>
    <w:p w:rsidR="009A425D" w:rsidRPr="008C09EE" w:rsidRDefault="009A425D" w:rsidP="009A425D">
      <w:pPr>
        <w:tabs>
          <w:tab w:val="left" w:pos="4480"/>
        </w:tabs>
        <w:ind w:firstLine="709"/>
      </w:pPr>
    </w:p>
    <w:p w:rsidR="00306AC6" w:rsidRPr="008C09EE" w:rsidRDefault="00306AC6" w:rsidP="00306AC6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  Одним из важных направлений осуществления деятельности по опеке и попечительству над несовершеннолетними  является профилактика социального сиротства.</w:t>
      </w:r>
    </w:p>
    <w:p w:rsidR="00306AC6" w:rsidRPr="008C09EE" w:rsidRDefault="00306AC6" w:rsidP="00306AC6">
      <w:pPr>
        <w:jc w:val="both"/>
        <w:rPr>
          <w:sz w:val="28"/>
          <w:szCs w:val="28"/>
        </w:rPr>
      </w:pPr>
      <w:r w:rsidRPr="008C09EE">
        <w:rPr>
          <w:sz w:val="25"/>
          <w:szCs w:val="25"/>
        </w:rPr>
        <w:t xml:space="preserve">  </w:t>
      </w:r>
      <w:r w:rsidRPr="008C09EE">
        <w:rPr>
          <w:sz w:val="28"/>
          <w:szCs w:val="28"/>
        </w:rPr>
        <w:t xml:space="preserve">    За  </w:t>
      </w:r>
      <w:r w:rsidRPr="008C09EE">
        <w:rPr>
          <w:sz w:val="28"/>
          <w:szCs w:val="28"/>
          <w:lang w:val="en-US"/>
        </w:rPr>
        <w:t>I</w:t>
      </w:r>
      <w:r w:rsidRPr="008C09EE">
        <w:rPr>
          <w:sz w:val="28"/>
          <w:szCs w:val="28"/>
        </w:rPr>
        <w:t xml:space="preserve"> квартал 2018г. на территории городского округа Похвистнево  выявлено 3 детей  (в 2017г. – 1ребёнок)  категории «дети-сироты и дети, оставшиеся без попечения родителей», над которыми установлена опека.  </w:t>
      </w:r>
      <w:r w:rsidRPr="008C09EE">
        <w:rPr>
          <w:sz w:val="28"/>
          <w:szCs w:val="28"/>
        </w:rPr>
        <w:tab/>
        <w:t xml:space="preserve"> С целью  осуществления  контроля  за  условиями  проживания  семей и детей, находящихся в трудной жизненной  ситуации, посещено  48 семей (в 2017г. – 50 семей</w:t>
      </w:r>
      <w:proofErr w:type="gramStart"/>
      <w:r w:rsidRPr="008C09EE">
        <w:rPr>
          <w:sz w:val="28"/>
          <w:szCs w:val="28"/>
        </w:rPr>
        <w:t xml:space="preserve"> )</w:t>
      </w:r>
      <w:proofErr w:type="gramEnd"/>
      <w:r w:rsidRPr="008C09EE">
        <w:rPr>
          <w:sz w:val="28"/>
          <w:szCs w:val="28"/>
        </w:rPr>
        <w:t xml:space="preserve">. Проведено 174 (в 2017г. – 142)  консультации и бесед с родителями и несовершеннолетними. </w:t>
      </w:r>
    </w:p>
    <w:p w:rsidR="00306AC6" w:rsidRPr="008C09EE" w:rsidRDefault="00306AC6" w:rsidP="00306AC6">
      <w:pPr>
        <w:ind w:firstLine="708"/>
        <w:jc w:val="both"/>
        <w:rPr>
          <w:rFonts w:cs="Arial"/>
          <w:sz w:val="28"/>
          <w:szCs w:val="28"/>
        </w:rPr>
      </w:pPr>
      <w:r w:rsidRPr="008C09EE">
        <w:rPr>
          <w:sz w:val="28"/>
          <w:szCs w:val="28"/>
        </w:rPr>
        <w:t xml:space="preserve">Помещено в социально-реабилитационные центры для несовершеннолетних 3 детей  (в 2017г. – 4 детей), оказавшихся в трудной жизненной ситуации, из них: ГКУ </w:t>
      </w:r>
      <w:proofErr w:type="gramStart"/>
      <w:r w:rsidRPr="008C09EE">
        <w:rPr>
          <w:sz w:val="28"/>
          <w:szCs w:val="28"/>
        </w:rPr>
        <w:t>СО</w:t>
      </w:r>
      <w:proofErr w:type="gramEnd"/>
      <w:r w:rsidRPr="008C09EE">
        <w:rPr>
          <w:sz w:val="28"/>
          <w:szCs w:val="28"/>
        </w:rPr>
        <w:t xml:space="preserve"> «Социально-реабилитационный центр для несовершеннолетних «Огонек» – 2 детей, ГКУЗ СО «Дом ребенка специализированный «Солнышко» - 1 ребёнок</w:t>
      </w:r>
      <w:r w:rsidRPr="008C09EE">
        <w:rPr>
          <w:rFonts w:cs="Arial"/>
          <w:sz w:val="28"/>
          <w:szCs w:val="28"/>
        </w:rPr>
        <w:t>.</w:t>
      </w:r>
    </w:p>
    <w:p w:rsidR="00306AC6" w:rsidRPr="008C09EE" w:rsidRDefault="00306AC6" w:rsidP="00306AC6">
      <w:pPr>
        <w:ind w:firstLine="708"/>
        <w:jc w:val="both"/>
        <w:rPr>
          <w:sz w:val="28"/>
          <w:szCs w:val="28"/>
        </w:rPr>
      </w:pPr>
      <w:r w:rsidRPr="008C09EE">
        <w:rPr>
          <w:rFonts w:cs="Arial"/>
          <w:sz w:val="28"/>
          <w:szCs w:val="28"/>
        </w:rPr>
        <w:t xml:space="preserve"> В настоящее время </w:t>
      </w:r>
      <w:r w:rsidRPr="008C09EE">
        <w:rPr>
          <w:sz w:val="28"/>
          <w:szCs w:val="28"/>
        </w:rPr>
        <w:t xml:space="preserve">в социально-реабилитационных центрах для несовершеннолетних находятся 3 детей. В госучреждениях находится 6 детей-сирот и детей, оставшихся без попечения родителей. В 2018 г. в государственные учреждения для детей </w:t>
      </w:r>
      <w:proofErr w:type="gramStart"/>
      <w:r w:rsidRPr="008C09EE">
        <w:rPr>
          <w:sz w:val="28"/>
          <w:szCs w:val="28"/>
        </w:rPr>
        <w:t>-с</w:t>
      </w:r>
      <w:proofErr w:type="gramEnd"/>
      <w:r w:rsidRPr="008C09EE">
        <w:rPr>
          <w:sz w:val="28"/>
          <w:szCs w:val="28"/>
        </w:rPr>
        <w:t xml:space="preserve">ирот и детей, оставшихся без попечения родителей, несовершеннолетние не помещались. </w:t>
      </w:r>
    </w:p>
    <w:p w:rsidR="00306AC6" w:rsidRPr="008C09EE" w:rsidRDefault="00306AC6" w:rsidP="00306AC6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В городском округе Похвистнево всего образовано 30 приемных семей, в которых воспитывается 54 приемных ребёнка. По состоянию здоровья в приемных семьях воспитываются  5 детей – инвалидов. </w:t>
      </w:r>
    </w:p>
    <w:p w:rsidR="00306AC6" w:rsidRPr="008C09EE" w:rsidRDefault="00306AC6" w:rsidP="00306AC6">
      <w:pPr>
        <w:ind w:firstLine="709"/>
        <w:jc w:val="both"/>
        <w:rPr>
          <w:sz w:val="28"/>
          <w:szCs w:val="28"/>
        </w:rPr>
      </w:pPr>
      <w:r w:rsidRPr="008C09EE">
        <w:rPr>
          <w:rFonts w:eastAsia="Calibri"/>
          <w:sz w:val="28"/>
          <w:szCs w:val="28"/>
        </w:rPr>
        <w:lastRenderedPageBreak/>
        <w:t>С целью защиты прав и законных интересов несовершеннолетних</w:t>
      </w:r>
      <w:r w:rsidRPr="008C09EE">
        <w:rPr>
          <w:sz w:val="28"/>
          <w:szCs w:val="28"/>
        </w:rPr>
        <w:t xml:space="preserve"> специалисты  приняли участие в 45 судебных заседаниях по вопросам определения порядка общения с ребенком, изменения места жительства ребенка, восстановлению в родительских правах.</w:t>
      </w:r>
    </w:p>
    <w:p w:rsidR="00306AC6" w:rsidRPr="008C09EE" w:rsidRDefault="00306AC6" w:rsidP="00306AC6">
      <w:pPr>
        <w:ind w:firstLine="709"/>
        <w:jc w:val="both"/>
        <w:rPr>
          <w:sz w:val="28"/>
          <w:szCs w:val="28"/>
        </w:rPr>
      </w:pPr>
      <w:r w:rsidRPr="008C09EE">
        <w:rPr>
          <w:rFonts w:eastAsia="Calibri"/>
          <w:sz w:val="28"/>
          <w:szCs w:val="28"/>
        </w:rPr>
        <w:t xml:space="preserve">На 01.04.2018 </w:t>
      </w:r>
      <w:r w:rsidRPr="008C09EE">
        <w:rPr>
          <w:sz w:val="28"/>
          <w:szCs w:val="28"/>
        </w:rPr>
        <w:t xml:space="preserve">на территории </w:t>
      </w:r>
      <w:proofErr w:type="gramStart"/>
      <w:r w:rsidRPr="008C09EE">
        <w:rPr>
          <w:sz w:val="28"/>
          <w:szCs w:val="28"/>
        </w:rPr>
        <w:t>г</w:t>
      </w:r>
      <w:proofErr w:type="gramEnd"/>
      <w:r w:rsidRPr="008C09EE">
        <w:rPr>
          <w:sz w:val="28"/>
          <w:szCs w:val="28"/>
        </w:rPr>
        <w:t xml:space="preserve">.о. </w:t>
      </w:r>
      <w:r w:rsidRPr="008C09EE">
        <w:rPr>
          <w:rFonts w:eastAsia="Calibri"/>
          <w:sz w:val="28"/>
          <w:szCs w:val="28"/>
        </w:rPr>
        <w:t>Похвистнево в 44</w:t>
      </w:r>
      <w:r w:rsidRPr="008C09EE">
        <w:rPr>
          <w:sz w:val="28"/>
          <w:szCs w:val="28"/>
        </w:rPr>
        <w:t xml:space="preserve"> </w:t>
      </w:r>
      <w:r w:rsidRPr="008C09EE">
        <w:rPr>
          <w:rFonts w:eastAsia="Calibri"/>
          <w:sz w:val="28"/>
          <w:szCs w:val="28"/>
        </w:rPr>
        <w:t xml:space="preserve">семьях </w:t>
      </w:r>
      <w:r w:rsidRPr="008C09EE">
        <w:rPr>
          <w:sz w:val="28"/>
          <w:szCs w:val="28"/>
        </w:rPr>
        <w:t xml:space="preserve">опекунов </w:t>
      </w:r>
      <w:r w:rsidRPr="008C09EE">
        <w:rPr>
          <w:rFonts w:eastAsia="Calibri"/>
          <w:sz w:val="28"/>
          <w:szCs w:val="28"/>
        </w:rPr>
        <w:t xml:space="preserve"> </w:t>
      </w:r>
      <w:r w:rsidRPr="008C09EE">
        <w:rPr>
          <w:sz w:val="28"/>
          <w:szCs w:val="28"/>
        </w:rPr>
        <w:t xml:space="preserve">и попечителей </w:t>
      </w:r>
      <w:r w:rsidRPr="008C09EE">
        <w:rPr>
          <w:rFonts w:eastAsia="Calibri"/>
          <w:sz w:val="28"/>
          <w:szCs w:val="28"/>
        </w:rPr>
        <w:t>воспитывается 55 детей, из них 2 – по заявлению родителей.</w:t>
      </w:r>
    </w:p>
    <w:p w:rsidR="00306AC6" w:rsidRPr="008C09EE" w:rsidRDefault="00306AC6" w:rsidP="00306AC6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В  течение  трех  месяцев 2018 поставлено на учет двое детей: установлена опека над  малолетним и предварительное попечительство над  несовершеннолетним ребенком.</w:t>
      </w:r>
    </w:p>
    <w:p w:rsidR="00306AC6" w:rsidRPr="008C09EE" w:rsidRDefault="00306AC6" w:rsidP="00306AC6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Снято с учета четверо подопечных. По заявлению матери от исполнения обязанностей опекуна освобожден один опекун в отношении троих подопечных (опека по заявлению родителей). Один подопечный достиг совершеннолетия. </w:t>
      </w:r>
    </w:p>
    <w:p w:rsidR="00306AC6" w:rsidRPr="008C09EE" w:rsidRDefault="00306AC6" w:rsidP="00306AC6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В течение трех месяцев 2018 года </w:t>
      </w:r>
      <w:r w:rsidRPr="008C09EE">
        <w:rPr>
          <w:rFonts w:eastAsia="Calibri"/>
          <w:sz w:val="28"/>
          <w:szCs w:val="28"/>
        </w:rPr>
        <w:t>было</w:t>
      </w:r>
      <w:r w:rsidRPr="008C09EE">
        <w:rPr>
          <w:sz w:val="28"/>
          <w:szCs w:val="28"/>
        </w:rPr>
        <w:t xml:space="preserve"> проведено 22 плановые проверки условий жизни подопечных,  соблюдения опекунами прав и законных интересов подопечных, обеспечения сохранности их имущества, а также выполнения опекунами требований к осуществлению своих прав и исполнению своих обязанностей.</w:t>
      </w:r>
    </w:p>
    <w:p w:rsidR="00306AC6" w:rsidRPr="008C09EE" w:rsidRDefault="00306AC6" w:rsidP="00306AC6">
      <w:pPr>
        <w:ind w:firstLine="709"/>
        <w:contextualSpacing/>
        <w:jc w:val="both"/>
        <w:rPr>
          <w:rFonts w:eastAsiaTheme="minorHAnsi"/>
          <w:sz w:val="28"/>
          <w:szCs w:val="28"/>
        </w:rPr>
      </w:pPr>
      <w:r w:rsidRPr="008C09EE">
        <w:rPr>
          <w:sz w:val="28"/>
          <w:szCs w:val="28"/>
        </w:rPr>
        <w:t>В канун новогодних праздников организовано поздравление детей, находящихся на стационарном лечении, в больницах города. В преддверии Международного женского дня 8 марта проведено  праздничное  мероприятие для  опекунов (попечителей) и приемных родителей  « Теплотой своей согрей»  на базе СП ЦДТ « Пируэт».</w:t>
      </w:r>
    </w:p>
    <w:p w:rsidR="00306AC6" w:rsidRPr="008C09EE" w:rsidRDefault="00306AC6" w:rsidP="00306AC6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 За 1 квартал 2018 года специалистом по осуществлению опеки над совершеннолетними недееспособными лицами принято 53 отчёта опекунов об использовании денежных средств подопечных  за 2017 год. Установлена опека  над 2 совершеннолетними  недееспособными гражданами.</w:t>
      </w:r>
    </w:p>
    <w:p w:rsidR="00306AC6" w:rsidRPr="008C09EE" w:rsidRDefault="00306AC6" w:rsidP="00306AC6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    Проведено 7 плановых проверок  условий жизни совершеннолетних недееспособных лиц и сохранности их  имущества.  </w:t>
      </w:r>
    </w:p>
    <w:p w:rsidR="00306AC6" w:rsidRPr="008C09EE" w:rsidRDefault="00306AC6" w:rsidP="00306AC6">
      <w:pPr>
        <w:jc w:val="both"/>
        <w:rPr>
          <w:sz w:val="28"/>
          <w:szCs w:val="28"/>
        </w:rPr>
      </w:pPr>
    </w:p>
    <w:p w:rsidR="00A77825" w:rsidRPr="008C09EE" w:rsidRDefault="00D90F71" w:rsidP="00A7782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>Пенсионное обеспечение и с</w:t>
      </w:r>
      <w:r w:rsidR="00A77825" w:rsidRPr="008C09EE">
        <w:rPr>
          <w:b/>
          <w:sz w:val="28"/>
          <w:szCs w:val="28"/>
        </w:rPr>
        <w:t>оциальная поддержка населения.</w:t>
      </w:r>
    </w:p>
    <w:p w:rsidR="0031092E" w:rsidRPr="008C09EE" w:rsidRDefault="00566C2E" w:rsidP="00566C2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C09EE">
        <w:rPr>
          <w:sz w:val="28"/>
          <w:szCs w:val="28"/>
        </w:rPr>
        <w:t xml:space="preserve">         </w:t>
      </w:r>
      <w:r w:rsidR="0031092E" w:rsidRPr="008C09EE">
        <w:rPr>
          <w:sz w:val="28"/>
          <w:szCs w:val="28"/>
        </w:rPr>
        <w:t>По состоянию на 01.04.2018 на территории городского округа Похвистнево число получателей пенсий составило 9362 чел., в том числе 7479 чел. по старости. Средний размер пенсии по старости  составил 13788,7 руб.</w:t>
      </w:r>
      <w:r w:rsidRPr="008C09EE">
        <w:rPr>
          <w:sz w:val="28"/>
          <w:szCs w:val="28"/>
        </w:rPr>
        <w:t xml:space="preserve"> </w:t>
      </w:r>
    </w:p>
    <w:p w:rsidR="00566C2E" w:rsidRPr="008C09EE" w:rsidRDefault="00566C2E" w:rsidP="00566C2E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Численность пенсионеров, получающих доплаты  до прожиточного минимума составила 652 чел, в том числе 308 чел. по старости. Средний размер доплат до прожиточного минимума составил 1547 руб.</w:t>
      </w:r>
    </w:p>
    <w:p w:rsidR="00566C2E" w:rsidRPr="008C09EE" w:rsidRDefault="00566C2E" w:rsidP="00566C2E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В 1 квартале 2018 года  выдано 2</w:t>
      </w:r>
      <w:r w:rsidR="00191971" w:rsidRPr="008C09EE">
        <w:rPr>
          <w:sz w:val="28"/>
          <w:szCs w:val="28"/>
        </w:rPr>
        <w:t>1</w:t>
      </w:r>
      <w:r w:rsidRPr="008C09EE">
        <w:rPr>
          <w:sz w:val="28"/>
          <w:szCs w:val="28"/>
        </w:rPr>
        <w:t xml:space="preserve"> сертификатов на материнский капитал. С учетом  свое право на распоряжение материнским капиталом </w:t>
      </w:r>
      <w:r w:rsidR="002C127C" w:rsidRPr="008C09EE">
        <w:rPr>
          <w:sz w:val="28"/>
          <w:szCs w:val="28"/>
        </w:rPr>
        <w:t xml:space="preserve"> с учетом ранее выданных сертификатов  в 1 квартале 2018года </w:t>
      </w:r>
      <w:r w:rsidRPr="008C09EE">
        <w:rPr>
          <w:sz w:val="28"/>
          <w:szCs w:val="28"/>
        </w:rPr>
        <w:t>реализовали</w:t>
      </w:r>
      <w:r w:rsidR="002C127C" w:rsidRPr="008C09EE">
        <w:rPr>
          <w:sz w:val="28"/>
          <w:szCs w:val="28"/>
        </w:rPr>
        <w:t xml:space="preserve"> </w:t>
      </w:r>
      <w:r w:rsidR="00191971" w:rsidRPr="008C09EE">
        <w:rPr>
          <w:sz w:val="28"/>
          <w:szCs w:val="28"/>
        </w:rPr>
        <w:t>29</w:t>
      </w:r>
      <w:r w:rsidR="002C127C" w:rsidRPr="008C09EE">
        <w:rPr>
          <w:sz w:val="28"/>
          <w:szCs w:val="28"/>
        </w:rPr>
        <w:t xml:space="preserve"> чел., в том числе на улучшение жилищных условий </w:t>
      </w:r>
      <w:r w:rsidR="00191971" w:rsidRPr="008C09EE">
        <w:rPr>
          <w:sz w:val="28"/>
          <w:szCs w:val="28"/>
        </w:rPr>
        <w:t xml:space="preserve">28 </w:t>
      </w:r>
      <w:r w:rsidR="002C127C" w:rsidRPr="008C09EE">
        <w:rPr>
          <w:sz w:val="28"/>
          <w:szCs w:val="28"/>
        </w:rPr>
        <w:t>чел. и 1 чел. на образование детей.</w:t>
      </w:r>
    </w:p>
    <w:p w:rsidR="00A77825" w:rsidRPr="008C09EE" w:rsidRDefault="00A77825" w:rsidP="00A77825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Региональный семейный капитал в размере 100 тыс. руб. при рождении в семье третьего и последующих детей</w:t>
      </w:r>
      <w:r w:rsidR="00572FFE" w:rsidRPr="008C09EE">
        <w:rPr>
          <w:sz w:val="28"/>
          <w:szCs w:val="28"/>
        </w:rPr>
        <w:t xml:space="preserve"> в 1 квартале 2018 года </w:t>
      </w:r>
      <w:r w:rsidRPr="008C09EE">
        <w:rPr>
          <w:sz w:val="28"/>
          <w:szCs w:val="28"/>
        </w:rPr>
        <w:t xml:space="preserve">  получили </w:t>
      </w:r>
      <w:r w:rsidR="00572FFE" w:rsidRPr="008C09EE">
        <w:rPr>
          <w:sz w:val="28"/>
          <w:szCs w:val="28"/>
        </w:rPr>
        <w:t xml:space="preserve">    </w:t>
      </w:r>
      <w:r w:rsidR="00191971" w:rsidRPr="008C09EE">
        <w:rPr>
          <w:sz w:val="28"/>
          <w:szCs w:val="28"/>
        </w:rPr>
        <w:t xml:space="preserve">10 </w:t>
      </w:r>
      <w:r w:rsidRPr="008C09EE">
        <w:rPr>
          <w:sz w:val="28"/>
          <w:szCs w:val="28"/>
        </w:rPr>
        <w:t>семей города</w:t>
      </w:r>
      <w:r w:rsidR="00572FFE" w:rsidRPr="008C09EE">
        <w:rPr>
          <w:sz w:val="28"/>
          <w:szCs w:val="28"/>
        </w:rPr>
        <w:t>, за соответствующий период прошлого года 15 семей</w:t>
      </w:r>
      <w:proofErr w:type="gramStart"/>
      <w:r w:rsidR="00572FFE" w:rsidRPr="008C09EE">
        <w:rPr>
          <w:sz w:val="28"/>
          <w:szCs w:val="28"/>
        </w:rPr>
        <w:t>.</w:t>
      </w:r>
      <w:r w:rsidRPr="008C09EE">
        <w:rPr>
          <w:sz w:val="28"/>
          <w:szCs w:val="28"/>
        </w:rPr>
        <w:t>.</w:t>
      </w:r>
      <w:proofErr w:type="gramEnd"/>
    </w:p>
    <w:p w:rsidR="00A77825" w:rsidRPr="008C09EE" w:rsidRDefault="00A77825" w:rsidP="00A77825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Количество получателей ежемесячного пособия на третьего и последующего детей выросло на </w:t>
      </w:r>
      <w:r w:rsidR="005F2398" w:rsidRPr="008C09EE">
        <w:rPr>
          <w:sz w:val="28"/>
          <w:szCs w:val="28"/>
        </w:rPr>
        <w:t>27 чел.</w:t>
      </w:r>
      <w:r w:rsidRPr="008C09EE">
        <w:rPr>
          <w:sz w:val="28"/>
          <w:szCs w:val="28"/>
        </w:rPr>
        <w:t xml:space="preserve"> и составило 1</w:t>
      </w:r>
      <w:r w:rsidR="005F2398" w:rsidRPr="008C09EE">
        <w:rPr>
          <w:sz w:val="28"/>
          <w:szCs w:val="28"/>
        </w:rPr>
        <w:t>94</w:t>
      </w:r>
      <w:r w:rsidR="00583F80" w:rsidRPr="008C09EE">
        <w:rPr>
          <w:sz w:val="28"/>
          <w:szCs w:val="28"/>
        </w:rPr>
        <w:t xml:space="preserve"> чел</w:t>
      </w:r>
      <w:r w:rsidRPr="008C09EE">
        <w:rPr>
          <w:sz w:val="28"/>
          <w:szCs w:val="28"/>
        </w:rPr>
        <w:t>.</w:t>
      </w:r>
    </w:p>
    <w:p w:rsidR="00A77825" w:rsidRPr="008C09EE" w:rsidRDefault="00A77825" w:rsidP="00A77825">
      <w:pPr>
        <w:ind w:firstLine="709"/>
        <w:jc w:val="both"/>
        <w:rPr>
          <w:sz w:val="28"/>
          <w:szCs w:val="28"/>
        </w:rPr>
      </w:pPr>
      <w:r w:rsidRPr="008C09EE">
        <w:rPr>
          <w:rFonts w:eastAsia="Calibri"/>
          <w:sz w:val="28"/>
          <w:szCs w:val="28"/>
        </w:rPr>
        <w:lastRenderedPageBreak/>
        <w:t xml:space="preserve">Количество получателей ежемесячного пособия на ребёнка </w:t>
      </w:r>
      <w:r w:rsidR="000C0A3A" w:rsidRPr="008C09EE">
        <w:rPr>
          <w:rFonts w:eastAsia="Calibri"/>
          <w:sz w:val="28"/>
          <w:szCs w:val="28"/>
        </w:rPr>
        <w:t xml:space="preserve"> по сравнению с соответствующим периодом  прошлого года </w:t>
      </w:r>
      <w:r w:rsidR="005F2398" w:rsidRPr="008C09EE">
        <w:rPr>
          <w:rFonts w:eastAsia="Calibri"/>
          <w:sz w:val="28"/>
          <w:szCs w:val="28"/>
        </w:rPr>
        <w:t xml:space="preserve"> снизилось</w:t>
      </w:r>
      <w:r w:rsidR="000C0A3A" w:rsidRPr="008C09EE">
        <w:rPr>
          <w:rFonts w:eastAsia="Calibri"/>
          <w:sz w:val="28"/>
          <w:szCs w:val="28"/>
        </w:rPr>
        <w:t xml:space="preserve"> </w:t>
      </w:r>
      <w:r w:rsidRPr="008C09EE">
        <w:rPr>
          <w:rFonts w:eastAsia="Calibri"/>
          <w:sz w:val="28"/>
          <w:szCs w:val="28"/>
        </w:rPr>
        <w:t xml:space="preserve"> на </w:t>
      </w:r>
      <w:r w:rsidR="005F2398" w:rsidRPr="008C09EE">
        <w:rPr>
          <w:rFonts w:eastAsia="Calibri"/>
          <w:sz w:val="28"/>
          <w:szCs w:val="28"/>
        </w:rPr>
        <w:t>190</w:t>
      </w:r>
      <w:r w:rsidRPr="008C09EE">
        <w:rPr>
          <w:rFonts w:eastAsia="Calibri"/>
          <w:sz w:val="28"/>
          <w:szCs w:val="28"/>
        </w:rPr>
        <w:t xml:space="preserve"> человек и составляет 2</w:t>
      </w:r>
      <w:r w:rsidR="005F2398" w:rsidRPr="008C09EE">
        <w:rPr>
          <w:rFonts w:eastAsia="Calibri"/>
          <w:sz w:val="28"/>
          <w:szCs w:val="28"/>
        </w:rPr>
        <w:t>211</w:t>
      </w:r>
      <w:r w:rsidR="00CB4E12" w:rsidRPr="008C09EE">
        <w:rPr>
          <w:rFonts w:eastAsia="Calibri"/>
          <w:sz w:val="28"/>
          <w:szCs w:val="28"/>
        </w:rPr>
        <w:t xml:space="preserve"> чел.</w:t>
      </w:r>
    </w:p>
    <w:p w:rsidR="00A77825" w:rsidRPr="008C09EE" w:rsidRDefault="00A77825" w:rsidP="00A778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</w:t>
      </w:r>
      <w:r w:rsidR="000C0A3A" w:rsidRPr="008C09EE">
        <w:rPr>
          <w:sz w:val="28"/>
          <w:szCs w:val="28"/>
        </w:rPr>
        <w:t>5</w:t>
      </w:r>
      <w:r w:rsidR="005F2398" w:rsidRPr="008C09EE">
        <w:rPr>
          <w:sz w:val="28"/>
          <w:szCs w:val="28"/>
        </w:rPr>
        <w:t>76</w:t>
      </w:r>
      <w:r w:rsidRPr="008C09EE">
        <w:rPr>
          <w:sz w:val="28"/>
          <w:szCs w:val="28"/>
        </w:rPr>
        <w:t xml:space="preserve"> сем</w:t>
      </w:r>
      <w:r w:rsidR="005F2398" w:rsidRPr="008C09EE">
        <w:rPr>
          <w:sz w:val="28"/>
          <w:szCs w:val="28"/>
        </w:rPr>
        <w:t>ей в 1 квартале 2018 года</w:t>
      </w:r>
      <w:r w:rsidRPr="008C09EE">
        <w:rPr>
          <w:sz w:val="28"/>
          <w:szCs w:val="28"/>
        </w:rPr>
        <w:t xml:space="preserve"> получала субсидии на ЖКУ. Сумма начисленных субсидий составила </w:t>
      </w:r>
      <w:r w:rsidR="005F2398" w:rsidRPr="008C09EE">
        <w:rPr>
          <w:sz w:val="28"/>
          <w:szCs w:val="28"/>
        </w:rPr>
        <w:t>3577</w:t>
      </w:r>
      <w:r w:rsidRPr="008C09EE">
        <w:rPr>
          <w:sz w:val="28"/>
          <w:szCs w:val="28"/>
        </w:rPr>
        <w:t xml:space="preserve"> </w:t>
      </w:r>
      <w:r w:rsidR="005F2398" w:rsidRPr="008C09EE">
        <w:rPr>
          <w:sz w:val="28"/>
          <w:szCs w:val="28"/>
        </w:rPr>
        <w:t>тыс</w:t>
      </w:r>
      <w:r w:rsidRPr="008C09EE">
        <w:rPr>
          <w:sz w:val="28"/>
          <w:szCs w:val="28"/>
        </w:rPr>
        <w:t xml:space="preserve">. руб. Средний размер субсидии составил </w:t>
      </w:r>
      <w:r w:rsidR="005F2398" w:rsidRPr="008C09EE">
        <w:rPr>
          <w:sz w:val="28"/>
          <w:szCs w:val="28"/>
        </w:rPr>
        <w:t>1915,6</w:t>
      </w:r>
      <w:r w:rsidRPr="008C09EE">
        <w:rPr>
          <w:sz w:val="28"/>
          <w:szCs w:val="28"/>
        </w:rPr>
        <w:t xml:space="preserve"> рубля. </w:t>
      </w:r>
    </w:p>
    <w:p w:rsidR="00A77825" w:rsidRPr="008C09EE" w:rsidRDefault="000C0A3A" w:rsidP="000C0A3A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     Количество получателей ЕДК на ЖКУ за 1 квартал 201</w:t>
      </w:r>
      <w:r w:rsidR="00AD091C" w:rsidRPr="008C09EE">
        <w:rPr>
          <w:sz w:val="28"/>
          <w:szCs w:val="28"/>
        </w:rPr>
        <w:t>8</w:t>
      </w:r>
      <w:r w:rsidRPr="008C09EE">
        <w:rPr>
          <w:sz w:val="28"/>
          <w:szCs w:val="28"/>
        </w:rPr>
        <w:t xml:space="preserve"> года составило </w:t>
      </w:r>
      <w:r w:rsidR="00AD091C" w:rsidRPr="008C09EE">
        <w:rPr>
          <w:sz w:val="28"/>
          <w:szCs w:val="28"/>
        </w:rPr>
        <w:t>4473</w:t>
      </w:r>
      <w:r w:rsidRPr="008C09EE">
        <w:rPr>
          <w:sz w:val="28"/>
          <w:szCs w:val="28"/>
        </w:rPr>
        <w:t xml:space="preserve"> чел., в то время как за соответствующий период прошлого года число получателей составляло </w:t>
      </w:r>
      <w:r w:rsidR="00AD091C" w:rsidRPr="008C09EE">
        <w:rPr>
          <w:sz w:val="28"/>
          <w:szCs w:val="28"/>
        </w:rPr>
        <w:t>4770</w:t>
      </w:r>
      <w:r w:rsidRPr="008C09EE">
        <w:rPr>
          <w:sz w:val="28"/>
          <w:szCs w:val="28"/>
        </w:rPr>
        <w:t xml:space="preserve"> чел.</w:t>
      </w:r>
    </w:p>
    <w:p w:rsidR="00CB4E12" w:rsidRPr="008C09EE" w:rsidRDefault="00CB4E12" w:rsidP="000C0A3A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    </w:t>
      </w:r>
      <w:r w:rsidR="00AD091C" w:rsidRPr="008C09EE">
        <w:rPr>
          <w:sz w:val="28"/>
          <w:szCs w:val="28"/>
        </w:rPr>
        <w:t>За отчетный период 2018 года увеличилось</w:t>
      </w:r>
      <w:r w:rsidRPr="008C09EE">
        <w:rPr>
          <w:sz w:val="28"/>
          <w:szCs w:val="28"/>
        </w:rPr>
        <w:t xml:space="preserve"> число получателей компенсации части родительской платы на содержание ребенка в дошкольном образовательном учреждении</w:t>
      </w:r>
      <w:r w:rsidR="00AD091C" w:rsidRPr="008C09EE">
        <w:rPr>
          <w:sz w:val="28"/>
          <w:szCs w:val="28"/>
        </w:rPr>
        <w:t xml:space="preserve"> на 29 чел.</w:t>
      </w:r>
      <w:r w:rsidRPr="008C09EE">
        <w:rPr>
          <w:sz w:val="28"/>
          <w:szCs w:val="28"/>
        </w:rPr>
        <w:t>. (1 квартал 201</w:t>
      </w:r>
      <w:r w:rsidR="00AD091C" w:rsidRPr="008C09EE">
        <w:rPr>
          <w:sz w:val="28"/>
          <w:szCs w:val="28"/>
        </w:rPr>
        <w:t>8</w:t>
      </w:r>
      <w:r w:rsidRPr="008C09EE">
        <w:rPr>
          <w:sz w:val="28"/>
          <w:szCs w:val="28"/>
        </w:rPr>
        <w:t xml:space="preserve"> года 6</w:t>
      </w:r>
      <w:r w:rsidR="00AD091C" w:rsidRPr="008C09EE">
        <w:rPr>
          <w:sz w:val="28"/>
          <w:szCs w:val="28"/>
        </w:rPr>
        <w:t>73</w:t>
      </w:r>
      <w:r w:rsidRPr="008C09EE">
        <w:rPr>
          <w:sz w:val="28"/>
          <w:szCs w:val="28"/>
        </w:rPr>
        <w:t xml:space="preserve"> чел., в 1 квартале 201</w:t>
      </w:r>
      <w:r w:rsidR="00AD091C" w:rsidRPr="008C09EE">
        <w:rPr>
          <w:sz w:val="28"/>
          <w:szCs w:val="28"/>
        </w:rPr>
        <w:t xml:space="preserve">7 </w:t>
      </w:r>
      <w:r w:rsidRPr="008C09EE">
        <w:rPr>
          <w:sz w:val="28"/>
          <w:szCs w:val="28"/>
        </w:rPr>
        <w:t>года-</w:t>
      </w:r>
      <w:r w:rsidR="00AD091C" w:rsidRPr="008C09EE">
        <w:rPr>
          <w:sz w:val="28"/>
          <w:szCs w:val="28"/>
        </w:rPr>
        <w:t>644</w:t>
      </w:r>
      <w:r w:rsidRPr="008C09EE">
        <w:rPr>
          <w:sz w:val="28"/>
          <w:szCs w:val="28"/>
        </w:rPr>
        <w:t xml:space="preserve"> чел.)</w:t>
      </w:r>
    </w:p>
    <w:p w:rsidR="00B72564" w:rsidRPr="008C09EE" w:rsidRDefault="00B72564" w:rsidP="004134B0">
      <w:pPr>
        <w:jc w:val="center"/>
        <w:rPr>
          <w:b/>
          <w:sz w:val="28"/>
          <w:szCs w:val="28"/>
        </w:rPr>
      </w:pPr>
    </w:p>
    <w:p w:rsidR="004134B0" w:rsidRPr="008C09EE" w:rsidRDefault="004134B0" w:rsidP="004134B0">
      <w:pPr>
        <w:jc w:val="center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>О</w:t>
      </w:r>
      <w:r w:rsidR="00B72564" w:rsidRPr="008C09EE">
        <w:rPr>
          <w:b/>
          <w:sz w:val="28"/>
          <w:szCs w:val="28"/>
        </w:rPr>
        <w:t>БРАЗОВАНИЕ</w:t>
      </w:r>
    </w:p>
    <w:p w:rsidR="004134B0" w:rsidRPr="008C09EE" w:rsidRDefault="004134B0" w:rsidP="004134B0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На территории городского округа Похвистнево функционируют 7 юридически самостоятельных учреждений и 14 структурных подразделений, подведомственных Северо-Восточному управлению министерства образования и науки Самарской области, которые реализуют программы дошкольного, общего, дополнительного и профессионального образования.</w:t>
      </w:r>
    </w:p>
    <w:p w:rsidR="004134B0" w:rsidRPr="008C09EE" w:rsidRDefault="004134B0" w:rsidP="004134B0">
      <w:pPr>
        <w:ind w:firstLine="709"/>
        <w:jc w:val="center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>Дошкольное образование</w:t>
      </w:r>
    </w:p>
    <w:p w:rsidR="004134B0" w:rsidRPr="008C09EE" w:rsidRDefault="004134B0" w:rsidP="004134B0">
      <w:pPr>
        <w:ind w:firstLine="709"/>
        <w:jc w:val="both"/>
        <w:rPr>
          <w:sz w:val="28"/>
          <w:szCs w:val="28"/>
        </w:rPr>
      </w:pPr>
      <w:r w:rsidRPr="008C09EE">
        <w:rPr>
          <w:rFonts w:eastAsia="Calibri"/>
          <w:sz w:val="28"/>
          <w:szCs w:val="28"/>
        </w:rPr>
        <w:t xml:space="preserve">Услуги дошкольного образования оказываются в 12 </w:t>
      </w:r>
      <w:r w:rsidRPr="008C09EE">
        <w:rPr>
          <w:sz w:val="28"/>
          <w:szCs w:val="28"/>
        </w:rPr>
        <w:t>структурных подразделениях общеобразовательных учреждений города. По состоянию на 1 января 201</w:t>
      </w:r>
      <w:r w:rsidR="00D90F71" w:rsidRPr="008C09EE">
        <w:rPr>
          <w:sz w:val="28"/>
          <w:szCs w:val="28"/>
        </w:rPr>
        <w:t>8</w:t>
      </w:r>
      <w:r w:rsidRPr="008C09EE">
        <w:rPr>
          <w:sz w:val="28"/>
          <w:szCs w:val="28"/>
        </w:rPr>
        <w:t xml:space="preserve"> года их посещает 169</w:t>
      </w:r>
      <w:r w:rsidR="00D90F71" w:rsidRPr="008C09EE">
        <w:rPr>
          <w:sz w:val="28"/>
          <w:szCs w:val="28"/>
        </w:rPr>
        <w:t>2</w:t>
      </w:r>
      <w:r w:rsidRPr="008C09EE">
        <w:rPr>
          <w:sz w:val="28"/>
          <w:szCs w:val="28"/>
        </w:rPr>
        <w:t xml:space="preserve"> воспитанник</w:t>
      </w:r>
      <w:r w:rsidR="00D90F71" w:rsidRPr="008C09EE">
        <w:rPr>
          <w:sz w:val="28"/>
          <w:szCs w:val="28"/>
        </w:rPr>
        <w:t>а</w:t>
      </w:r>
      <w:r w:rsidRPr="008C09EE">
        <w:rPr>
          <w:sz w:val="28"/>
          <w:szCs w:val="28"/>
        </w:rPr>
        <w:t>. По сравнению с 2011 годом эта численность увеличилась на 43% (с 1181 до 169</w:t>
      </w:r>
      <w:r w:rsidR="00D90F71" w:rsidRPr="008C09EE">
        <w:rPr>
          <w:sz w:val="28"/>
          <w:szCs w:val="28"/>
        </w:rPr>
        <w:t>2</w:t>
      </w:r>
      <w:r w:rsidRPr="008C09EE">
        <w:rPr>
          <w:sz w:val="28"/>
          <w:szCs w:val="28"/>
        </w:rPr>
        <w:t xml:space="preserve"> дошкольника). Это стало возможным благодаря реализации муниципальной программы «Развитие сети дошкольных образовательных учреждений в городском округе Похвистнево в 2011-2020 годах», утвержденной Постановлением Администрации </w:t>
      </w:r>
      <w:proofErr w:type="gramStart"/>
      <w:r w:rsidRPr="008C09EE">
        <w:rPr>
          <w:sz w:val="28"/>
          <w:szCs w:val="28"/>
        </w:rPr>
        <w:t>г</w:t>
      </w:r>
      <w:proofErr w:type="gramEnd"/>
      <w:r w:rsidRPr="008C09EE">
        <w:rPr>
          <w:sz w:val="28"/>
          <w:szCs w:val="28"/>
        </w:rPr>
        <w:t>.о. Похвистнево от 03.11.2011 г. №1670.</w:t>
      </w:r>
    </w:p>
    <w:p w:rsidR="004134B0" w:rsidRPr="008C09EE" w:rsidRDefault="004134B0" w:rsidP="004134B0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Во всех детских садах городского округа проводятся плановые мероприятия по вопросам реализации Федерального государственного образовательного стандарта дошкольного образования: организация курсовой подготовки педагогов ДОО, участие детских садов городского округа в мониторингах условий реализации стандартов, игровой деятельности и т.д.</w:t>
      </w:r>
    </w:p>
    <w:p w:rsidR="001C6B5C" w:rsidRPr="008C09EE" w:rsidRDefault="001C6B5C" w:rsidP="001C6B5C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Актуальными на 2017-2018 учебный год в развитии системы дошкольного образования округа остаются следующие вопросы:</w:t>
      </w:r>
    </w:p>
    <w:p w:rsidR="001C6B5C" w:rsidRPr="008C09EE" w:rsidRDefault="001C6B5C" w:rsidP="001C6B5C">
      <w:pPr>
        <w:pStyle w:val="Default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i/>
          <w:color w:val="auto"/>
          <w:sz w:val="28"/>
          <w:szCs w:val="28"/>
        </w:rPr>
      </w:pPr>
      <w:r w:rsidRPr="008C09EE">
        <w:rPr>
          <w:color w:val="auto"/>
          <w:sz w:val="28"/>
          <w:szCs w:val="28"/>
        </w:rPr>
        <w:t xml:space="preserve">проведение организационно – методических мероприятий, обеспечивающих реализацию ФГОС дошкольного образования (практико-ориентированные семинары, конкурсы профессионального мастерства, а также творческие конкурсы среди детей дошкольного возраста и проведение мониторинга условий реализации ФГОС </w:t>
      </w:r>
      <w:proofErr w:type="gramStart"/>
      <w:r w:rsidRPr="008C09EE">
        <w:rPr>
          <w:color w:val="auto"/>
          <w:sz w:val="28"/>
          <w:szCs w:val="28"/>
        </w:rPr>
        <w:t>ДО</w:t>
      </w:r>
      <w:proofErr w:type="gramEnd"/>
      <w:r w:rsidRPr="008C09EE">
        <w:rPr>
          <w:color w:val="auto"/>
          <w:sz w:val="28"/>
          <w:szCs w:val="28"/>
        </w:rPr>
        <w:t>);</w:t>
      </w:r>
    </w:p>
    <w:p w:rsidR="001C6B5C" w:rsidRPr="008C09EE" w:rsidRDefault="001C6B5C" w:rsidP="001C6B5C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обеспечение прозрачности деятельности дошкольных образовательных организаций посредством работы дошкольного </w:t>
      </w:r>
      <w:proofErr w:type="gramStart"/>
      <w:r w:rsidRPr="008C09EE">
        <w:rPr>
          <w:sz w:val="28"/>
          <w:szCs w:val="28"/>
        </w:rPr>
        <w:t>модуля автоматической системы управления региональной системы образования</w:t>
      </w:r>
      <w:proofErr w:type="gramEnd"/>
      <w:r w:rsidRPr="008C09EE">
        <w:rPr>
          <w:sz w:val="28"/>
          <w:szCs w:val="28"/>
        </w:rPr>
        <w:t>.</w:t>
      </w:r>
    </w:p>
    <w:p w:rsidR="004134B0" w:rsidRPr="008C09EE" w:rsidRDefault="004134B0" w:rsidP="004134B0">
      <w:pPr>
        <w:ind w:firstLine="709"/>
        <w:jc w:val="center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>Общее образование</w:t>
      </w:r>
    </w:p>
    <w:p w:rsidR="004134B0" w:rsidRPr="008C09EE" w:rsidRDefault="004134B0" w:rsidP="004134B0">
      <w:pPr>
        <w:ind w:firstLine="709"/>
        <w:jc w:val="both"/>
        <w:rPr>
          <w:rFonts w:eastAsia="Calibri"/>
          <w:sz w:val="28"/>
          <w:szCs w:val="28"/>
        </w:rPr>
      </w:pPr>
      <w:r w:rsidRPr="008C09EE">
        <w:rPr>
          <w:rFonts w:eastAsia="Calibri"/>
          <w:sz w:val="28"/>
          <w:szCs w:val="28"/>
        </w:rPr>
        <w:t>Реализация программ общего образования в городском округе осуществляется в 6 образовательных организациях.</w:t>
      </w:r>
    </w:p>
    <w:p w:rsidR="004134B0" w:rsidRPr="008C09EE" w:rsidRDefault="004134B0" w:rsidP="004134B0">
      <w:pPr>
        <w:ind w:firstLine="709"/>
        <w:jc w:val="both"/>
        <w:rPr>
          <w:sz w:val="28"/>
          <w:szCs w:val="28"/>
        </w:rPr>
      </w:pPr>
      <w:proofErr w:type="gramStart"/>
      <w:r w:rsidRPr="008C09EE">
        <w:rPr>
          <w:sz w:val="28"/>
          <w:szCs w:val="28"/>
        </w:rPr>
        <w:lastRenderedPageBreak/>
        <w:t>Численность обучающихся в общеобразовательных учреждениях городского округа Похвистнево в 201</w:t>
      </w:r>
      <w:r w:rsidR="001C6B5C" w:rsidRPr="008C09EE">
        <w:rPr>
          <w:sz w:val="28"/>
          <w:szCs w:val="28"/>
        </w:rPr>
        <w:t>7</w:t>
      </w:r>
      <w:r w:rsidRPr="008C09EE">
        <w:rPr>
          <w:sz w:val="28"/>
          <w:szCs w:val="28"/>
        </w:rPr>
        <w:t>-201</w:t>
      </w:r>
      <w:r w:rsidR="001C6B5C" w:rsidRPr="008C09EE">
        <w:rPr>
          <w:sz w:val="28"/>
          <w:szCs w:val="28"/>
        </w:rPr>
        <w:t>8</w:t>
      </w:r>
      <w:r w:rsidRPr="008C09EE">
        <w:rPr>
          <w:sz w:val="28"/>
          <w:szCs w:val="28"/>
        </w:rPr>
        <w:t xml:space="preserve"> учебном году составила 26</w:t>
      </w:r>
      <w:r w:rsidR="001C6B5C" w:rsidRPr="008C09EE">
        <w:rPr>
          <w:sz w:val="28"/>
          <w:szCs w:val="28"/>
        </w:rPr>
        <w:t>9</w:t>
      </w:r>
      <w:r w:rsidRPr="008C09EE">
        <w:rPr>
          <w:sz w:val="28"/>
          <w:szCs w:val="28"/>
        </w:rPr>
        <w:t>6 человека (в  201</w:t>
      </w:r>
      <w:r w:rsidR="001C6B5C" w:rsidRPr="008C09EE">
        <w:rPr>
          <w:sz w:val="28"/>
          <w:szCs w:val="28"/>
        </w:rPr>
        <w:t>6</w:t>
      </w:r>
      <w:r w:rsidRPr="008C09EE">
        <w:rPr>
          <w:sz w:val="28"/>
          <w:szCs w:val="28"/>
        </w:rPr>
        <w:t>-201</w:t>
      </w:r>
      <w:r w:rsidR="001C6B5C" w:rsidRPr="008C09EE">
        <w:rPr>
          <w:sz w:val="28"/>
          <w:szCs w:val="28"/>
        </w:rPr>
        <w:t>7</w:t>
      </w:r>
      <w:r w:rsidRPr="008C09EE">
        <w:rPr>
          <w:sz w:val="28"/>
          <w:szCs w:val="28"/>
        </w:rPr>
        <w:t xml:space="preserve"> учебном году – 2</w:t>
      </w:r>
      <w:r w:rsidR="001C6B5C" w:rsidRPr="008C09EE">
        <w:rPr>
          <w:sz w:val="28"/>
          <w:szCs w:val="28"/>
        </w:rPr>
        <w:t>656</w:t>
      </w:r>
      <w:r w:rsidRPr="008C09EE">
        <w:rPr>
          <w:sz w:val="28"/>
          <w:szCs w:val="28"/>
        </w:rPr>
        <w:t xml:space="preserve"> человека).</w:t>
      </w:r>
      <w:proofErr w:type="gramEnd"/>
    </w:p>
    <w:p w:rsidR="00EF6711" w:rsidRPr="008C09EE" w:rsidRDefault="00EF6711" w:rsidP="00EF6711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Проблемой для городского округа является то, что образовательный процесс в ГБОУ гимназии имени </w:t>
      </w:r>
      <w:proofErr w:type="spellStart"/>
      <w:r w:rsidRPr="008C09EE">
        <w:rPr>
          <w:sz w:val="28"/>
          <w:szCs w:val="28"/>
        </w:rPr>
        <w:t>С.В.Байменова</w:t>
      </w:r>
      <w:proofErr w:type="spellEnd"/>
      <w:r w:rsidRPr="008C09EE">
        <w:rPr>
          <w:sz w:val="28"/>
          <w:szCs w:val="28"/>
        </w:rPr>
        <w:t xml:space="preserve"> в течение многих лет осуществляется в две смены. Ежегодно определенное количество обучающихся в ГБОУ гимназии имени </w:t>
      </w:r>
      <w:proofErr w:type="spellStart"/>
      <w:r w:rsidRPr="008C09EE">
        <w:rPr>
          <w:sz w:val="28"/>
          <w:szCs w:val="28"/>
        </w:rPr>
        <w:t>С.В.Байменова</w:t>
      </w:r>
      <w:proofErr w:type="spellEnd"/>
      <w:r w:rsidRPr="008C09EE">
        <w:rPr>
          <w:sz w:val="28"/>
          <w:szCs w:val="28"/>
        </w:rPr>
        <w:t xml:space="preserve"> занимаются во вторую смену, в этом году – 130 из 709 человек (в прошлом году – 185 из 665 человек). Подготовлена проектно-техническая документация на строительство </w:t>
      </w:r>
      <w:proofErr w:type="spellStart"/>
      <w:r w:rsidRPr="008C09EE">
        <w:rPr>
          <w:sz w:val="28"/>
          <w:szCs w:val="28"/>
        </w:rPr>
        <w:t>пристроя</w:t>
      </w:r>
      <w:proofErr w:type="spellEnd"/>
      <w:r w:rsidRPr="008C09EE">
        <w:rPr>
          <w:sz w:val="28"/>
          <w:szCs w:val="28"/>
        </w:rPr>
        <w:t xml:space="preserve"> к гимназии, но из-за отсутствия финансирования строительство отложено на неопределенный срок.</w:t>
      </w:r>
    </w:p>
    <w:p w:rsidR="00012670" w:rsidRDefault="00012670" w:rsidP="004134B0">
      <w:pPr>
        <w:ind w:firstLine="709"/>
        <w:jc w:val="center"/>
        <w:rPr>
          <w:b/>
          <w:sz w:val="28"/>
          <w:szCs w:val="28"/>
        </w:rPr>
      </w:pPr>
    </w:p>
    <w:p w:rsidR="004134B0" w:rsidRPr="008C09EE" w:rsidRDefault="004134B0" w:rsidP="004134B0">
      <w:pPr>
        <w:ind w:firstLine="709"/>
        <w:jc w:val="center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>Дополнительное образование</w:t>
      </w:r>
    </w:p>
    <w:p w:rsidR="00EF6711" w:rsidRPr="008C09EE" w:rsidRDefault="00EF6711" w:rsidP="00D74FF3">
      <w:pPr>
        <w:ind w:firstLine="709"/>
        <w:jc w:val="both"/>
        <w:rPr>
          <w:sz w:val="28"/>
          <w:szCs w:val="28"/>
        </w:rPr>
      </w:pPr>
      <w:r w:rsidRPr="008C09EE">
        <w:rPr>
          <w:rFonts w:eastAsia="Calibri"/>
          <w:sz w:val="28"/>
          <w:szCs w:val="28"/>
        </w:rPr>
        <w:t>В городском округе программы дополнительного образования реализуются в 2 учреждениях:</w:t>
      </w:r>
      <w:r w:rsidRPr="008C09EE">
        <w:rPr>
          <w:sz w:val="28"/>
          <w:szCs w:val="28"/>
        </w:rPr>
        <w:t xml:space="preserve"> СП ЦДТ «Пируэт» ГБОУ гимназии им. </w:t>
      </w:r>
      <w:proofErr w:type="spellStart"/>
      <w:r w:rsidRPr="008C09EE">
        <w:rPr>
          <w:sz w:val="28"/>
          <w:szCs w:val="28"/>
        </w:rPr>
        <w:t>С.В.Байменова</w:t>
      </w:r>
      <w:proofErr w:type="spellEnd"/>
      <w:r w:rsidRPr="008C09EE">
        <w:rPr>
          <w:sz w:val="28"/>
          <w:szCs w:val="28"/>
        </w:rPr>
        <w:t xml:space="preserve"> (численность занимающихся составляет 1906 человек) и СП ДЮСШ ГБОУ СОШ №1 города Похвистнево (численность занимающихся составляет 1650 человек).</w:t>
      </w:r>
    </w:p>
    <w:p w:rsidR="00EF6711" w:rsidRPr="008C09EE" w:rsidRDefault="00EF6711" w:rsidP="00D74FF3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Удельный вес детей в возрасте от 5 до 18 лет, получающих услуги по дополнительному образованию в организациях различной организационно-правовой формы, в общей численности детей данного возрастного диапазона, проживающих на территории </w:t>
      </w:r>
      <w:proofErr w:type="gramStart"/>
      <w:r w:rsidRPr="008C09EE">
        <w:rPr>
          <w:sz w:val="28"/>
          <w:szCs w:val="28"/>
        </w:rPr>
        <w:t>г</w:t>
      </w:r>
      <w:proofErr w:type="gramEnd"/>
      <w:r w:rsidRPr="008C09EE">
        <w:rPr>
          <w:sz w:val="28"/>
          <w:szCs w:val="28"/>
        </w:rPr>
        <w:t xml:space="preserve">.о. Похвистнево, составляет 70% (в данном показателе дети учитываются один раз). По данным Областной статистики на территории городского округа проживает 3711 детей в возрасте от 5 до 18 лет, из них обучается в СП «Пируэт» ГБОУ гимназии им. </w:t>
      </w:r>
      <w:proofErr w:type="spellStart"/>
      <w:r w:rsidRPr="008C09EE">
        <w:rPr>
          <w:sz w:val="28"/>
          <w:szCs w:val="28"/>
        </w:rPr>
        <w:t>С.В.Байменова</w:t>
      </w:r>
      <w:proofErr w:type="spellEnd"/>
      <w:r w:rsidRPr="008C09EE">
        <w:rPr>
          <w:sz w:val="28"/>
          <w:szCs w:val="28"/>
        </w:rPr>
        <w:t xml:space="preserve"> – 1049 детей, в СП ДЮСШ ГБОУ СОШ №1 города Похвистнево – 1551 ребенок. В данном показателе учитывается занятость детей только в учреждениях образования.</w:t>
      </w:r>
    </w:p>
    <w:p w:rsidR="00EF6711" w:rsidRPr="008C09EE" w:rsidRDefault="00EF6711" w:rsidP="00D74FF3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По направленностям количество учащихся распределяется следующим образом:</w:t>
      </w:r>
    </w:p>
    <w:p w:rsidR="00EF6711" w:rsidRPr="008C09EE" w:rsidRDefault="00EF6711" w:rsidP="00D74FF3">
      <w:pPr>
        <w:ind w:firstLine="709"/>
        <w:jc w:val="both"/>
        <w:rPr>
          <w:sz w:val="28"/>
          <w:szCs w:val="28"/>
        </w:rPr>
      </w:pPr>
      <w:proofErr w:type="gramStart"/>
      <w:r w:rsidRPr="008C09EE">
        <w:rPr>
          <w:sz w:val="28"/>
          <w:szCs w:val="28"/>
        </w:rPr>
        <w:t>физкультурно-спортивная</w:t>
      </w:r>
      <w:proofErr w:type="gramEnd"/>
      <w:r w:rsidRPr="008C09EE">
        <w:rPr>
          <w:sz w:val="28"/>
          <w:szCs w:val="28"/>
        </w:rPr>
        <w:t xml:space="preserve"> – 2492 человека,</w:t>
      </w:r>
    </w:p>
    <w:p w:rsidR="00EF6711" w:rsidRPr="008C09EE" w:rsidRDefault="00EF6711" w:rsidP="00D74FF3">
      <w:pPr>
        <w:ind w:firstLine="709"/>
        <w:jc w:val="both"/>
        <w:rPr>
          <w:sz w:val="28"/>
          <w:szCs w:val="28"/>
        </w:rPr>
      </w:pPr>
      <w:proofErr w:type="gramStart"/>
      <w:r w:rsidRPr="008C09EE">
        <w:rPr>
          <w:sz w:val="28"/>
          <w:szCs w:val="28"/>
        </w:rPr>
        <w:t>художественная</w:t>
      </w:r>
      <w:proofErr w:type="gramEnd"/>
      <w:r w:rsidRPr="008C09EE">
        <w:rPr>
          <w:sz w:val="28"/>
          <w:szCs w:val="28"/>
        </w:rPr>
        <w:t xml:space="preserve"> – 604 человека,</w:t>
      </w:r>
    </w:p>
    <w:p w:rsidR="00EF6711" w:rsidRPr="008C09EE" w:rsidRDefault="00EF6711" w:rsidP="00D74FF3">
      <w:pPr>
        <w:ind w:firstLine="709"/>
        <w:jc w:val="both"/>
        <w:rPr>
          <w:sz w:val="28"/>
          <w:szCs w:val="28"/>
        </w:rPr>
      </w:pPr>
      <w:proofErr w:type="gramStart"/>
      <w:r w:rsidRPr="008C09EE">
        <w:rPr>
          <w:sz w:val="28"/>
          <w:szCs w:val="28"/>
        </w:rPr>
        <w:t>социально-педагогическая</w:t>
      </w:r>
      <w:proofErr w:type="gramEnd"/>
      <w:r w:rsidRPr="008C09EE">
        <w:rPr>
          <w:sz w:val="28"/>
          <w:szCs w:val="28"/>
        </w:rPr>
        <w:t xml:space="preserve"> – 80 человек,</w:t>
      </w:r>
    </w:p>
    <w:p w:rsidR="00EF6711" w:rsidRPr="008C09EE" w:rsidRDefault="00EF6711" w:rsidP="00D74FF3">
      <w:pPr>
        <w:ind w:firstLine="709"/>
        <w:jc w:val="both"/>
        <w:rPr>
          <w:sz w:val="28"/>
          <w:szCs w:val="28"/>
        </w:rPr>
      </w:pPr>
      <w:proofErr w:type="gramStart"/>
      <w:r w:rsidRPr="008C09EE">
        <w:rPr>
          <w:sz w:val="28"/>
          <w:szCs w:val="28"/>
        </w:rPr>
        <w:t>техническая</w:t>
      </w:r>
      <w:proofErr w:type="gramEnd"/>
      <w:r w:rsidRPr="008C09EE">
        <w:rPr>
          <w:sz w:val="28"/>
          <w:szCs w:val="28"/>
        </w:rPr>
        <w:t xml:space="preserve"> – 190 человек,</w:t>
      </w:r>
    </w:p>
    <w:p w:rsidR="00EF6711" w:rsidRPr="008C09EE" w:rsidRDefault="00EF6711" w:rsidP="00D74FF3">
      <w:pPr>
        <w:ind w:firstLine="709"/>
        <w:jc w:val="both"/>
        <w:rPr>
          <w:sz w:val="28"/>
          <w:szCs w:val="28"/>
        </w:rPr>
      </w:pPr>
      <w:proofErr w:type="gramStart"/>
      <w:r w:rsidRPr="008C09EE">
        <w:rPr>
          <w:sz w:val="28"/>
          <w:szCs w:val="28"/>
        </w:rPr>
        <w:t>военно-патриотическая</w:t>
      </w:r>
      <w:proofErr w:type="gramEnd"/>
      <w:r w:rsidRPr="008C09EE">
        <w:rPr>
          <w:sz w:val="28"/>
          <w:szCs w:val="28"/>
        </w:rPr>
        <w:t xml:space="preserve"> – 66 человек,</w:t>
      </w:r>
    </w:p>
    <w:p w:rsidR="00EF6711" w:rsidRPr="008C09EE" w:rsidRDefault="00EF6711" w:rsidP="00D74FF3">
      <w:pPr>
        <w:ind w:firstLine="709"/>
        <w:jc w:val="both"/>
        <w:rPr>
          <w:sz w:val="28"/>
          <w:szCs w:val="28"/>
        </w:rPr>
      </w:pPr>
      <w:proofErr w:type="gramStart"/>
      <w:r w:rsidRPr="008C09EE">
        <w:rPr>
          <w:sz w:val="28"/>
          <w:szCs w:val="28"/>
        </w:rPr>
        <w:t>культурологическая</w:t>
      </w:r>
      <w:proofErr w:type="gramEnd"/>
      <w:r w:rsidRPr="008C09EE">
        <w:rPr>
          <w:sz w:val="28"/>
          <w:szCs w:val="28"/>
        </w:rPr>
        <w:t xml:space="preserve"> – 25 человек.</w:t>
      </w:r>
    </w:p>
    <w:p w:rsidR="00EF6711" w:rsidRPr="008C09EE" w:rsidRDefault="00EF6711" w:rsidP="00D74FF3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Северо-Восточным управлением министерства образования и науки Самарской области ежегодно проводятся конкурсные мероприятия, способствующие выявлению и стимулированию к творчеству и науке одаренных учащихся.</w:t>
      </w:r>
    </w:p>
    <w:p w:rsidR="00EF6711" w:rsidRPr="008C09EE" w:rsidRDefault="00EF6711" w:rsidP="00D74FF3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Учащиеся округа ежегодно с успехом выступают на областных конкурсах: областная научная конференция, конкурс сельскохозяйственных профессий «Хозяин Земли», межрегиональный конкурс театров детской и молодёжной моды «Лабиринты моды, региональный этап Всероссийского конкурса «Зеленая планета», конкурс детского творчества «Зеркало природы», конкурс – фестиваль юных инспекторов движения «Безопасное колесо» и другие.</w:t>
      </w:r>
    </w:p>
    <w:p w:rsidR="00EF6711" w:rsidRPr="008C09EE" w:rsidRDefault="00EF6711" w:rsidP="00D74FF3">
      <w:pPr>
        <w:pStyle w:val="HTML"/>
        <w:tabs>
          <w:tab w:val="clear" w:pos="916"/>
          <w:tab w:val="clear" w:pos="183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9EE">
        <w:rPr>
          <w:rFonts w:ascii="Times New Roman" w:hAnsi="Times New Roman" w:cs="Times New Roman"/>
          <w:sz w:val="28"/>
          <w:szCs w:val="28"/>
        </w:rPr>
        <w:lastRenderedPageBreak/>
        <w:t xml:space="preserve">Победами отмечены учащиеся образовательных учреждений округа и на всероссийских конкурсах: </w:t>
      </w:r>
      <w:proofErr w:type="gramStart"/>
      <w:r w:rsidRPr="008C09EE">
        <w:rPr>
          <w:rFonts w:ascii="Times New Roman" w:hAnsi="Times New Roman" w:cs="Times New Roman"/>
          <w:sz w:val="28"/>
          <w:szCs w:val="28"/>
        </w:rPr>
        <w:t>Всероссийский конкурс научно-исследовательских работ обучающихся общеобразовательных учреждений имени Д.И. Менделеева, Всероссийский конкурс творческих работ старшеклассников «Идеи Д.С. Лихачева и современность», Национальная образовательная программа «Интеллектуально-творческий потенциал России» и Всероссийские юношеские чтения им. В.И. Вернадского, Международного фестиваля-конкурса творчества молодежи стран СНГ «Люблю тебя, земля моя», Открытая Международная научно-исследовательская конференция молодых исследователей «Образование.</w:t>
      </w:r>
      <w:proofErr w:type="gramEnd"/>
      <w:r w:rsidRPr="008C09EE">
        <w:rPr>
          <w:rFonts w:ascii="Times New Roman" w:hAnsi="Times New Roman" w:cs="Times New Roman"/>
          <w:sz w:val="28"/>
          <w:szCs w:val="28"/>
        </w:rPr>
        <w:t xml:space="preserve"> Наука. Профессия», Всероссийский форум «Инженер – профессия творческая» (</w:t>
      </w:r>
      <w:proofErr w:type="gramStart"/>
      <w:r w:rsidRPr="008C09E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C09EE">
        <w:rPr>
          <w:rFonts w:ascii="Times New Roman" w:hAnsi="Times New Roman" w:cs="Times New Roman"/>
          <w:sz w:val="28"/>
          <w:szCs w:val="28"/>
        </w:rPr>
        <w:t>. Москва) и другие.</w:t>
      </w:r>
    </w:p>
    <w:p w:rsidR="00EF6711" w:rsidRPr="008C09EE" w:rsidRDefault="00EF6711" w:rsidP="00D74FF3">
      <w:pPr>
        <w:ind w:firstLine="709"/>
        <w:jc w:val="both"/>
        <w:rPr>
          <w:sz w:val="28"/>
          <w:szCs w:val="28"/>
        </w:rPr>
      </w:pPr>
      <w:proofErr w:type="gramStart"/>
      <w:r w:rsidRPr="008C09EE">
        <w:rPr>
          <w:sz w:val="28"/>
          <w:szCs w:val="28"/>
        </w:rPr>
        <w:t xml:space="preserve">Наиболее значимыми мероприятиями можно назвать предметные </w:t>
      </w:r>
      <w:r w:rsidRPr="008C09EE">
        <w:rPr>
          <w:bCs/>
          <w:sz w:val="28"/>
          <w:szCs w:val="28"/>
        </w:rPr>
        <w:t xml:space="preserve">олимпиады, </w:t>
      </w:r>
      <w:r w:rsidRPr="008C09EE">
        <w:rPr>
          <w:sz w:val="28"/>
          <w:szCs w:val="28"/>
        </w:rPr>
        <w:t xml:space="preserve">окружной </w:t>
      </w:r>
      <w:r w:rsidRPr="008C09EE">
        <w:rPr>
          <w:bCs/>
          <w:sz w:val="28"/>
          <w:szCs w:val="28"/>
        </w:rPr>
        <w:t xml:space="preserve">фестиваль исследовательских проектов «Первоцвет» и «Интеллект, творчество, фантазия», </w:t>
      </w:r>
      <w:r w:rsidRPr="008C09EE">
        <w:rPr>
          <w:sz w:val="28"/>
          <w:szCs w:val="28"/>
        </w:rPr>
        <w:t>окружной Слет ученических сообществ «Новая цивилизация», открытый фестиваль патриотической песни «Тебе пою, моя Россия»</w:t>
      </w:r>
      <w:r w:rsidRPr="008C09EE">
        <w:rPr>
          <w:bCs/>
          <w:sz w:val="28"/>
          <w:szCs w:val="28"/>
        </w:rPr>
        <w:t xml:space="preserve">, </w:t>
      </w:r>
      <w:r w:rsidRPr="008C09EE">
        <w:rPr>
          <w:sz w:val="28"/>
          <w:szCs w:val="28"/>
        </w:rPr>
        <w:t>смотр строя и песни</w:t>
      </w:r>
      <w:r w:rsidRPr="008C09EE">
        <w:rPr>
          <w:bCs/>
          <w:sz w:val="28"/>
          <w:szCs w:val="28"/>
        </w:rPr>
        <w:t xml:space="preserve">, </w:t>
      </w:r>
      <w:r w:rsidRPr="008C09EE">
        <w:rPr>
          <w:sz w:val="28"/>
          <w:szCs w:val="28"/>
        </w:rPr>
        <w:t>конкурс «Безопасное колесо», окружная научно-практическая конференция студентов и старшеклассников «В профессию через науку и творчество», проводимая Губернским колледжем города Похвистнево.</w:t>
      </w:r>
      <w:proofErr w:type="gramEnd"/>
    </w:p>
    <w:p w:rsidR="00EF6711" w:rsidRPr="008C09EE" w:rsidRDefault="00EF6711" w:rsidP="00D74FF3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Во всех учреждениях действуют детские общественные организации и органы ученического самоуправления, которые способствуют формированию социальных компетентностей и гражданского становления учащихся.</w:t>
      </w:r>
    </w:p>
    <w:p w:rsidR="00EF6711" w:rsidRPr="008C09EE" w:rsidRDefault="00EF6711" w:rsidP="00D74FF3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В ГБОУ гимназия имени Заслуженного Учителя Российской Федерации </w:t>
      </w:r>
      <w:proofErr w:type="spellStart"/>
      <w:r w:rsidRPr="008C09EE">
        <w:rPr>
          <w:sz w:val="28"/>
          <w:szCs w:val="28"/>
        </w:rPr>
        <w:t>С.В.Байменова</w:t>
      </w:r>
      <w:proofErr w:type="spellEnd"/>
      <w:r w:rsidRPr="008C09EE">
        <w:rPr>
          <w:sz w:val="28"/>
          <w:szCs w:val="28"/>
        </w:rPr>
        <w:t>, ГБОУ СОШ № 1 города Похвистнево сформированы и действуют кадетские классы. В ГБОУ СОШ №3 города Похвистнево действует кадетский клуб пограничной направленности «Юные друзья пограничников».</w:t>
      </w:r>
    </w:p>
    <w:p w:rsidR="00EF6711" w:rsidRPr="008C09EE" w:rsidRDefault="00EF6711" w:rsidP="00D74FF3">
      <w:pPr>
        <w:ind w:firstLine="709"/>
        <w:jc w:val="both"/>
        <w:rPr>
          <w:sz w:val="28"/>
          <w:szCs w:val="28"/>
        </w:rPr>
      </w:pPr>
      <w:proofErr w:type="gramStart"/>
      <w:r w:rsidRPr="008C09EE">
        <w:rPr>
          <w:sz w:val="28"/>
          <w:szCs w:val="28"/>
        </w:rPr>
        <w:t xml:space="preserve">Ежегодно на базе общеобразовательных школ городского округа Похвистнево, в том числе на базе двух структурных подразделений дополнительного образования детей – Детско-юношеской спортивной школы (СП ДЮСШ ГБОУ СОШ №1 города Похвистнево) и Центра детского творчества «Пируэт» (СП ЦДТ «Пируэт ГБОУ гимназии им. </w:t>
      </w:r>
      <w:proofErr w:type="spellStart"/>
      <w:r w:rsidRPr="008C09EE">
        <w:rPr>
          <w:sz w:val="28"/>
          <w:szCs w:val="28"/>
        </w:rPr>
        <w:t>С.В.Байменова</w:t>
      </w:r>
      <w:proofErr w:type="spellEnd"/>
      <w:r w:rsidRPr="008C09EE">
        <w:rPr>
          <w:sz w:val="28"/>
          <w:szCs w:val="28"/>
        </w:rPr>
        <w:t xml:space="preserve"> города Похвистнево) – организуются летние лагеря с дневным пребыванием детей.</w:t>
      </w:r>
      <w:proofErr w:type="gramEnd"/>
      <w:r w:rsidRPr="008C09EE">
        <w:rPr>
          <w:sz w:val="28"/>
          <w:szCs w:val="28"/>
        </w:rPr>
        <w:t xml:space="preserve"> Лагеря работают в три смены. Общий охват детей составляет 800 человек. С детьми в летних лагерях проводится разнообразная воспитательная работа </w:t>
      </w:r>
      <w:proofErr w:type="spellStart"/>
      <w:r w:rsidRPr="008C09EE">
        <w:rPr>
          <w:sz w:val="28"/>
          <w:szCs w:val="28"/>
        </w:rPr>
        <w:t>общеразвивающей</w:t>
      </w:r>
      <w:proofErr w:type="spellEnd"/>
      <w:r w:rsidRPr="008C09EE">
        <w:rPr>
          <w:sz w:val="28"/>
          <w:szCs w:val="28"/>
        </w:rPr>
        <w:t xml:space="preserve"> и оздоровительной направленности, призванная обеспечить их полезную занятость в летний период. Организовано горячее питание детей.</w:t>
      </w:r>
    </w:p>
    <w:p w:rsidR="004134B0" w:rsidRPr="008C09EE" w:rsidRDefault="004134B0" w:rsidP="00D74FF3">
      <w:pPr>
        <w:ind w:firstLine="709"/>
        <w:jc w:val="center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>Профессиональное образование</w:t>
      </w:r>
    </w:p>
    <w:p w:rsidR="00EF6711" w:rsidRPr="008C09EE" w:rsidRDefault="00EF6711" w:rsidP="00EF6711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На территории города функционирует 1 учреждение среднего профессионального образования – государственное бюджетное профессиональное образовательное учреждение Самарской области «Губернский колледж города Похвистнево». Это многоуровневое и многопрофильное учреждение, осуществляющее подготовку специалистов среднего звена, квалифицированных рабочих и служащих. </w:t>
      </w:r>
      <w:proofErr w:type="gramStart"/>
      <w:r w:rsidRPr="008C09EE">
        <w:rPr>
          <w:rFonts w:eastAsia="Calibri"/>
          <w:sz w:val="28"/>
          <w:szCs w:val="28"/>
        </w:rPr>
        <w:t xml:space="preserve">Реализация образовательных программ осуществляется на базе основного общего и среднего общего образования по очной и </w:t>
      </w:r>
      <w:proofErr w:type="spellStart"/>
      <w:r w:rsidRPr="008C09EE">
        <w:rPr>
          <w:rFonts w:eastAsia="Calibri"/>
          <w:sz w:val="28"/>
          <w:szCs w:val="28"/>
        </w:rPr>
        <w:t>очно-заочной</w:t>
      </w:r>
      <w:proofErr w:type="spellEnd"/>
      <w:r w:rsidRPr="008C09EE">
        <w:rPr>
          <w:rFonts w:eastAsia="Calibri"/>
          <w:sz w:val="28"/>
          <w:szCs w:val="28"/>
        </w:rPr>
        <w:t xml:space="preserve"> формам обучения.</w:t>
      </w:r>
      <w:proofErr w:type="gramEnd"/>
      <w:r w:rsidRPr="008C09EE">
        <w:rPr>
          <w:rFonts w:eastAsia="Calibri"/>
          <w:sz w:val="28"/>
          <w:szCs w:val="28"/>
        </w:rPr>
        <w:t xml:space="preserve"> </w:t>
      </w:r>
      <w:r w:rsidRPr="008C09EE">
        <w:rPr>
          <w:sz w:val="28"/>
          <w:szCs w:val="28"/>
        </w:rPr>
        <w:lastRenderedPageBreak/>
        <w:t>Численность обучающихся в Губернском колледже города Похвистнево по состоянию на 1 января 2018 года составила</w:t>
      </w:r>
      <w:r w:rsidR="00012670">
        <w:rPr>
          <w:sz w:val="28"/>
          <w:szCs w:val="28"/>
        </w:rPr>
        <w:t xml:space="preserve"> 640 чел., в т.ч.</w:t>
      </w:r>
      <w:r w:rsidRPr="008C09EE">
        <w:rPr>
          <w:sz w:val="28"/>
          <w:szCs w:val="28"/>
        </w:rPr>
        <w:t xml:space="preserve"> 551 человек (бюджет) и 89 человек (</w:t>
      </w:r>
      <w:proofErr w:type="spellStart"/>
      <w:r w:rsidRPr="008C09EE">
        <w:rPr>
          <w:sz w:val="28"/>
          <w:szCs w:val="28"/>
        </w:rPr>
        <w:t>внебюджет</w:t>
      </w:r>
      <w:proofErr w:type="spellEnd"/>
      <w:r w:rsidRPr="008C09EE">
        <w:rPr>
          <w:sz w:val="28"/>
          <w:szCs w:val="28"/>
        </w:rPr>
        <w:t xml:space="preserve">). </w:t>
      </w:r>
      <w:r w:rsidR="00012670">
        <w:rPr>
          <w:sz w:val="28"/>
          <w:szCs w:val="28"/>
        </w:rPr>
        <w:t>П</w:t>
      </w:r>
      <w:r w:rsidRPr="008C09EE">
        <w:rPr>
          <w:sz w:val="28"/>
          <w:szCs w:val="28"/>
        </w:rPr>
        <w:t xml:space="preserve">о очной форме обучения </w:t>
      </w:r>
      <w:r w:rsidR="00012670">
        <w:rPr>
          <w:sz w:val="28"/>
          <w:szCs w:val="28"/>
        </w:rPr>
        <w:t xml:space="preserve"> занимается </w:t>
      </w:r>
      <w:r w:rsidRPr="008C09EE">
        <w:rPr>
          <w:sz w:val="28"/>
          <w:szCs w:val="28"/>
        </w:rPr>
        <w:t xml:space="preserve">497 человек, по </w:t>
      </w:r>
      <w:proofErr w:type="spellStart"/>
      <w:r w:rsidRPr="008C09EE">
        <w:rPr>
          <w:sz w:val="28"/>
          <w:szCs w:val="28"/>
        </w:rPr>
        <w:t>очно-заочной</w:t>
      </w:r>
      <w:proofErr w:type="spellEnd"/>
      <w:r w:rsidRPr="008C09EE">
        <w:rPr>
          <w:sz w:val="28"/>
          <w:szCs w:val="28"/>
        </w:rPr>
        <w:t xml:space="preserve"> форме обучения 143 человека.</w:t>
      </w:r>
    </w:p>
    <w:p w:rsidR="00EF6711" w:rsidRPr="008C09EE" w:rsidRDefault="00EF6711" w:rsidP="00EF6711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В 2017-2018 учебном году основное внимание уделено подготовке педагогических кадров в Губернском колледже по специальности «Дошкольное образование».</w:t>
      </w:r>
    </w:p>
    <w:p w:rsidR="00EF6711" w:rsidRPr="008C09EE" w:rsidRDefault="00EF6711" w:rsidP="00EF6711">
      <w:pPr>
        <w:ind w:firstLine="709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Обучающиеся и педагоги Губернского колледжа города Похвистнево ежегодно принимают участие в чемпионатах профессионального мастерства в формате </w:t>
      </w:r>
      <w:r w:rsidRPr="008C09EE">
        <w:rPr>
          <w:sz w:val="28"/>
          <w:szCs w:val="28"/>
          <w:lang w:val="en-US"/>
        </w:rPr>
        <w:t>World</w:t>
      </w:r>
      <w:r w:rsidRPr="008C09EE">
        <w:rPr>
          <w:sz w:val="28"/>
          <w:szCs w:val="28"/>
        </w:rPr>
        <w:t xml:space="preserve"> </w:t>
      </w:r>
      <w:r w:rsidRPr="008C09EE">
        <w:rPr>
          <w:sz w:val="28"/>
          <w:szCs w:val="28"/>
          <w:lang w:val="en-US"/>
        </w:rPr>
        <w:t>Skills</w:t>
      </w:r>
      <w:r w:rsidRPr="008C09EE">
        <w:rPr>
          <w:sz w:val="28"/>
          <w:szCs w:val="28"/>
        </w:rPr>
        <w:t xml:space="preserve"> по таким компетенциям, как: «Преподавание в начальных классах», «Сестринское дело», «Сварочные технологии», «Сельскохозяйственные машины», «Поварское дело».</w:t>
      </w:r>
    </w:p>
    <w:p w:rsidR="00EF6711" w:rsidRPr="008C09EE" w:rsidRDefault="00EF6711" w:rsidP="00EF6711">
      <w:pPr>
        <w:pStyle w:val="9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09EE">
        <w:rPr>
          <w:rFonts w:ascii="Times New Roman" w:hAnsi="Times New Roman" w:cs="Times New Roman"/>
          <w:sz w:val="28"/>
          <w:szCs w:val="28"/>
        </w:rPr>
        <w:t>Рассмотрение отзывов от социальных партнеров о качестве подготовки выпускников Губернского колледжа города Похвистнево показывает, что подготовка выпускников осуществляется на должном уровне. Работодатели отмечают хороший уровень теоретической и практической подготовки выпускников, умение работать в команде, дисциплинированность, инициативность и коммуникабельность, умение оперативно справляться с выполнением заданий.</w:t>
      </w:r>
    </w:p>
    <w:p w:rsidR="00012670" w:rsidRDefault="00012670" w:rsidP="00720A07">
      <w:pPr>
        <w:tabs>
          <w:tab w:val="left" w:pos="4480"/>
        </w:tabs>
        <w:ind w:firstLine="709"/>
        <w:jc w:val="center"/>
        <w:rPr>
          <w:b/>
          <w:sz w:val="28"/>
          <w:szCs w:val="28"/>
        </w:rPr>
      </w:pPr>
    </w:p>
    <w:p w:rsidR="00720A07" w:rsidRPr="008C09EE" w:rsidRDefault="00720A07" w:rsidP="00720A07">
      <w:pPr>
        <w:tabs>
          <w:tab w:val="left" w:pos="4480"/>
        </w:tabs>
        <w:ind w:firstLine="709"/>
        <w:jc w:val="center"/>
        <w:rPr>
          <w:b/>
          <w:sz w:val="28"/>
          <w:szCs w:val="28"/>
        </w:rPr>
      </w:pPr>
      <w:r w:rsidRPr="008C09EE">
        <w:rPr>
          <w:b/>
          <w:sz w:val="28"/>
          <w:szCs w:val="28"/>
        </w:rPr>
        <w:t xml:space="preserve">Состояние преступности </w:t>
      </w:r>
      <w:r w:rsidR="00656BE7" w:rsidRPr="008C09EE">
        <w:rPr>
          <w:b/>
          <w:sz w:val="28"/>
          <w:szCs w:val="28"/>
        </w:rPr>
        <w:t xml:space="preserve"> и правонарушения</w:t>
      </w:r>
    </w:p>
    <w:p w:rsidR="00B72564" w:rsidRPr="008C09EE" w:rsidRDefault="00B72564" w:rsidP="00720A07">
      <w:pPr>
        <w:tabs>
          <w:tab w:val="left" w:pos="4480"/>
        </w:tabs>
        <w:ind w:firstLine="709"/>
        <w:jc w:val="center"/>
        <w:rPr>
          <w:b/>
          <w:sz w:val="28"/>
          <w:szCs w:val="28"/>
        </w:rPr>
      </w:pPr>
    </w:p>
    <w:p w:rsidR="004D777E" w:rsidRPr="008C09EE" w:rsidRDefault="004D777E" w:rsidP="004D777E">
      <w:pPr>
        <w:tabs>
          <w:tab w:val="left" w:pos="4480"/>
        </w:tabs>
        <w:rPr>
          <w:sz w:val="28"/>
          <w:szCs w:val="28"/>
        </w:rPr>
      </w:pPr>
      <w:r w:rsidRPr="008C09EE">
        <w:rPr>
          <w:sz w:val="28"/>
          <w:szCs w:val="28"/>
        </w:rPr>
        <w:t xml:space="preserve">    </w:t>
      </w:r>
      <w:r w:rsidR="009D5D15" w:rsidRPr="008C09EE">
        <w:rPr>
          <w:sz w:val="28"/>
          <w:szCs w:val="28"/>
        </w:rPr>
        <w:t xml:space="preserve">     </w:t>
      </w:r>
      <w:r w:rsidRPr="008C09EE">
        <w:rPr>
          <w:sz w:val="28"/>
          <w:szCs w:val="28"/>
        </w:rPr>
        <w:t xml:space="preserve">  </w:t>
      </w:r>
      <w:r w:rsidR="009D5D15" w:rsidRPr="008C09EE">
        <w:rPr>
          <w:sz w:val="28"/>
          <w:szCs w:val="28"/>
        </w:rPr>
        <w:t>З</w:t>
      </w:r>
      <w:r w:rsidRPr="008C09EE">
        <w:rPr>
          <w:sz w:val="28"/>
          <w:szCs w:val="28"/>
        </w:rPr>
        <w:t>а 1 квартал  201</w:t>
      </w:r>
      <w:r w:rsidR="009D5D15" w:rsidRPr="008C09EE">
        <w:rPr>
          <w:sz w:val="28"/>
          <w:szCs w:val="28"/>
        </w:rPr>
        <w:t>8</w:t>
      </w:r>
      <w:r w:rsidRPr="008C09EE">
        <w:rPr>
          <w:sz w:val="28"/>
          <w:szCs w:val="28"/>
        </w:rPr>
        <w:t xml:space="preserve"> года на территории городского округа </w:t>
      </w:r>
      <w:r w:rsidR="00B72564" w:rsidRPr="008C09EE">
        <w:rPr>
          <w:sz w:val="28"/>
          <w:szCs w:val="28"/>
        </w:rPr>
        <w:t xml:space="preserve"> </w:t>
      </w:r>
      <w:r w:rsidRPr="008C09EE">
        <w:rPr>
          <w:sz w:val="28"/>
          <w:szCs w:val="28"/>
        </w:rPr>
        <w:t xml:space="preserve">Похвистнево и </w:t>
      </w:r>
      <w:r w:rsidR="009D5D15" w:rsidRPr="008C09EE">
        <w:rPr>
          <w:sz w:val="28"/>
          <w:szCs w:val="28"/>
        </w:rPr>
        <w:t xml:space="preserve"> </w:t>
      </w:r>
      <w:r w:rsidRPr="008C09EE">
        <w:rPr>
          <w:sz w:val="28"/>
          <w:szCs w:val="28"/>
        </w:rPr>
        <w:t>муниципального</w:t>
      </w:r>
      <w:r w:rsidR="009D5D15" w:rsidRPr="008C09EE">
        <w:rPr>
          <w:sz w:val="28"/>
          <w:szCs w:val="28"/>
        </w:rPr>
        <w:t xml:space="preserve"> </w:t>
      </w:r>
      <w:r w:rsidRPr="008C09EE">
        <w:rPr>
          <w:sz w:val="28"/>
          <w:szCs w:val="28"/>
        </w:rPr>
        <w:t xml:space="preserve"> района </w:t>
      </w:r>
      <w:r w:rsidR="00B72564" w:rsidRPr="008C09EE">
        <w:rPr>
          <w:sz w:val="28"/>
          <w:szCs w:val="28"/>
        </w:rPr>
        <w:t xml:space="preserve"> </w:t>
      </w:r>
      <w:proofErr w:type="spellStart"/>
      <w:r w:rsidRPr="008C09EE">
        <w:rPr>
          <w:sz w:val="28"/>
          <w:szCs w:val="28"/>
        </w:rPr>
        <w:t>Похвистневский</w:t>
      </w:r>
      <w:proofErr w:type="spellEnd"/>
      <w:r w:rsidR="009D5D15" w:rsidRPr="008C09EE">
        <w:rPr>
          <w:sz w:val="28"/>
          <w:szCs w:val="28"/>
        </w:rPr>
        <w:t xml:space="preserve"> </w:t>
      </w:r>
      <w:r w:rsidRPr="008C09EE">
        <w:rPr>
          <w:sz w:val="28"/>
          <w:szCs w:val="28"/>
        </w:rPr>
        <w:t xml:space="preserve"> зарегистрировано </w:t>
      </w:r>
      <w:r w:rsidR="009D5D15" w:rsidRPr="008C09EE">
        <w:rPr>
          <w:sz w:val="28"/>
          <w:szCs w:val="28"/>
        </w:rPr>
        <w:t xml:space="preserve"> </w:t>
      </w:r>
      <w:r w:rsidRPr="008C09EE">
        <w:rPr>
          <w:sz w:val="28"/>
          <w:szCs w:val="28"/>
        </w:rPr>
        <w:t>15</w:t>
      </w:r>
      <w:r w:rsidR="009D5D15" w:rsidRPr="008C09EE">
        <w:rPr>
          <w:sz w:val="28"/>
          <w:szCs w:val="28"/>
        </w:rPr>
        <w:t>5 преступлений. При</w:t>
      </w:r>
      <w:r w:rsidRPr="008C09EE">
        <w:rPr>
          <w:sz w:val="28"/>
          <w:szCs w:val="28"/>
        </w:rPr>
        <w:t xml:space="preserve"> этом доля </w:t>
      </w:r>
      <w:r w:rsidR="00B72564" w:rsidRPr="008C09EE">
        <w:rPr>
          <w:sz w:val="28"/>
          <w:szCs w:val="28"/>
        </w:rPr>
        <w:t>расследованных преступлений</w:t>
      </w:r>
      <w:r w:rsidRPr="008C09EE">
        <w:rPr>
          <w:sz w:val="28"/>
          <w:szCs w:val="28"/>
        </w:rPr>
        <w:t xml:space="preserve"> составила </w:t>
      </w:r>
      <w:r w:rsidR="009D5D15" w:rsidRPr="008C09EE">
        <w:rPr>
          <w:sz w:val="28"/>
          <w:szCs w:val="28"/>
        </w:rPr>
        <w:t>72,9</w:t>
      </w:r>
      <w:r w:rsidRPr="008C09EE">
        <w:rPr>
          <w:sz w:val="28"/>
          <w:szCs w:val="28"/>
        </w:rPr>
        <w:t>%</w:t>
      </w:r>
      <w:r w:rsidR="009D5D15" w:rsidRPr="008C09EE">
        <w:rPr>
          <w:sz w:val="28"/>
          <w:szCs w:val="28"/>
        </w:rPr>
        <w:t xml:space="preserve"> и 23,9% дел приостановлено</w:t>
      </w:r>
      <w:proofErr w:type="gramStart"/>
      <w:r w:rsidR="009D5D15" w:rsidRPr="008C09EE">
        <w:rPr>
          <w:sz w:val="28"/>
          <w:szCs w:val="28"/>
        </w:rPr>
        <w:t>.</w:t>
      </w:r>
      <w:r w:rsidR="00E71880" w:rsidRPr="008C09EE">
        <w:rPr>
          <w:sz w:val="28"/>
          <w:szCs w:val="28"/>
        </w:rPr>
        <w:t>З</w:t>
      </w:r>
      <w:proofErr w:type="gramEnd"/>
      <w:r w:rsidR="00E71880" w:rsidRPr="008C09EE">
        <w:rPr>
          <w:sz w:val="28"/>
          <w:szCs w:val="28"/>
        </w:rPr>
        <w:t>а соответствующий период прошлого года было совершено 153 преступления или рост на 1,3%.</w:t>
      </w:r>
    </w:p>
    <w:p w:rsidR="004D777E" w:rsidRPr="008C09EE" w:rsidRDefault="004D777E" w:rsidP="004D777E">
      <w:pPr>
        <w:ind w:firstLine="567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На территории городского округа Похвистнево зарегистрировано 10</w:t>
      </w:r>
      <w:r w:rsidR="009D5D15" w:rsidRPr="008C09EE">
        <w:rPr>
          <w:sz w:val="28"/>
          <w:szCs w:val="28"/>
        </w:rPr>
        <w:t>4</w:t>
      </w:r>
      <w:r w:rsidRPr="008C09EE">
        <w:rPr>
          <w:sz w:val="28"/>
          <w:szCs w:val="28"/>
        </w:rPr>
        <w:t xml:space="preserve"> преступления, на территории муниципального района </w:t>
      </w:r>
      <w:proofErr w:type="spellStart"/>
      <w:r w:rsidRPr="008C09EE">
        <w:rPr>
          <w:sz w:val="28"/>
          <w:szCs w:val="28"/>
        </w:rPr>
        <w:t>Похвистневский</w:t>
      </w:r>
      <w:proofErr w:type="spellEnd"/>
      <w:r w:rsidRPr="008C09EE">
        <w:rPr>
          <w:sz w:val="28"/>
          <w:szCs w:val="28"/>
        </w:rPr>
        <w:t xml:space="preserve"> - 51.  </w:t>
      </w:r>
    </w:p>
    <w:p w:rsidR="009D5D15" w:rsidRPr="008C09EE" w:rsidRDefault="004D777E" w:rsidP="004D777E">
      <w:pPr>
        <w:ind w:firstLine="567"/>
        <w:jc w:val="both"/>
        <w:rPr>
          <w:sz w:val="28"/>
          <w:szCs w:val="28"/>
        </w:rPr>
      </w:pPr>
      <w:r w:rsidRPr="008C09EE">
        <w:rPr>
          <w:sz w:val="28"/>
          <w:szCs w:val="28"/>
        </w:rPr>
        <w:t>Доминирующим видом преступлений по-прежнему остаются кражи чужого имущества</w:t>
      </w:r>
      <w:r w:rsidR="009D5D15" w:rsidRPr="008C09EE">
        <w:rPr>
          <w:sz w:val="28"/>
          <w:szCs w:val="28"/>
        </w:rPr>
        <w:t>- 33, из них расследовано -25.</w:t>
      </w:r>
    </w:p>
    <w:p w:rsidR="009D5D15" w:rsidRPr="008C09EE" w:rsidRDefault="009D5D15" w:rsidP="00E71880">
      <w:pPr>
        <w:jc w:val="both"/>
        <w:rPr>
          <w:sz w:val="28"/>
          <w:szCs w:val="28"/>
        </w:rPr>
      </w:pPr>
      <w:r w:rsidRPr="008C09EE">
        <w:t xml:space="preserve">      </w:t>
      </w:r>
      <w:r w:rsidRPr="008C09EE">
        <w:rPr>
          <w:sz w:val="28"/>
          <w:szCs w:val="28"/>
        </w:rPr>
        <w:t>За 2018 год сотрудниками МО МВД России «</w:t>
      </w:r>
      <w:proofErr w:type="spellStart"/>
      <w:r w:rsidRPr="008C09EE">
        <w:rPr>
          <w:sz w:val="28"/>
          <w:szCs w:val="28"/>
        </w:rPr>
        <w:t>Похвистневский</w:t>
      </w:r>
      <w:proofErr w:type="spellEnd"/>
      <w:r w:rsidRPr="008C09EE">
        <w:rPr>
          <w:sz w:val="28"/>
          <w:szCs w:val="28"/>
        </w:rPr>
        <w:t>» выявлено 12 преступлений, связанных с незаконным оборотом наркотиков, в том числе фактов сбыта наркотических средств – 3.</w:t>
      </w:r>
    </w:p>
    <w:p w:rsidR="009D5D15" w:rsidRPr="008C09EE" w:rsidRDefault="009D5D15" w:rsidP="00E71880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 Выявлено 22 преступления экономической направленности, в том числе коррупционной направленности – 13. </w:t>
      </w:r>
    </w:p>
    <w:p w:rsidR="009D5D15" w:rsidRPr="008C09EE" w:rsidRDefault="00E71880" w:rsidP="00E71880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</w:t>
      </w:r>
      <w:r w:rsidR="009D5D15" w:rsidRPr="008C09EE">
        <w:rPr>
          <w:sz w:val="28"/>
          <w:szCs w:val="28"/>
        </w:rPr>
        <w:t xml:space="preserve">Участковыми уполномоченными полиции за 1 квартал  2018 года выявлено и </w:t>
      </w:r>
      <w:proofErr w:type="spellStart"/>
      <w:r w:rsidR="009D5D15" w:rsidRPr="008C09EE">
        <w:rPr>
          <w:sz w:val="28"/>
          <w:szCs w:val="28"/>
        </w:rPr>
        <w:t>задокументировано</w:t>
      </w:r>
      <w:proofErr w:type="spellEnd"/>
      <w:r w:rsidR="009D5D15" w:rsidRPr="008C09EE">
        <w:rPr>
          <w:sz w:val="28"/>
          <w:szCs w:val="28"/>
        </w:rPr>
        <w:t xml:space="preserve"> 191 административное правонарушение, раскрыто 50 преступлений. </w:t>
      </w:r>
    </w:p>
    <w:p w:rsidR="00E71880" w:rsidRPr="008C09EE" w:rsidRDefault="009D5D15" w:rsidP="00E71880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В сфере организации борьбы с правонарушениями на потребительском рынке и исполнения административного законодательства сотрудниками МО МВД за истекший период 2018 года было выявлено 311 административных правонарушений, из них за употребление алкогольной продукции в местах, запрещенных федеральным законом – 55, за появление в общественных местах в состоянии опьянения – 86.  </w:t>
      </w:r>
      <w:proofErr w:type="gramStart"/>
      <w:r w:rsidRPr="008C09EE">
        <w:rPr>
          <w:sz w:val="28"/>
          <w:szCs w:val="28"/>
        </w:rPr>
        <w:t xml:space="preserve">В текущем  году  к  административной ответственности  привлечено  3 несовершеннолетних, из них: </w:t>
      </w:r>
      <w:r w:rsidR="00E71880" w:rsidRPr="008C09EE">
        <w:rPr>
          <w:sz w:val="28"/>
          <w:szCs w:val="28"/>
        </w:rPr>
        <w:t xml:space="preserve"> за </w:t>
      </w:r>
      <w:r w:rsidRPr="008C09EE">
        <w:rPr>
          <w:sz w:val="28"/>
          <w:szCs w:val="28"/>
        </w:rPr>
        <w:t>распитие спиртных напитков – 1</w:t>
      </w:r>
      <w:r w:rsidR="00E71880" w:rsidRPr="008C09EE">
        <w:rPr>
          <w:sz w:val="28"/>
          <w:szCs w:val="28"/>
        </w:rPr>
        <w:t xml:space="preserve"> чел.</w:t>
      </w:r>
      <w:r w:rsidRPr="008C09EE">
        <w:rPr>
          <w:sz w:val="28"/>
          <w:szCs w:val="28"/>
        </w:rPr>
        <w:t xml:space="preserve">; </w:t>
      </w:r>
      <w:r w:rsidR="00E71880" w:rsidRPr="008C09EE">
        <w:rPr>
          <w:sz w:val="28"/>
          <w:szCs w:val="28"/>
        </w:rPr>
        <w:t xml:space="preserve">за </w:t>
      </w:r>
      <w:r w:rsidRPr="008C09EE">
        <w:rPr>
          <w:sz w:val="28"/>
          <w:szCs w:val="28"/>
        </w:rPr>
        <w:t xml:space="preserve">нахождение в состоянии алкогольного </w:t>
      </w:r>
      <w:r w:rsidRPr="008C09EE">
        <w:rPr>
          <w:sz w:val="28"/>
          <w:szCs w:val="28"/>
        </w:rPr>
        <w:lastRenderedPageBreak/>
        <w:t>опьянения – 2</w:t>
      </w:r>
      <w:r w:rsidR="00E71880" w:rsidRPr="008C09EE">
        <w:rPr>
          <w:sz w:val="28"/>
          <w:szCs w:val="28"/>
        </w:rPr>
        <w:t xml:space="preserve"> чел.</w:t>
      </w:r>
      <w:r w:rsidRPr="008C09EE">
        <w:rPr>
          <w:sz w:val="28"/>
          <w:szCs w:val="28"/>
        </w:rPr>
        <w:t xml:space="preserve"> На родителей составлено 23 административных  протоколов</w:t>
      </w:r>
      <w:r w:rsidR="00E71880" w:rsidRPr="008C09EE">
        <w:rPr>
          <w:sz w:val="28"/>
          <w:szCs w:val="28"/>
        </w:rPr>
        <w:t xml:space="preserve"> за </w:t>
      </w:r>
      <w:r w:rsidRPr="008C09EE">
        <w:rPr>
          <w:sz w:val="28"/>
          <w:szCs w:val="28"/>
        </w:rPr>
        <w:t>неисполнение обязанностей по воспитанию несовершеннолетних – 22</w:t>
      </w:r>
      <w:r w:rsidR="00E71880" w:rsidRPr="008C09EE">
        <w:rPr>
          <w:sz w:val="28"/>
          <w:szCs w:val="28"/>
        </w:rPr>
        <w:t xml:space="preserve"> чел. и  за </w:t>
      </w:r>
      <w:r w:rsidRPr="008C09EE">
        <w:rPr>
          <w:sz w:val="28"/>
          <w:szCs w:val="28"/>
        </w:rPr>
        <w:t>нахождение несовершеннолетних в возрасте до 16 лет в  состоянии алкогольного опьянения – 1</w:t>
      </w:r>
      <w:r w:rsidR="00E71880" w:rsidRPr="008C09EE">
        <w:rPr>
          <w:sz w:val="28"/>
          <w:szCs w:val="28"/>
        </w:rPr>
        <w:t>чел.</w:t>
      </w:r>
      <w:r w:rsidRPr="008C09EE">
        <w:rPr>
          <w:sz w:val="28"/>
          <w:szCs w:val="28"/>
        </w:rPr>
        <w:t xml:space="preserve"> </w:t>
      </w:r>
      <w:r w:rsidR="00E71880" w:rsidRPr="008C09EE">
        <w:rPr>
          <w:sz w:val="28"/>
          <w:szCs w:val="28"/>
        </w:rPr>
        <w:t xml:space="preserve"> </w:t>
      </w:r>
      <w:proofErr w:type="gramEnd"/>
    </w:p>
    <w:p w:rsidR="009D5D15" w:rsidRPr="008C09EE" w:rsidRDefault="009D5D15" w:rsidP="00E71880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 По рассмотренным ОВД административным делам было наложено штрафов на сумму 115</w:t>
      </w:r>
      <w:r w:rsidR="00E71880" w:rsidRPr="008C09EE">
        <w:rPr>
          <w:sz w:val="28"/>
          <w:szCs w:val="28"/>
        </w:rPr>
        <w:t>,5 тыс.</w:t>
      </w:r>
      <w:r w:rsidRPr="008C09EE">
        <w:rPr>
          <w:sz w:val="28"/>
          <w:szCs w:val="28"/>
        </w:rPr>
        <w:t xml:space="preserve"> </w:t>
      </w:r>
      <w:proofErr w:type="spellStart"/>
      <w:r w:rsidRPr="008C09EE">
        <w:rPr>
          <w:sz w:val="28"/>
          <w:szCs w:val="28"/>
        </w:rPr>
        <w:t>руб</w:t>
      </w:r>
      <w:proofErr w:type="gramStart"/>
      <w:r w:rsidR="00E71880" w:rsidRPr="008C09EE">
        <w:rPr>
          <w:sz w:val="28"/>
          <w:szCs w:val="28"/>
        </w:rPr>
        <w:t>.</w:t>
      </w:r>
      <w:r w:rsidRPr="008C09EE">
        <w:rPr>
          <w:sz w:val="28"/>
          <w:szCs w:val="28"/>
        </w:rPr>
        <w:t>й</w:t>
      </w:r>
      <w:proofErr w:type="spellEnd"/>
      <w:proofErr w:type="gramEnd"/>
      <w:r w:rsidRPr="008C09EE">
        <w:rPr>
          <w:sz w:val="28"/>
          <w:szCs w:val="28"/>
        </w:rPr>
        <w:t>, взыскано – 60</w:t>
      </w:r>
      <w:r w:rsidR="00E71880" w:rsidRPr="008C09EE">
        <w:rPr>
          <w:sz w:val="28"/>
          <w:szCs w:val="28"/>
        </w:rPr>
        <w:t>,</w:t>
      </w:r>
      <w:r w:rsidRPr="008C09EE">
        <w:rPr>
          <w:sz w:val="28"/>
          <w:szCs w:val="28"/>
        </w:rPr>
        <w:t xml:space="preserve">0 </w:t>
      </w:r>
      <w:r w:rsidR="00E71880" w:rsidRPr="008C09EE">
        <w:rPr>
          <w:sz w:val="28"/>
          <w:szCs w:val="28"/>
        </w:rPr>
        <w:t xml:space="preserve"> тыс.</w:t>
      </w:r>
      <w:r w:rsidRPr="008C09EE">
        <w:rPr>
          <w:sz w:val="28"/>
          <w:szCs w:val="28"/>
        </w:rPr>
        <w:t>руб</w:t>
      </w:r>
      <w:r w:rsidR="00E71880" w:rsidRPr="008C09EE">
        <w:rPr>
          <w:sz w:val="28"/>
          <w:szCs w:val="28"/>
        </w:rPr>
        <w:t>.</w:t>
      </w:r>
      <w:r w:rsidRPr="008C09EE">
        <w:rPr>
          <w:sz w:val="28"/>
          <w:szCs w:val="28"/>
        </w:rPr>
        <w:t xml:space="preserve">, </w:t>
      </w:r>
      <w:proofErr w:type="spellStart"/>
      <w:r w:rsidRPr="008C09EE">
        <w:rPr>
          <w:sz w:val="28"/>
          <w:szCs w:val="28"/>
        </w:rPr>
        <w:t>взыскаемость</w:t>
      </w:r>
      <w:proofErr w:type="spellEnd"/>
      <w:r w:rsidRPr="008C09EE">
        <w:rPr>
          <w:sz w:val="28"/>
          <w:szCs w:val="28"/>
        </w:rPr>
        <w:t xml:space="preserve"> составила 52,1 %. За истекший период 2018 года за несвоевременную оплату штрафов составлено 6 протоколов по ч. 1 ст. 20.25 </w:t>
      </w:r>
      <w:proofErr w:type="spellStart"/>
      <w:r w:rsidRPr="008C09EE">
        <w:rPr>
          <w:sz w:val="28"/>
          <w:szCs w:val="28"/>
        </w:rPr>
        <w:t>КоАП</w:t>
      </w:r>
      <w:proofErr w:type="spellEnd"/>
      <w:r w:rsidRPr="008C09EE">
        <w:rPr>
          <w:sz w:val="28"/>
          <w:szCs w:val="28"/>
        </w:rPr>
        <w:t xml:space="preserve"> РФ. </w:t>
      </w:r>
    </w:p>
    <w:p w:rsidR="009D5D15" w:rsidRPr="008C09EE" w:rsidRDefault="00E71880" w:rsidP="00E71880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</w:t>
      </w:r>
      <w:r w:rsidR="009D5D15" w:rsidRPr="008C09EE">
        <w:rPr>
          <w:sz w:val="28"/>
          <w:szCs w:val="28"/>
        </w:rPr>
        <w:t xml:space="preserve">   Лицами в состоянии опьянения совершено 58 преступлений, ранее совершавшими преступления – 89.</w:t>
      </w:r>
    </w:p>
    <w:p w:rsidR="009D5D15" w:rsidRPr="008C09EE" w:rsidRDefault="009D5D15" w:rsidP="00E71880">
      <w:pPr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   За  2018 год в общественных местах городского округа Похвистнево и муниципального района </w:t>
      </w:r>
      <w:proofErr w:type="spellStart"/>
      <w:r w:rsidRPr="008C09EE">
        <w:rPr>
          <w:sz w:val="28"/>
          <w:szCs w:val="28"/>
        </w:rPr>
        <w:t>Похвистневский</w:t>
      </w:r>
      <w:proofErr w:type="spellEnd"/>
      <w:r w:rsidRPr="008C09EE">
        <w:rPr>
          <w:sz w:val="28"/>
          <w:szCs w:val="28"/>
        </w:rPr>
        <w:t xml:space="preserve"> совершено – 36 преступлений, в том числе на улицах города и района – 26, из них  тяжких и особо тяжких – 2.</w:t>
      </w:r>
    </w:p>
    <w:p w:rsidR="00E71880" w:rsidRPr="008C09EE" w:rsidRDefault="009D5D15" w:rsidP="00E71880">
      <w:pPr>
        <w:ind w:firstLine="567"/>
        <w:jc w:val="both"/>
        <w:rPr>
          <w:sz w:val="28"/>
          <w:szCs w:val="28"/>
        </w:rPr>
      </w:pPr>
      <w:r w:rsidRPr="008C09EE">
        <w:rPr>
          <w:sz w:val="28"/>
          <w:szCs w:val="28"/>
        </w:rPr>
        <w:t xml:space="preserve">В целях недопущения нарушений общественного порядка и общественной безопасности задействовалось </w:t>
      </w:r>
      <w:r w:rsidR="00012670">
        <w:rPr>
          <w:sz w:val="28"/>
          <w:szCs w:val="28"/>
        </w:rPr>
        <w:t xml:space="preserve"> при </w:t>
      </w:r>
      <w:proofErr w:type="spellStart"/>
      <w:r w:rsidR="00012670">
        <w:rPr>
          <w:sz w:val="28"/>
          <w:szCs w:val="28"/>
        </w:rPr>
        <w:t>прововедении</w:t>
      </w:r>
      <w:proofErr w:type="spellEnd"/>
      <w:r w:rsidR="00012670">
        <w:rPr>
          <w:sz w:val="28"/>
          <w:szCs w:val="28"/>
        </w:rPr>
        <w:t xml:space="preserve"> массовых мероприятий </w:t>
      </w:r>
      <w:r w:rsidRPr="008C09EE">
        <w:rPr>
          <w:sz w:val="28"/>
          <w:szCs w:val="28"/>
        </w:rPr>
        <w:t>личного состава МО МВД России «</w:t>
      </w:r>
      <w:proofErr w:type="spellStart"/>
      <w:r w:rsidRPr="008C09EE">
        <w:rPr>
          <w:sz w:val="28"/>
          <w:szCs w:val="28"/>
        </w:rPr>
        <w:t>Похвистневский</w:t>
      </w:r>
      <w:proofErr w:type="spellEnd"/>
      <w:r w:rsidRPr="008C09EE">
        <w:rPr>
          <w:sz w:val="28"/>
          <w:szCs w:val="28"/>
        </w:rPr>
        <w:t xml:space="preserve">» - 220 сотрудников, представителей ДНД г.о. Похвистнево и м.р. </w:t>
      </w:r>
      <w:proofErr w:type="spellStart"/>
      <w:r w:rsidRPr="008C09EE">
        <w:rPr>
          <w:sz w:val="28"/>
          <w:szCs w:val="28"/>
        </w:rPr>
        <w:t>Похвистневский</w:t>
      </w:r>
      <w:proofErr w:type="spellEnd"/>
      <w:r w:rsidRPr="008C09EE">
        <w:rPr>
          <w:sz w:val="28"/>
          <w:szCs w:val="28"/>
        </w:rPr>
        <w:t xml:space="preserve"> – 112</w:t>
      </w:r>
      <w:r w:rsidR="00012670">
        <w:rPr>
          <w:sz w:val="28"/>
          <w:szCs w:val="28"/>
        </w:rPr>
        <w:t xml:space="preserve"> чел.</w:t>
      </w:r>
    </w:p>
    <w:p w:rsidR="00E71880" w:rsidRPr="008C09EE" w:rsidRDefault="00E71880" w:rsidP="00E71880">
      <w:pPr>
        <w:ind w:firstLine="567"/>
        <w:jc w:val="both"/>
        <w:rPr>
          <w:sz w:val="28"/>
          <w:szCs w:val="28"/>
        </w:rPr>
      </w:pPr>
    </w:p>
    <w:p w:rsidR="00E71880" w:rsidRPr="00E71880" w:rsidRDefault="00E71880" w:rsidP="00E71880">
      <w:pPr>
        <w:ind w:firstLine="567"/>
        <w:jc w:val="both"/>
        <w:rPr>
          <w:color w:val="FF0000"/>
          <w:sz w:val="28"/>
          <w:szCs w:val="28"/>
        </w:rPr>
      </w:pPr>
    </w:p>
    <w:p w:rsidR="00E71880" w:rsidRPr="00E71880" w:rsidRDefault="00E71880" w:rsidP="00E71880">
      <w:pPr>
        <w:ind w:firstLine="567"/>
        <w:jc w:val="both"/>
        <w:rPr>
          <w:color w:val="FF0000"/>
          <w:sz w:val="28"/>
          <w:szCs w:val="28"/>
        </w:rPr>
      </w:pPr>
    </w:p>
    <w:p w:rsidR="00E71880" w:rsidRPr="00E71880" w:rsidRDefault="00E71880" w:rsidP="00E71880">
      <w:pPr>
        <w:ind w:firstLine="567"/>
        <w:jc w:val="both"/>
        <w:rPr>
          <w:color w:val="FF0000"/>
          <w:sz w:val="28"/>
          <w:szCs w:val="28"/>
        </w:rPr>
      </w:pPr>
    </w:p>
    <w:p w:rsidR="005677E6" w:rsidRDefault="005677E6" w:rsidP="00621186">
      <w:pPr>
        <w:ind w:hanging="14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Главы </w:t>
      </w:r>
      <w:r w:rsidR="00E71880">
        <w:rPr>
          <w:b/>
          <w:sz w:val="28"/>
          <w:szCs w:val="28"/>
        </w:rPr>
        <w:t xml:space="preserve">городского округа </w:t>
      </w:r>
    </w:p>
    <w:p w:rsidR="004134B0" w:rsidRPr="004134B0" w:rsidRDefault="005677E6" w:rsidP="00621186">
      <w:pPr>
        <w:ind w:hanging="14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экономике и финансам                                 </w:t>
      </w:r>
      <w:r w:rsidR="00012670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     </w:t>
      </w:r>
      <w:proofErr w:type="spellStart"/>
      <w:r w:rsidR="004134B0">
        <w:rPr>
          <w:b/>
          <w:sz w:val="28"/>
          <w:szCs w:val="28"/>
        </w:rPr>
        <w:t>С.Н.Герасимичева</w:t>
      </w:r>
      <w:proofErr w:type="spellEnd"/>
    </w:p>
    <w:p w:rsidR="004134B0" w:rsidRDefault="004134B0" w:rsidP="005677E6">
      <w:pPr>
        <w:ind w:firstLine="567"/>
      </w:pPr>
    </w:p>
    <w:p w:rsidR="00012670" w:rsidRDefault="00012670" w:rsidP="005677E6">
      <w:pPr>
        <w:ind w:firstLine="567"/>
      </w:pPr>
    </w:p>
    <w:p w:rsidR="00012670" w:rsidRDefault="00012670" w:rsidP="005677E6">
      <w:pPr>
        <w:ind w:firstLine="567"/>
      </w:pPr>
    </w:p>
    <w:p w:rsidR="00012670" w:rsidRDefault="00012670" w:rsidP="005677E6">
      <w:pPr>
        <w:ind w:firstLine="567"/>
      </w:pPr>
    </w:p>
    <w:p w:rsidR="00012670" w:rsidRDefault="00012670" w:rsidP="005677E6">
      <w:pPr>
        <w:ind w:firstLine="567"/>
      </w:pPr>
    </w:p>
    <w:p w:rsidR="00012670" w:rsidRDefault="00012670" w:rsidP="005677E6">
      <w:pPr>
        <w:ind w:firstLine="567"/>
      </w:pPr>
    </w:p>
    <w:p w:rsidR="00012670" w:rsidRDefault="00012670" w:rsidP="005677E6">
      <w:pPr>
        <w:ind w:firstLine="567"/>
      </w:pPr>
    </w:p>
    <w:p w:rsidR="007271A0" w:rsidRDefault="007271A0" w:rsidP="005677E6">
      <w:pPr>
        <w:ind w:firstLine="567"/>
      </w:pPr>
    </w:p>
    <w:p w:rsidR="007271A0" w:rsidRDefault="007271A0" w:rsidP="005677E6">
      <w:pPr>
        <w:ind w:firstLine="567"/>
      </w:pPr>
    </w:p>
    <w:p w:rsidR="007271A0" w:rsidRDefault="007271A0" w:rsidP="005677E6">
      <w:pPr>
        <w:ind w:firstLine="567"/>
      </w:pPr>
    </w:p>
    <w:p w:rsidR="007271A0" w:rsidRDefault="007271A0" w:rsidP="005677E6">
      <w:pPr>
        <w:ind w:firstLine="567"/>
      </w:pPr>
    </w:p>
    <w:p w:rsidR="007271A0" w:rsidRDefault="007271A0" w:rsidP="005677E6">
      <w:pPr>
        <w:ind w:firstLine="567"/>
      </w:pPr>
    </w:p>
    <w:p w:rsidR="007271A0" w:rsidRDefault="007271A0" w:rsidP="005677E6">
      <w:pPr>
        <w:ind w:firstLine="567"/>
      </w:pPr>
    </w:p>
    <w:p w:rsidR="007271A0" w:rsidRDefault="007271A0" w:rsidP="005677E6">
      <w:pPr>
        <w:ind w:firstLine="567"/>
      </w:pPr>
    </w:p>
    <w:p w:rsidR="007271A0" w:rsidRDefault="007271A0" w:rsidP="005677E6">
      <w:pPr>
        <w:ind w:firstLine="567"/>
      </w:pPr>
    </w:p>
    <w:p w:rsidR="00012670" w:rsidRDefault="00012670" w:rsidP="005677E6">
      <w:pPr>
        <w:ind w:firstLine="567"/>
      </w:pPr>
    </w:p>
    <w:p w:rsidR="00012670" w:rsidRDefault="00012670" w:rsidP="005677E6">
      <w:pPr>
        <w:ind w:firstLine="567"/>
      </w:pPr>
    </w:p>
    <w:p w:rsidR="00012670" w:rsidRDefault="00012670" w:rsidP="005677E6">
      <w:pPr>
        <w:ind w:firstLine="567"/>
      </w:pPr>
    </w:p>
    <w:p w:rsidR="00012670" w:rsidRDefault="00012670" w:rsidP="005677E6">
      <w:pPr>
        <w:ind w:firstLine="567"/>
      </w:pPr>
    </w:p>
    <w:p w:rsidR="00012670" w:rsidRDefault="00012670" w:rsidP="005677E6">
      <w:pPr>
        <w:ind w:firstLine="567"/>
      </w:pPr>
    </w:p>
    <w:p w:rsidR="00012670" w:rsidRDefault="00012670" w:rsidP="005677E6">
      <w:pPr>
        <w:ind w:firstLine="567"/>
      </w:pPr>
    </w:p>
    <w:p w:rsidR="00012670" w:rsidRDefault="00012670" w:rsidP="005677E6">
      <w:pPr>
        <w:ind w:firstLine="567"/>
      </w:pPr>
    </w:p>
    <w:p w:rsidR="00012670" w:rsidRDefault="00012670" w:rsidP="005677E6">
      <w:pPr>
        <w:ind w:firstLine="567"/>
      </w:pPr>
    </w:p>
    <w:p w:rsidR="00012670" w:rsidRDefault="00012670" w:rsidP="005677E6">
      <w:pPr>
        <w:ind w:firstLine="567"/>
      </w:pPr>
    </w:p>
    <w:p w:rsidR="00B72564" w:rsidRDefault="004134B0" w:rsidP="003C031E">
      <w:pPr>
        <w:ind w:hanging="142"/>
      </w:pPr>
      <w:proofErr w:type="spellStart"/>
      <w:r w:rsidRPr="004134B0">
        <w:t>С</w:t>
      </w:r>
      <w:r w:rsidR="005677E6" w:rsidRPr="005677E6">
        <w:t>порняк</w:t>
      </w:r>
      <w:proofErr w:type="spellEnd"/>
      <w:r w:rsidR="005677E6" w:rsidRPr="005677E6">
        <w:t xml:space="preserve"> В.В.</w:t>
      </w:r>
      <w:r w:rsidR="00053FF2">
        <w:t xml:space="preserve"> </w:t>
      </w:r>
    </w:p>
    <w:p w:rsidR="005677E6" w:rsidRPr="005677E6" w:rsidRDefault="005677E6" w:rsidP="003C031E">
      <w:pPr>
        <w:ind w:hanging="142"/>
      </w:pPr>
      <w:r w:rsidRPr="005677E6">
        <w:t>21124</w:t>
      </w:r>
    </w:p>
    <w:sectPr w:rsidR="005677E6" w:rsidRPr="005677E6" w:rsidSect="000B69C1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4A18"/>
    <w:multiLevelType w:val="hybridMultilevel"/>
    <w:tmpl w:val="68062A46"/>
    <w:lvl w:ilvl="0" w:tplc="F74A8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B62E3"/>
    <w:multiLevelType w:val="multilevel"/>
    <w:tmpl w:val="D78A4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D701F1"/>
    <w:multiLevelType w:val="hybridMultilevel"/>
    <w:tmpl w:val="69682AA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43479F6"/>
    <w:multiLevelType w:val="hybridMultilevel"/>
    <w:tmpl w:val="816441C6"/>
    <w:lvl w:ilvl="0" w:tplc="99B065FA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5024266"/>
    <w:multiLevelType w:val="hybridMultilevel"/>
    <w:tmpl w:val="19DC7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0C17B8"/>
    <w:multiLevelType w:val="hybridMultilevel"/>
    <w:tmpl w:val="BDBA30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955AF6"/>
    <w:multiLevelType w:val="hybridMultilevel"/>
    <w:tmpl w:val="28744E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587392"/>
    <w:multiLevelType w:val="hybridMultilevel"/>
    <w:tmpl w:val="7BB8D3C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F32314D"/>
    <w:multiLevelType w:val="hybridMultilevel"/>
    <w:tmpl w:val="31003F1C"/>
    <w:lvl w:ilvl="0" w:tplc="4922F0D2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C472DD"/>
    <w:multiLevelType w:val="hybridMultilevel"/>
    <w:tmpl w:val="7344508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0">
    <w:nsid w:val="1864667B"/>
    <w:multiLevelType w:val="hybridMultilevel"/>
    <w:tmpl w:val="6BDAF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BF0FDB"/>
    <w:multiLevelType w:val="hybridMultilevel"/>
    <w:tmpl w:val="8B326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727221"/>
    <w:multiLevelType w:val="hybridMultilevel"/>
    <w:tmpl w:val="F7E473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7A607F"/>
    <w:multiLevelType w:val="hybridMultilevel"/>
    <w:tmpl w:val="40D6D6E4"/>
    <w:lvl w:ilvl="0" w:tplc="7880569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1E875F0D"/>
    <w:multiLevelType w:val="hybridMultilevel"/>
    <w:tmpl w:val="C5D2ABD0"/>
    <w:lvl w:ilvl="0" w:tplc="C6C2953C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27C2B67"/>
    <w:multiLevelType w:val="hybridMultilevel"/>
    <w:tmpl w:val="7EF4F0CE"/>
    <w:lvl w:ilvl="0" w:tplc="97E0D81A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i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246501C4"/>
    <w:multiLevelType w:val="hybridMultilevel"/>
    <w:tmpl w:val="A6220A6A"/>
    <w:lvl w:ilvl="0" w:tplc="81F4F5A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FD371C2"/>
    <w:multiLevelType w:val="hybridMultilevel"/>
    <w:tmpl w:val="D356260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C565C7E"/>
    <w:multiLevelType w:val="hybridMultilevel"/>
    <w:tmpl w:val="8520C502"/>
    <w:lvl w:ilvl="0" w:tplc="04190011">
      <w:start w:val="1"/>
      <w:numFmt w:val="decimal"/>
      <w:lvlText w:val="%1)"/>
      <w:lvlJc w:val="left"/>
      <w:pPr>
        <w:ind w:left="1292" w:hanging="360"/>
      </w:pPr>
    </w:lvl>
    <w:lvl w:ilvl="1" w:tplc="04190019" w:tentative="1">
      <w:start w:val="1"/>
      <w:numFmt w:val="lowerLetter"/>
      <w:lvlText w:val="%2."/>
      <w:lvlJc w:val="left"/>
      <w:pPr>
        <w:ind w:left="2012" w:hanging="360"/>
      </w:pPr>
    </w:lvl>
    <w:lvl w:ilvl="2" w:tplc="0419001B" w:tentative="1">
      <w:start w:val="1"/>
      <w:numFmt w:val="lowerRoman"/>
      <w:lvlText w:val="%3."/>
      <w:lvlJc w:val="right"/>
      <w:pPr>
        <w:ind w:left="2732" w:hanging="180"/>
      </w:pPr>
    </w:lvl>
    <w:lvl w:ilvl="3" w:tplc="0419000F" w:tentative="1">
      <w:start w:val="1"/>
      <w:numFmt w:val="decimal"/>
      <w:lvlText w:val="%4."/>
      <w:lvlJc w:val="left"/>
      <w:pPr>
        <w:ind w:left="3452" w:hanging="360"/>
      </w:pPr>
    </w:lvl>
    <w:lvl w:ilvl="4" w:tplc="04190019" w:tentative="1">
      <w:start w:val="1"/>
      <w:numFmt w:val="lowerLetter"/>
      <w:lvlText w:val="%5."/>
      <w:lvlJc w:val="left"/>
      <w:pPr>
        <w:ind w:left="4172" w:hanging="360"/>
      </w:pPr>
    </w:lvl>
    <w:lvl w:ilvl="5" w:tplc="0419001B" w:tentative="1">
      <w:start w:val="1"/>
      <w:numFmt w:val="lowerRoman"/>
      <w:lvlText w:val="%6."/>
      <w:lvlJc w:val="right"/>
      <w:pPr>
        <w:ind w:left="4892" w:hanging="180"/>
      </w:pPr>
    </w:lvl>
    <w:lvl w:ilvl="6" w:tplc="0419000F" w:tentative="1">
      <w:start w:val="1"/>
      <w:numFmt w:val="decimal"/>
      <w:lvlText w:val="%7."/>
      <w:lvlJc w:val="left"/>
      <w:pPr>
        <w:ind w:left="5612" w:hanging="360"/>
      </w:pPr>
    </w:lvl>
    <w:lvl w:ilvl="7" w:tplc="04190019" w:tentative="1">
      <w:start w:val="1"/>
      <w:numFmt w:val="lowerLetter"/>
      <w:lvlText w:val="%8."/>
      <w:lvlJc w:val="left"/>
      <w:pPr>
        <w:ind w:left="6332" w:hanging="360"/>
      </w:pPr>
    </w:lvl>
    <w:lvl w:ilvl="8" w:tplc="0419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9">
    <w:nsid w:val="42533A4E"/>
    <w:multiLevelType w:val="hybridMultilevel"/>
    <w:tmpl w:val="ECAC39DA"/>
    <w:lvl w:ilvl="0" w:tplc="C6C295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50297D"/>
    <w:multiLevelType w:val="hybridMultilevel"/>
    <w:tmpl w:val="88C69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5643D8"/>
    <w:multiLevelType w:val="hybridMultilevel"/>
    <w:tmpl w:val="D78A47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F345F8"/>
    <w:multiLevelType w:val="hybridMultilevel"/>
    <w:tmpl w:val="E7A0A4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D1030F2"/>
    <w:multiLevelType w:val="singleLevel"/>
    <w:tmpl w:val="0736E11E"/>
    <w:lvl w:ilvl="0"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hint="default"/>
      </w:rPr>
    </w:lvl>
  </w:abstractNum>
  <w:abstractNum w:abstractNumId="24">
    <w:nsid w:val="569E4247"/>
    <w:multiLevelType w:val="multilevel"/>
    <w:tmpl w:val="D78A4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935361"/>
    <w:multiLevelType w:val="hybridMultilevel"/>
    <w:tmpl w:val="DA4E8F8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0211C81"/>
    <w:multiLevelType w:val="hybridMultilevel"/>
    <w:tmpl w:val="50E85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A73A83"/>
    <w:multiLevelType w:val="hybridMultilevel"/>
    <w:tmpl w:val="C29A12DC"/>
    <w:lvl w:ilvl="0" w:tplc="041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28">
    <w:nsid w:val="697D3A1B"/>
    <w:multiLevelType w:val="hybridMultilevel"/>
    <w:tmpl w:val="9DC40E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9BC1768"/>
    <w:multiLevelType w:val="hybridMultilevel"/>
    <w:tmpl w:val="33AA6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E16834"/>
    <w:multiLevelType w:val="hybridMultilevel"/>
    <w:tmpl w:val="B44EAB0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C0A0B51"/>
    <w:multiLevelType w:val="hybridMultilevel"/>
    <w:tmpl w:val="823CC1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EB0249F"/>
    <w:multiLevelType w:val="hybridMultilevel"/>
    <w:tmpl w:val="1C4A8446"/>
    <w:lvl w:ilvl="0" w:tplc="032862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4E413C7"/>
    <w:multiLevelType w:val="hybridMultilevel"/>
    <w:tmpl w:val="662AB4D6"/>
    <w:lvl w:ilvl="0" w:tplc="251C056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DE294A"/>
    <w:multiLevelType w:val="hybridMultilevel"/>
    <w:tmpl w:val="6C240D0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9EB0970"/>
    <w:multiLevelType w:val="hybridMultilevel"/>
    <w:tmpl w:val="110C697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B4E4429"/>
    <w:multiLevelType w:val="hybridMultilevel"/>
    <w:tmpl w:val="49166938"/>
    <w:lvl w:ilvl="0" w:tplc="251C056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A06751"/>
    <w:multiLevelType w:val="hybridMultilevel"/>
    <w:tmpl w:val="184EC5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A20891"/>
    <w:multiLevelType w:val="hybridMultilevel"/>
    <w:tmpl w:val="9BC41CF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5"/>
  </w:num>
  <w:num w:numId="4">
    <w:abstractNumId w:val="21"/>
  </w:num>
  <w:num w:numId="5">
    <w:abstractNumId w:val="1"/>
  </w:num>
  <w:num w:numId="6">
    <w:abstractNumId w:val="24"/>
  </w:num>
  <w:num w:numId="7">
    <w:abstractNumId w:val="32"/>
  </w:num>
  <w:num w:numId="8">
    <w:abstractNumId w:val="12"/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9"/>
  </w:num>
  <w:num w:numId="12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27"/>
  </w:num>
  <w:num w:numId="17">
    <w:abstractNumId w:val="25"/>
  </w:num>
  <w:num w:numId="18">
    <w:abstractNumId w:val="16"/>
  </w:num>
  <w:num w:numId="19">
    <w:abstractNumId w:val="2"/>
  </w:num>
  <w:num w:numId="20">
    <w:abstractNumId w:val="37"/>
  </w:num>
  <w:num w:numId="21">
    <w:abstractNumId w:val="34"/>
  </w:num>
  <w:num w:numId="22">
    <w:abstractNumId w:val="38"/>
  </w:num>
  <w:num w:numId="23">
    <w:abstractNumId w:val="33"/>
  </w:num>
  <w:num w:numId="24">
    <w:abstractNumId w:val="36"/>
  </w:num>
  <w:num w:numId="25">
    <w:abstractNumId w:val="10"/>
  </w:num>
  <w:num w:numId="26">
    <w:abstractNumId w:val="29"/>
  </w:num>
  <w:num w:numId="27">
    <w:abstractNumId w:val="26"/>
  </w:num>
  <w:num w:numId="28">
    <w:abstractNumId w:val="13"/>
  </w:num>
  <w:num w:numId="29">
    <w:abstractNumId w:val="18"/>
  </w:num>
  <w:num w:numId="30">
    <w:abstractNumId w:val="35"/>
  </w:num>
  <w:num w:numId="31">
    <w:abstractNumId w:val="17"/>
  </w:num>
  <w:num w:numId="32">
    <w:abstractNumId w:val="30"/>
  </w:num>
  <w:num w:numId="33">
    <w:abstractNumId w:val="28"/>
  </w:num>
  <w:num w:numId="34">
    <w:abstractNumId w:val="22"/>
  </w:num>
  <w:num w:numId="35">
    <w:abstractNumId w:val="7"/>
  </w:num>
  <w:num w:numId="3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6"/>
  </w:num>
  <w:num w:numId="39">
    <w:abstractNumId w:val="3"/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B21E4"/>
    <w:rsid w:val="000014C4"/>
    <w:rsid w:val="00003D01"/>
    <w:rsid w:val="00004CA9"/>
    <w:rsid w:val="00005AF8"/>
    <w:rsid w:val="00012670"/>
    <w:rsid w:val="00012685"/>
    <w:rsid w:val="00014AC2"/>
    <w:rsid w:val="00016EBA"/>
    <w:rsid w:val="000173D7"/>
    <w:rsid w:val="00022A86"/>
    <w:rsid w:val="000233B3"/>
    <w:rsid w:val="00025291"/>
    <w:rsid w:val="0002764E"/>
    <w:rsid w:val="00031990"/>
    <w:rsid w:val="000343C5"/>
    <w:rsid w:val="00037697"/>
    <w:rsid w:val="00037974"/>
    <w:rsid w:val="0004314A"/>
    <w:rsid w:val="00044459"/>
    <w:rsid w:val="00046EFF"/>
    <w:rsid w:val="00053A98"/>
    <w:rsid w:val="00053FF2"/>
    <w:rsid w:val="0005427D"/>
    <w:rsid w:val="00057B73"/>
    <w:rsid w:val="00060480"/>
    <w:rsid w:val="0006247E"/>
    <w:rsid w:val="00062968"/>
    <w:rsid w:val="00062A98"/>
    <w:rsid w:val="00064BF4"/>
    <w:rsid w:val="00070C8A"/>
    <w:rsid w:val="00073BA7"/>
    <w:rsid w:val="000755F1"/>
    <w:rsid w:val="00080301"/>
    <w:rsid w:val="0008385D"/>
    <w:rsid w:val="0008744B"/>
    <w:rsid w:val="000877C4"/>
    <w:rsid w:val="00090AD0"/>
    <w:rsid w:val="00090D03"/>
    <w:rsid w:val="0009347B"/>
    <w:rsid w:val="00094016"/>
    <w:rsid w:val="0009590B"/>
    <w:rsid w:val="000A1CDE"/>
    <w:rsid w:val="000A1E1D"/>
    <w:rsid w:val="000A6B05"/>
    <w:rsid w:val="000A6D0A"/>
    <w:rsid w:val="000B21E4"/>
    <w:rsid w:val="000B263C"/>
    <w:rsid w:val="000B48D4"/>
    <w:rsid w:val="000B5F42"/>
    <w:rsid w:val="000B69C1"/>
    <w:rsid w:val="000B74DD"/>
    <w:rsid w:val="000B7728"/>
    <w:rsid w:val="000C08CA"/>
    <w:rsid w:val="000C0A3A"/>
    <w:rsid w:val="000C24B9"/>
    <w:rsid w:val="000C3133"/>
    <w:rsid w:val="000C41FA"/>
    <w:rsid w:val="000C479A"/>
    <w:rsid w:val="000C5E17"/>
    <w:rsid w:val="000C5FAE"/>
    <w:rsid w:val="000D1B8F"/>
    <w:rsid w:val="000D27D0"/>
    <w:rsid w:val="000D36D8"/>
    <w:rsid w:val="000D56AA"/>
    <w:rsid w:val="000D6598"/>
    <w:rsid w:val="000E4DAD"/>
    <w:rsid w:val="000E6F05"/>
    <w:rsid w:val="000E7F7D"/>
    <w:rsid w:val="000F4FC1"/>
    <w:rsid w:val="00101916"/>
    <w:rsid w:val="00104464"/>
    <w:rsid w:val="00106F47"/>
    <w:rsid w:val="0011122D"/>
    <w:rsid w:val="001130AB"/>
    <w:rsid w:val="001206D2"/>
    <w:rsid w:val="0012662D"/>
    <w:rsid w:val="001277F1"/>
    <w:rsid w:val="00130074"/>
    <w:rsid w:val="00131B6B"/>
    <w:rsid w:val="001335A2"/>
    <w:rsid w:val="00136DD2"/>
    <w:rsid w:val="001374EB"/>
    <w:rsid w:val="00137E87"/>
    <w:rsid w:val="00140131"/>
    <w:rsid w:val="001428EA"/>
    <w:rsid w:val="0014333F"/>
    <w:rsid w:val="0014351E"/>
    <w:rsid w:val="0015173E"/>
    <w:rsid w:val="00153818"/>
    <w:rsid w:val="001556D8"/>
    <w:rsid w:val="0015682B"/>
    <w:rsid w:val="001622BA"/>
    <w:rsid w:val="00164AA1"/>
    <w:rsid w:val="00167682"/>
    <w:rsid w:val="00170274"/>
    <w:rsid w:val="0017095F"/>
    <w:rsid w:val="0017168D"/>
    <w:rsid w:val="0017621F"/>
    <w:rsid w:val="00176541"/>
    <w:rsid w:val="001774EF"/>
    <w:rsid w:val="001813D0"/>
    <w:rsid w:val="00184347"/>
    <w:rsid w:val="00191418"/>
    <w:rsid w:val="00191971"/>
    <w:rsid w:val="00191F4A"/>
    <w:rsid w:val="0019223E"/>
    <w:rsid w:val="001930F8"/>
    <w:rsid w:val="00195682"/>
    <w:rsid w:val="001A7EF1"/>
    <w:rsid w:val="001B0264"/>
    <w:rsid w:val="001B16C4"/>
    <w:rsid w:val="001B2EB4"/>
    <w:rsid w:val="001B7F5B"/>
    <w:rsid w:val="001C1996"/>
    <w:rsid w:val="001C1E4B"/>
    <w:rsid w:val="001C1EA4"/>
    <w:rsid w:val="001C634E"/>
    <w:rsid w:val="001C6B5C"/>
    <w:rsid w:val="001D0104"/>
    <w:rsid w:val="001D03BA"/>
    <w:rsid w:val="001D36BC"/>
    <w:rsid w:val="001D6A41"/>
    <w:rsid w:val="001D71BE"/>
    <w:rsid w:val="001D7490"/>
    <w:rsid w:val="001E0D5D"/>
    <w:rsid w:val="001E1C2A"/>
    <w:rsid w:val="001E29FE"/>
    <w:rsid w:val="001E30B4"/>
    <w:rsid w:val="001E3FF1"/>
    <w:rsid w:val="001E61B4"/>
    <w:rsid w:val="001E6298"/>
    <w:rsid w:val="001E62F9"/>
    <w:rsid w:val="001E7BA6"/>
    <w:rsid w:val="001F2DA7"/>
    <w:rsid w:val="001F3172"/>
    <w:rsid w:val="001F4440"/>
    <w:rsid w:val="001F54FC"/>
    <w:rsid w:val="00200C18"/>
    <w:rsid w:val="00205843"/>
    <w:rsid w:val="002102CB"/>
    <w:rsid w:val="00213F5B"/>
    <w:rsid w:val="00213FF5"/>
    <w:rsid w:val="002169D7"/>
    <w:rsid w:val="0022159A"/>
    <w:rsid w:val="002235FB"/>
    <w:rsid w:val="00226EE7"/>
    <w:rsid w:val="0023437A"/>
    <w:rsid w:val="00234477"/>
    <w:rsid w:val="00235354"/>
    <w:rsid w:val="00235629"/>
    <w:rsid w:val="002356AB"/>
    <w:rsid w:val="00236A79"/>
    <w:rsid w:val="00237CF1"/>
    <w:rsid w:val="002413A1"/>
    <w:rsid w:val="002418F3"/>
    <w:rsid w:val="00242DAB"/>
    <w:rsid w:val="00244F53"/>
    <w:rsid w:val="00245504"/>
    <w:rsid w:val="002458E6"/>
    <w:rsid w:val="00247785"/>
    <w:rsid w:val="0025423A"/>
    <w:rsid w:val="00262313"/>
    <w:rsid w:val="0026286F"/>
    <w:rsid w:val="00262BC1"/>
    <w:rsid w:val="002639A9"/>
    <w:rsid w:val="00265D94"/>
    <w:rsid w:val="00265DE9"/>
    <w:rsid w:val="0026793A"/>
    <w:rsid w:val="002706CD"/>
    <w:rsid w:val="00271D0D"/>
    <w:rsid w:val="002731F5"/>
    <w:rsid w:val="00280BF5"/>
    <w:rsid w:val="002827F7"/>
    <w:rsid w:val="002849FF"/>
    <w:rsid w:val="00285FA5"/>
    <w:rsid w:val="00290F6B"/>
    <w:rsid w:val="0029751D"/>
    <w:rsid w:val="002A0062"/>
    <w:rsid w:val="002A2B78"/>
    <w:rsid w:val="002A48B8"/>
    <w:rsid w:val="002A4CCF"/>
    <w:rsid w:val="002A5EDE"/>
    <w:rsid w:val="002A60E9"/>
    <w:rsid w:val="002A7751"/>
    <w:rsid w:val="002B43F2"/>
    <w:rsid w:val="002B6ABA"/>
    <w:rsid w:val="002C0022"/>
    <w:rsid w:val="002C127C"/>
    <w:rsid w:val="002C55F3"/>
    <w:rsid w:val="002D2AE3"/>
    <w:rsid w:val="002D32D9"/>
    <w:rsid w:val="002D6AD6"/>
    <w:rsid w:val="002E0599"/>
    <w:rsid w:val="002E173C"/>
    <w:rsid w:val="002E5A99"/>
    <w:rsid w:val="002F21B8"/>
    <w:rsid w:val="002F2281"/>
    <w:rsid w:val="002F2CC0"/>
    <w:rsid w:val="002F2FA8"/>
    <w:rsid w:val="002F3EA9"/>
    <w:rsid w:val="002F4EE2"/>
    <w:rsid w:val="002F51E2"/>
    <w:rsid w:val="002F6305"/>
    <w:rsid w:val="002F74C2"/>
    <w:rsid w:val="00300EA1"/>
    <w:rsid w:val="00301610"/>
    <w:rsid w:val="00303044"/>
    <w:rsid w:val="00303A58"/>
    <w:rsid w:val="0030405D"/>
    <w:rsid w:val="00305D7E"/>
    <w:rsid w:val="00306AC6"/>
    <w:rsid w:val="0031092E"/>
    <w:rsid w:val="00310CBF"/>
    <w:rsid w:val="00317D9E"/>
    <w:rsid w:val="00317E51"/>
    <w:rsid w:val="00321151"/>
    <w:rsid w:val="003243EB"/>
    <w:rsid w:val="00325B74"/>
    <w:rsid w:val="003263F4"/>
    <w:rsid w:val="003320F3"/>
    <w:rsid w:val="0033237C"/>
    <w:rsid w:val="00335047"/>
    <w:rsid w:val="00335D0A"/>
    <w:rsid w:val="00335D0F"/>
    <w:rsid w:val="003414E4"/>
    <w:rsid w:val="0034672F"/>
    <w:rsid w:val="00346798"/>
    <w:rsid w:val="00351D5E"/>
    <w:rsid w:val="0035308F"/>
    <w:rsid w:val="00355B0B"/>
    <w:rsid w:val="0036008A"/>
    <w:rsid w:val="00361E0A"/>
    <w:rsid w:val="0036477D"/>
    <w:rsid w:val="00364BA7"/>
    <w:rsid w:val="00367393"/>
    <w:rsid w:val="00370C31"/>
    <w:rsid w:val="00373630"/>
    <w:rsid w:val="003736F5"/>
    <w:rsid w:val="00373989"/>
    <w:rsid w:val="003745D3"/>
    <w:rsid w:val="003771E9"/>
    <w:rsid w:val="00382B99"/>
    <w:rsid w:val="003844DD"/>
    <w:rsid w:val="00385AC4"/>
    <w:rsid w:val="00385FFB"/>
    <w:rsid w:val="003872AC"/>
    <w:rsid w:val="00392409"/>
    <w:rsid w:val="00393628"/>
    <w:rsid w:val="0039407D"/>
    <w:rsid w:val="00395279"/>
    <w:rsid w:val="00395EE3"/>
    <w:rsid w:val="003A1BD5"/>
    <w:rsid w:val="003A3149"/>
    <w:rsid w:val="003A7CAC"/>
    <w:rsid w:val="003B07E2"/>
    <w:rsid w:val="003B081E"/>
    <w:rsid w:val="003B3E35"/>
    <w:rsid w:val="003B687E"/>
    <w:rsid w:val="003C031E"/>
    <w:rsid w:val="003C3D49"/>
    <w:rsid w:val="003D1914"/>
    <w:rsid w:val="003D3172"/>
    <w:rsid w:val="003E1770"/>
    <w:rsid w:val="003E3316"/>
    <w:rsid w:val="003F0D30"/>
    <w:rsid w:val="003F222B"/>
    <w:rsid w:val="003F37E9"/>
    <w:rsid w:val="003F4077"/>
    <w:rsid w:val="003F48DE"/>
    <w:rsid w:val="003F67F4"/>
    <w:rsid w:val="003F7A92"/>
    <w:rsid w:val="00401650"/>
    <w:rsid w:val="004030BF"/>
    <w:rsid w:val="004048E5"/>
    <w:rsid w:val="00406343"/>
    <w:rsid w:val="004072CA"/>
    <w:rsid w:val="004134B0"/>
    <w:rsid w:val="00414315"/>
    <w:rsid w:val="0041471F"/>
    <w:rsid w:val="004148E9"/>
    <w:rsid w:val="0041680D"/>
    <w:rsid w:val="004169DE"/>
    <w:rsid w:val="00422826"/>
    <w:rsid w:val="00424B6E"/>
    <w:rsid w:val="004278FE"/>
    <w:rsid w:val="00427BA2"/>
    <w:rsid w:val="004306FF"/>
    <w:rsid w:val="00430B42"/>
    <w:rsid w:val="0043334E"/>
    <w:rsid w:val="00433C51"/>
    <w:rsid w:val="004353E2"/>
    <w:rsid w:val="0043781E"/>
    <w:rsid w:val="004409B7"/>
    <w:rsid w:val="0044103B"/>
    <w:rsid w:val="00441F4C"/>
    <w:rsid w:val="00442888"/>
    <w:rsid w:val="0045142B"/>
    <w:rsid w:val="0045473F"/>
    <w:rsid w:val="00455D35"/>
    <w:rsid w:val="0045799D"/>
    <w:rsid w:val="00457BCD"/>
    <w:rsid w:val="00461440"/>
    <w:rsid w:val="00461879"/>
    <w:rsid w:val="00462727"/>
    <w:rsid w:val="00463D24"/>
    <w:rsid w:val="00470200"/>
    <w:rsid w:val="00470B1E"/>
    <w:rsid w:val="00474D3A"/>
    <w:rsid w:val="0047624E"/>
    <w:rsid w:val="0047779E"/>
    <w:rsid w:val="004819B7"/>
    <w:rsid w:val="0048431C"/>
    <w:rsid w:val="0048591D"/>
    <w:rsid w:val="00491EE8"/>
    <w:rsid w:val="0049450B"/>
    <w:rsid w:val="0049615A"/>
    <w:rsid w:val="004A7BAA"/>
    <w:rsid w:val="004B2255"/>
    <w:rsid w:val="004B41AD"/>
    <w:rsid w:val="004B5DB7"/>
    <w:rsid w:val="004B6C9E"/>
    <w:rsid w:val="004B7B16"/>
    <w:rsid w:val="004C0398"/>
    <w:rsid w:val="004C1247"/>
    <w:rsid w:val="004C3389"/>
    <w:rsid w:val="004C4C8D"/>
    <w:rsid w:val="004C5176"/>
    <w:rsid w:val="004C672F"/>
    <w:rsid w:val="004C71EA"/>
    <w:rsid w:val="004C72D0"/>
    <w:rsid w:val="004D61D0"/>
    <w:rsid w:val="004D6313"/>
    <w:rsid w:val="004D777E"/>
    <w:rsid w:val="004F54E2"/>
    <w:rsid w:val="004F74A4"/>
    <w:rsid w:val="005017F0"/>
    <w:rsid w:val="00501854"/>
    <w:rsid w:val="0050521F"/>
    <w:rsid w:val="00505863"/>
    <w:rsid w:val="0050589A"/>
    <w:rsid w:val="005070A6"/>
    <w:rsid w:val="00507235"/>
    <w:rsid w:val="0051243E"/>
    <w:rsid w:val="00513D5E"/>
    <w:rsid w:val="0051542F"/>
    <w:rsid w:val="0051589A"/>
    <w:rsid w:val="00517B3A"/>
    <w:rsid w:val="00521778"/>
    <w:rsid w:val="005236ED"/>
    <w:rsid w:val="00524961"/>
    <w:rsid w:val="00525309"/>
    <w:rsid w:val="0052634D"/>
    <w:rsid w:val="005324B3"/>
    <w:rsid w:val="0053268C"/>
    <w:rsid w:val="005326AD"/>
    <w:rsid w:val="005334CF"/>
    <w:rsid w:val="00537936"/>
    <w:rsid w:val="00541EE8"/>
    <w:rsid w:val="00542C19"/>
    <w:rsid w:val="00542DCA"/>
    <w:rsid w:val="00544C7C"/>
    <w:rsid w:val="0055001B"/>
    <w:rsid w:val="00555B74"/>
    <w:rsid w:val="00555CA0"/>
    <w:rsid w:val="00555F7E"/>
    <w:rsid w:val="00556B55"/>
    <w:rsid w:val="00561453"/>
    <w:rsid w:val="00561DDF"/>
    <w:rsid w:val="00562F94"/>
    <w:rsid w:val="00563DBD"/>
    <w:rsid w:val="0056485C"/>
    <w:rsid w:val="00566C2E"/>
    <w:rsid w:val="005677E6"/>
    <w:rsid w:val="00572FFE"/>
    <w:rsid w:val="005735E6"/>
    <w:rsid w:val="00574A89"/>
    <w:rsid w:val="005769AE"/>
    <w:rsid w:val="005769C3"/>
    <w:rsid w:val="00577A7C"/>
    <w:rsid w:val="00581980"/>
    <w:rsid w:val="00582E32"/>
    <w:rsid w:val="00583F80"/>
    <w:rsid w:val="00586B6A"/>
    <w:rsid w:val="00590983"/>
    <w:rsid w:val="005949D3"/>
    <w:rsid w:val="00594DD7"/>
    <w:rsid w:val="00597D82"/>
    <w:rsid w:val="005A0175"/>
    <w:rsid w:val="005A7334"/>
    <w:rsid w:val="005B1011"/>
    <w:rsid w:val="005B35EA"/>
    <w:rsid w:val="005B52B7"/>
    <w:rsid w:val="005B58C6"/>
    <w:rsid w:val="005B7B27"/>
    <w:rsid w:val="005C0335"/>
    <w:rsid w:val="005C27F8"/>
    <w:rsid w:val="005C4389"/>
    <w:rsid w:val="005C5474"/>
    <w:rsid w:val="005D5E9D"/>
    <w:rsid w:val="005E0F6D"/>
    <w:rsid w:val="005E1E55"/>
    <w:rsid w:val="005E22D1"/>
    <w:rsid w:val="005E2680"/>
    <w:rsid w:val="005E5709"/>
    <w:rsid w:val="005E6900"/>
    <w:rsid w:val="005F2398"/>
    <w:rsid w:val="005F7B9D"/>
    <w:rsid w:val="00600323"/>
    <w:rsid w:val="00603459"/>
    <w:rsid w:val="0060374D"/>
    <w:rsid w:val="0060464A"/>
    <w:rsid w:val="00605F1D"/>
    <w:rsid w:val="00606507"/>
    <w:rsid w:val="00606FD2"/>
    <w:rsid w:val="006111C7"/>
    <w:rsid w:val="00612161"/>
    <w:rsid w:val="006161F2"/>
    <w:rsid w:val="00620ECE"/>
    <w:rsid w:val="00621186"/>
    <w:rsid w:val="006211FA"/>
    <w:rsid w:val="00621590"/>
    <w:rsid w:val="00621F12"/>
    <w:rsid w:val="00626BDC"/>
    <w:rsid w:val="00632572"/>
    <w:rsid w:val="00632D5C"/>
    <w:rsid w:val="00632ED9"/>
    <w:rsid w:val="00632FA7"/>
    <w:rsid w:val="006351CF"/>
    <w:rsid w:val="0063539C"/>
    <w:rsid w:val="00636E5D"/>
    <w:rsid w:val="00637AF9"/>
    <w:rsid w:val="006515DE"/>
    <w:rsid w:val="00654A8C"/>
    <w:rsid w:val="00655709"/>
    <w:rsid w:val="00656BE7"/>
    <w:rsid w:val="00662307"/>
    <w:rsid w:val="00662ADC"/>
    <w:rsid w:val="00662F16"/>
    <w:rsid w:val="00663C6E"/>
    <w:rsid w:val="006646B7"/>
    <w:rsid w:val="00667B1D"/>
    <w:rsid w:val="00671D02"/>
    <w:rsid w:val="006755BD"/>
    <w:rsid w:val="0067631B"/>
    <w:rsid w:val="006818D4"/>
    <w:rsid w:val="0068491C"/>
    <w:rsid w:val="00685950"/>
    <w:rsid w:val="006923BE"/>
    <w:rsid w:val="00697424"/>
    <w:rsid w:val="006A3FB6"/>
    <w:rsid w:val="006A4C15"/>
    <w:rsid w:val="006B3DDE"/>
    <w:rsid w:val="006C08E6"/>
    <w:rsid w:val="006C0CEE"/>
    <w:rsid w:val="006C1614"/>
    <w:rsid w:val="006C3625"/>
    <w:rsid w:val="006C4F1F"/>
    <w:rsid w:val="006C59BD"/>
    <w:rsid w:val="006D10E9"/>
    <w:rsid w:val="006D33CF"/>
    <w:rsid w:val="006D64D8"/>
    <w:rsid w:val="006D6C53"/>
    <w:rsid w:val="006D6D79"/>
    <w:rsid w:val="006E006E"/>
    <w:rsid w:val="006E1FC7"/>
    <w:rsid w:val="006E796A"/>
    <w:rsid w:val="006E7FCC"/>
    <w:rsid w:val="006F2031"/>
    <w:rsid w:val="006F34E9"/>
    <w:rsid w:val="006F3926"/>
    <w:rsid w:val="006F5319"/>
    <w:rsid w:val="006F6888"/>
    <w:rsid w:val="007003B7"/>
    <w:rsid w:val="00701606"/>
    <w:rsid w:val="00701612"/>
    <w:rsid w:val="007061E0"/>
    <w:rsid w:val="0071015D"/>
    <w:rsid w:val="007148B2"/>
    <w:rsid w:val="007165D9"/>
    <w:rsid w:val="00717520"/>
    <w:rsid w:val="007177C2"/>
    <w:rsid w:val="007201EF"/>
    <w:rsid w:val="00720A07"/>
    <w:rsid w:val="00725FF4"/>
    <w:rsid w:val="00726A05"/>
    <w:rsid w:val="007271A0"/>
    <w:rsid w:val="007326F7"/>
    <w:rsid w:val="007367D5"/>
    <w:rsid w:val="00742477"/>
    <w:rsid w:val="00743DFF"/>
    <w:rsid w:val="00744A82"/>
    <w:rsid w:val="0074633A"/>
    <w:rsid w:val="00746F79"/>
    <w:rsid w:val="007470D4"/>
    <w:rsid w:val="00751D19"/>
    <w:rsid w:val="00752206"/>
    <w:rsid w:val="00752921"/>
    <w:rsid w:val="00755749"/>
    <w:rsid w:val="00757F19"/>
    <w:rsid w:val="0076586D"/>
    <w:rsid w:val="00765EF9"/>
    <w:rsid w:val="007673CC"/>
    <w:rsid w:val="007673DC"/>
    <w:rsid w:val="00771C32"/>
    <w:rsid w:val="0077326D"/>
    <w:rsid w:val="00785AF0"/>
    <w:rsid w:val="0078637E"/>
    <w:rsid w:val="0078729F"/>
    <w:rsid w:val="00793572"/>
    <w:rsid w:val="00794E1B"/>
    <w:rsid w:val="00796A47"/>
    <w:rsid w:val="00796A99"/>
    <w:rsid w:val="00796E94"/>
    <w:rsid w:val="007A1613"/>
    <w:rsid w:val="007A2030"/>
    <w:rsid w:val="007A2F2E"/>
    <w:rsid w:val="007A3DF8"/>
    <w:rsid w:val="007A46D6"/>
    <w:rsid w:val="007A48ED"/>
    <w:rsid w:val="007B04A8"/>
    <w:rsid w:val="007B0969"/>
    <w:rsid w:val="007B1929"/>
    <w:rsid w:val="007B7407"/>
    <w:rsid w:val="007C1907"/>
    <w:rsid w:val="007C2479"/>
    <w:rsid w:val="007C4296"/>
    <w:rsid w:val="007C44B0"/>
    <w:rsid w:val="007C49AC"/>
    <w:rsid w:val="007C5163"/>
    <w:rsid w:val="007C5910"/>
    <w:rsid w:val="007C6F73"/>
    <w:rsid w:val="007D0F91"/>
    <w:rsid w:val="007D5B68"/>
    <w:rsid w:val="007D67C0"/>
    <w:rsid w:val="007D67F1"/>
    <w:rsid w:val="007E09D9"/>
    <w:rsid w:val="007E0DDD"/>
    <w:rsid w:val="007E4130"/>
    <w:rsid w:val="007E42A5"/>
    <w:rsid w:val="007E4448"/>
    <w:rsid w:val="007E5ECB"/>
    <w:rsid w:val="007E711C"/>
    <w:rsid w:val="007F163D"/>
    <w:rsid w:val="007F3D0A"/>
    <w:rsid w:val="0080365E"/>
    <w:rsid w:val="0080631A"/>
    <w:rsid w:val="00807094"/>
    <w:rsid w:val="008078D7"/>
    <w:rsid w:val="008111D5"/>
    <w:rsid w:val="00812EC9"/>
    <w:rsid w:val="00814677"/>
    <w:rsid w:val="00814C46"/>
    <w:rsid w:val="00816515"/>
    <w:rsid w:val="008169EA"/>
    <w:rsid w:val="00821E36"/>
    <w:rsid w:val="008267AD"/>
    <w:rsid w:val="00827190"/>
    <w:rsid w:val="00830F32"/>
    <w:rsid w:val="00841495"/>
    <w:rsid w:val="00842717"/>
    <w:rsid w:val="0085169C"/>
    <w:rsid w:val="00853A75"/>
    <w:rsid w:val="008542C7"/>
    <w:rsid w:val="0085755D"/>
    <w:rsid w:val="0086130B"/>
    <w:rsid w:val="008650BC"/>
    <w:rsid w:val="0087006F"/>
    <w:rsid w:val="008728CE"/>
    <w:rsid w:val="00872DEC"/>
    <w:rsid w:val="00873015"/>
    <w:rsid w:val="00873055"/>
    <w:rsid w:val="00873E72"/>
    <w:rsid w:val="00874DAA"/>
    <w:rsid w:val="008759EC"/>
    <w:rsid w:val="008802B2"/>
    <w:rsid w:val="0088267F"/>
    <w:rsid w:val="00884D7E"/>
    <w:rsid w:val="00887928"/>
    <w:rsid w:val="00891FA6"/>
    <w:rsid w:val="00892A17"/>
    <w:rsid w:val="00895827"/>
    <w:rsid w:val="00896B52"/>
    <w:rsid w:val="0089765F"/>
    <w:rsid w:val="008A0182"/>
    <w:rsid w:val="008A0568"/>
    <w:rsid w:val="008A15F8"/>
    <w:rsid w:val="008A332E"/>
    <w:rsid w:val="008A7407"/>
    <w:rsid w:val="008B0A4C"/>
    <w:rsid w:val="008B3B2F"/>
    <w:rsid w:val="008B4857"/>
    <w:rsid w:val="008B5EF7"/>
    <w:rsid w:val="008B74E7"/>
    <w:rsid w:val="008B7C44"/>
    <w:rsid w:val="008C09EE"/>
    <w:rsid w:val="008C1280"/>
    <w:rsid w:val="008C1E65"/>
    <w:rsid w:val="008C3370"/>
    <w:rsid w:val="008C3A24"/>
    <w:rsid w:val="008C4296"/>
    <w:rsid w:val="008C4305"/>
    <w:rsid w:val="008C433C"/>
    <w:rsid w:val="008C71E3"/>
    <w:rsid w:val="008D23B6"/>
    <w:rsid w:val="008D5598"/>
    <w:rsid w:val="008E11E3"/>
    <w:rsid w:val="008E32B5"/>
    <w:rsid w:val="008E3E88"/>
    <w:rsid w:val="008E4CAF"/>
    <w:rsid w:val="008E5678"/>
    <w:rsid w:val="008E69CA"/>
    <w:rsid w:val="008F1E2E"/>
    <w:rsid w:val="008F779F"/>
    <w:rsid w:val="008F7F39"/>
    <w:rsid w:val="00902CA6"/>
    <w:rsid w:val="009031BB"/>
    <w:rsid w:val="009056BD"/>
    <w:rsid w:val="00906DFF"/>
    <w:rsid w:val="00910A4A"/>
    <w:rsid w:val="00913573"/>
    <w:rsid w:val="00913A4A"/>
    <w:rsid w:val="00914628"/>
    <w:rsid w:val="00915799"/>
    <w:rsid w:val="00917370"/>
    <w:rsid w:val="009175F8"/>
    <w:rsid w:val="00917A58"/>
    <w:rsid w:val="00917BAD"/>
    <w:rsid w:val="009223E2"/>
    <w:rsid w:val="00923FA6"/>
    <w:rsid w:val="009249F4"/>
    <w:rsid w:val="00925AB9"/>
    <w:rsid w:val="00930FA2"/>
    <w:rsid w:val="00936B08"/>
    <w:rsid w:val="00940E6F"/>
    <w:rsid w:val="00942086"/>
    <w:rsid w:val="00947390"/>
    <w:rsid w:val="00957634"/>
    <w:rsid w:val="0096320E"/>
    <w:rsid w:val="0096631E"/>
    <w:rsid w:val="00967721"/>
    <w:rsid w:val="0097176C"/>
    <w:rsid w:val="009751E6"/>
    <w:rsid w:val="00975A94"/>
    <w:rsid w:val="009779A8"/>
    <w:rsid w:val="00981FAF"/>
    <w:rsid w:val="009822C2"/>
    <w:rsid w:val="00983E80"/>
    <w:rsid w:val="009855AE"/>
    <w:rsid w:val="00986BA1"/>
    <w:rsid w:val="0098736A"/>
    <w:rsid w:val="009913B7"/>
    <w:rsid w:val="00992591"/>
    <w:rsid w:val="0099478D"/>
    <w:rsid w:val="0099686D"/>
    <w:rsid w:val="009971C4"/>
    <w:rsid w:val="009A097F"/>
    <w:rsid w:val="009A425D"/>
    <w:rsid w:val="009A447A"/>
    <w:rsid w:val="009A6F0F"/>
    <w:rsid w:val="009A6FE5"/>
    <w:rsid w:val="009A6FF4"/>
    <w:rsid w:val="009B0B83"/>
    <w:rsid w:val="009B58BF"/>
    <w:rsid w:val="009B6A97"/>
    <w:rsid w:val="009B7AA7"/>
    <w:rsid w:val="009C6170"/>
    <w:rsid w:val="009C708D"/>
    <w:rsid w:val="009C78C3"/>
    <w:rsid w:val="009C7D15"/>
    <w:rsid w:val="009D041E"/>
    <w:rsid w:val="009D1117"/>
    <w:rsid w:val="009D2605"/>
    <w:rsid w:val="009D39A8"/>
    <w:rsid w:val="009D41B0"/>
    <w:rsid w:val="009D5D15"/>
    <w:rsid w:val="009E5A7D"/>
    <w:rsid w:val="009E653A"/>
    <w:rsid w:val="009F2B70"/>
    <w:rsid w:val="009F39F6"/>
    <w:rsid w:val="009F4827"/>
    <w:rsid w:val="009F6592"/>
    <w:rsid w:val="00A0211C"/>
    <w:rsid w:val="00A02307"/>
    <w:rsid w:val="00A02E28"/>
    <w:rsid w:val="00A03DF6"/>
    <w:rsid w:val="00A045EC"/>
    <w:rsid w:val="00A06BFE"/>
    <w:rsid w:val="00A12CDF"/>
    <w:rsid w:val="00A153E7"/>
    <w:rsid w:val="00A25755"/>
    <w:rsid w:val="00A264D1"/>
    <w:rsid w:val="00A26B8E"/>
    <w:rsid w:val="00A33005"/>
    <w:rsid w:val="00A3599F"/>
    <w:rsid w:val="00A3611E"/>
    <w:rsid w:val="00A362A1"/>
    <w:rsid w:val="00A4141F"/>
    <w:rsid w:val="00A41D8E"/>
    <w:rsid w:val="00A422A3"/>
    <w:rsid w:val="00A42C22"/>
    <w:rsid w:val="00A451B1"/>
    <w:rsid w:val="00A5026F"/>
    <w:rsid w:val="00A5185C"/>
    <w:rsid w:val="00A52336"/>
    <w:rsid w:val="00A53FD3"/>
    <w:rsid w:val="00A5485A"/>
    <w:rsid w:val="00A55E89"/>
    <w:rsid w:val="00A63C31"/>
    <w:rsid w:val="00A665E0"/>
    <w:rsid w:val="00A66824"/>
    <w:rsid w:val="00A67FF8"/>
    <w:rsid w:val="00A71F9F"/>
    <w:rsid w:val="00A76FD7"/>
    <w:rsid w:val="00A77825"/>
    <w:rsid w:val="00A80465"/>
    <w:rsid w:val="00A8085B"/>
    <w:rsid w:val="00A80EBB"/>
    <w:rsid w:val="00A81CD5"/>
    <w:rsid w:val="00A8212E"/>
    <w:rsid w:val="00A82FDD"/>
    <w:rsid w:val="00A83F8A"/>
    <w:rsid w:val="00A85BD1"/>
    <w:rsid w:val="00A92311"/>
    <w:rsid w:val="00A929C7"/>
    <w:rsid w:val="00A92C04"/>
    <w:rsid w:val="00A92FE2"/>
    <w:rsid w:val="00A94AFA"/>
    <w:rsid w:val="00A9556D"/>
    <w:rsid w:val="00AA1EF2"/>
    <w:rsid w:val="00AA4A1B"/>
    <w:rsid w:val="00AA54CB"/>
    <w:rsid w:val="00AA5FA4"/>
    <w:rsid w:val="00AA74EB"/>
    <w:rsid w:val="00AB09CA"/>
    <w:rsid w:val="00AB289A"/>
    <w:rsid w:val="00AB548E"/>
    <w:rsid w:val="00AB567C"/>
    <w:rsid w:val="00AC0DC8"/>
    <w:rsid w:val="00AC21C5"/>
    <w:rsid w:val="00AC2AF9"/>
    <w:rsid w:val="00AC41A6"/>
    <w:rsid w:val="00AC4313"/>
    <w:rsid w:val="00AC4BA9"/>
    <w:rsid w:val="00AD091C"/>
    <w:rsid w:val="00AD0EEB"/>
    <w:rsid w:val="00AD5701"/>
    <w:rsid w:val="00AD5D44"/>
    <w:rsid w:val="00AE1B7F"/>
    <w:rsid w:val="00AE31E3"/>
    <w:rsid w:val="00AE3272"/>
    <w:rsid w:val="00AF281D"/>
    <w:rsid w:val="00AF3694"/>
    <w:rsid w:val="00AF6C4F"/>
    <w:rsid w:val="00B02576"/>
    <w:rsid w:val="00B04F41"/>
    <w:rsid w:val="00B2070F"/>
    <w:rsid w:val="00B207A2"/>
    <w:rsid w:val="00B20C18"/>
    <w:rsid w:val="00B2103B"/>
    <w:rsid w:val="00B2146D"/>
    <w:rsid w:val="00B2189B"/>
    <w:rsid w:val="00B23FB2"/>
    <w:rsid w:val="00B2562E"/>
    <w:rsid w:val="00B25A51"/>
    <w:rsid w:val="00B2637A"/>
    <w:rsid w:val="00B26B8F"/>
    <w:rsid w:val="00B26E8D"/>
    <w:rsid w:val="00B2748D"/>
    <w:rsid w:val="00B31E51"/>
    <w:rsid w:val="00B33CF2"/>
    <w:rsid w:val="00B422F6"/>
    <w:rsid w:val="00B4361B"/>
    <w:rsid w:val="00B47DE7"/>
    <w:rsid w:val="00B50CB2"/>
    <w:rsid w:val="00B53734"/>
    <w:rsid w:val="00B53C42"/>
    <w:rsid w:val="00B5576E"/>
    <w:rsid w:val="00B63D07"/>
    <w:rsid w:val="00B7157A"/>
    <w:rsid w:val="00B72564"/>
    <w:rsid w:val="00B7358E"/>
    <w:rsid w:val="00B740B1"/>
    <w:rsid w:val="00B82FE5"/>
    <w:rsid w:val="00B84C2A"/>
    <w:rsid w:val="00B852AA"/>
    <w:rsid w:val="00B879A9"/>
    <w:rsid w:val="00B905C5"/>
    <w:rsid w:val="00B94521"/>
    <w:rsid w:val="00B94D54"/>
    <w:rsid w:val="00B96660"/>
    <w:rsid w:val="00BA0B3D"/>
    <w:rsid w:val="00BA4D5C"/>
    <w:rsid w:val="00BA5B1C"/>
    <w:rsid w:val="00BB0E91"/>
    <w:rsid w:val="00BB1EEF"/>
    <w:rsid w:val="00BB5500"/>
    <w:rsid w:val="00BC0A05"/>
    <w:rsid w:val="00BC19AF"/>
    <w:rsid w:val="00BC2D72"/>
    <w:rsid w:val="00BC424B"/>
    <w:rsid w:val="00BD0A9B"/>
    <w:rsid w:val="00BD0DFA"/>
    <w:rsid w:val="00BD3A57"/>
    <w:rsid w:val="00BD4191"/>
    <w:rsid w:val="00BD66EB"/>
    <w:rsid w:val="00BE047C"/>
    <w:rsid w:val="00BE28F8"/>
    <w:rsid w:val="00BE2BA8"/>
    <w:rsid w:val="00BE2FA6"/>
    <w:rsid w:val="00BE36AB"/>
    <w:rsid w:val="00BE3F81"/>
    <w:rsid w:val="00BE6662"/>
    <w:rsid w:val="00BE69DA"/>
    <w:rsid w:val="00BE7464"/>
    <w:rsid w:val="00BE74D3"/>
    <w:rsid w:val="00BE7651"/>
    <w:rsid w:val="00BF2E71"/>
    <w:rsid w:val="00BF55A6"/>
    <w:rsid w:val="00BF5992"/>
    <w:rsid w:val="00BF6177"/>
    <w:rsid w:val="00BF64C8"/>
    <w:rsid w:val="00BF6BC9"/>
    <w:rsid w:val="00BF71DE"/>
    <w:rsid w:val="00C01DC5"/>
    <w:rsid w:val="00C037B7"/>
    <w:rsid w:val="00C0532D"/>
    <w:rsid w:val="00C05550"/>
    <w:rsid w:val="00C108B4"/>
    <w:rsid w:val="00C11FC9"/>
    <w:rsid w:val="00C12058"/>
    <w:rsid w:val="00C157B9"/>
    <w:rsid w:val="00C17C15"/>
    <w:rsid w:val="00C2041E"/>
    <w:rsid w:val="00C21BE4"/>
    <w:rsid w:val="00C22DC3"/>
    <w:rsid w:val="00C24910"/>
    <w:rsid w:val="00C25499"/>
    <w:rsid w:val="00C255DF"/>
    <w:rsid w:val="00C353C2"/>
    <w:rsid w:val="00C37487"/>
    <w:rsid w:val="00C42F15"/>
    <w:rsid w:val="00C43523"/>
    <w:rsid w:val="00C4380A"/>
    <w:rsid w:val="00C43D63"/>
    <w:rsid w:val="00C44779"/>
    <w:rsid w:val="00C44BDA"/>
    <w:rsid w:val="00C50A6E"/>
    <w:rsid w:val="00C54F99"/>
    <w:rsid w:val="00C625F5"/>
    <w:rsid w:val="00C668C6"/>
    <w:rsid w:val="00C6782F"/>
    <w:rsid w:val="00C71EAC"/>
    <w:rsid w:val="00C743C1"/>
    <w:rsid w:val="00C7521B"/>
    <w:rsid w:val="00C81173"/>
    <w:rsid w:val="00C82EF4"/>
    <w:rsid w:val="00C839FD"/>
    <w:rsid w:val="00C840B9"/>
    <w:rsid w:val="00C843E3"/>
    <w:rsid w:val="00C8760D"/>
    <w:rsid w:val="00C922D1"/>
    <w:rsid w:val="00C92C97"/>
    <w:rsid w:val="00C92F65"/>
    <w:rsid w:val="00C96E75"/>
    <w:rsid w:val="00CA1770"/>
    <w:rsid w:val="00CA45F2"/>
    <w:rsid w:val="00CA679B"/>
    <w:rsid w:val="00CB0017"/>
    <w:rsid w:val="00CB086B"/>
    <w:rsid w:val="00CB29C2"/>
    <w:rsid w:val="00CB49E9"/>
    <w:rsid w:val="00CB4E12"/>
    <w:rsid w:val="00CB5C2E"/>
    <w:rsid w:val="00CC0364"/>
    <w:rsid w:val="00CC0B5B"/>
    <w:rsid w:val="00CC63AA"/>
    <w:rsid w:val="00CC6471"/>
    <w:rsid w:val="00CC698C"/>
    <w:rsid w:val="00CD0963"/>
    <w:rsid w:val="00CD2A67"/>
    <w:rsid w:val="00CD2C74"/>
    <w:rsid w:val="00CD5DDC"/>
    <w:rsid w:val="00CD6B53"/>
    <w:rsid w:val="00CE0273"/>
    <w:rsid w:val="00CE03A6"/>
    <w:rsid w:val="00CE1DD3"/>
    <w:rsid w:val="00CE3AF2"/>
    <w:rsid w:val="00CE4C6B"/>
    <w:rsid w:val="00CE575E"/>
    <w:rsid w:val="00CE79A3"/>
    <w:rsid w:val="00CF14F1"/>
    <w:rsid w:val="00CF1946"/>
    <w:rsid w:val="00CF1ADD"/>
    <w:rsid w:val="00CF4B54"/>
    <w:rsid w:val="00CF7D78"/>
    <w:rsid w:val="00D02001"/>
    <w:rsid w:val="00D056DC"/>
    <w:rsid w:val="00D06B27"/>
    <w:rsid w:val="00D07F4F"/>
    <w:rsid w:val="00D123A5"/>
    <w:rsid w:val="00D13D58"/>
    <w:rsid w:val="00D2163D"/>
    <w:rsid w:val="00D23BD8"/>
    <w:rsid w:val="00D27E05"/>
    <w:rsid w:val="00D317C1"/>
    <w:rsid w:val="00D33A98"/>
    <w:rsid w:val="00D407D2"/>
    <w:rsid w:val="00D42BF8"/>
    <w:rsid w:val="00D43187"/>
    <w:rsid w:val="00D44697"/>
    <w:rsid w:val="00D54B28"/>
    <w:rsid w:val="00D55273"/>
    <w:rsid w:val="00D558A7"/>
    <w:rsid w:val="00D62FAE"/>
    <w:rsid w:val="00D63BE9"/>
    <w:rsid w:val="00D63D56"/>
    <w:rsid w:val="00D66FAB"/>
    <w:rsid w:val="00D73AE5"/>
    <w:rsid w:val="00D73B51"/>
    <w:rsid w:val="00D74FF3"/>
    <w:rsid w:val="00D816B0"/>
    <w:rsid w:val="00D82DA3"/>
    <w:rsid w:val="00D847D9"/>
    <w:rsid w:val="00D85FBE"/>
    <w:rsid w:val="00D86BBC"/>
    <w:rsid w:val="00D90F71"/>
    <w:rsid w:val="00D91669"/>
    <w:rsid w:val="00D924CA"/>
    <w:rsid w:val="00D97913"/>
    <w:rsid w:val="00DA001C"/>
    <w:rsid w:val="00DA1236"/>
    <w:rsid w:val="00DA168B"/>
    <w:rsid w:val="00DA52DE"/>
    <w:rsid w:val="00DA5CA0"/>
    <w:rsid w:val="00DB0688"/>
    <w:rsid w:val="00DB486C"/>
    <w:rsid w:val="00DB5085"/>
    <w:rsid w:val="00DC519A"/>
    <w:rsid w:val="00DC6590"/>
    <w:rsid w:val="00DC7F27"/>
    <w:rsid w:val="00DD035B"/>
    <w:rsid w:val="00DD15D2"/>
    <w:rsid w:val="00DD1F91"/>
    <w:rsid w:val="00DD2728"/>
    <w:rsid w:val="00DE06C2"/>
    <w:rsid w:val="00DE09A5"/>
    <w:rsid w:val="00DE22EC"/>
    <w:rsid w:val="00DF1095"/>
    <w:rsid w:val="00DF35A2"/>
    <w:rsid w:val="00DF3DD0"/>
    <w:rsid w:val="00DF4AEE"/>
    <w:rsid w:val="00DF51A5"/>
    <w:rsid w:val="00DF72B6"/>
    <w:rsid w:val="00E01953"/>
    <w:rsid w:val="00E05708"/>
    <w:rsid w:val="00E15CC3"/>
    <w:rsid w:val="00E162EA"/>
    <w:rsid w:val="00E16BE2"/>
    <w:rsid w:val="00E17783"/>
    <w:rsid w:val="00E17E13"/>
    <w:rsid w:val="00E20AA6"/>
    <w:rsid w:val="00E21C71"/>
    <w:rsid w:val="00E23356"/>
    <w:rsid w:val="00E26F47"/>
    <w:rsid w:val="00E2704E"/>
    <w:rsid w:val="00E30A7F"/>
    <w:rsid w:val="00E3357D"/>
    <w:rsid w:val="00E3542F"/>
    <w:rsid w:val="00E3622F"/>
    <w:rsid w:val="00E363BF"/>
    <w:rsid w:val="00E366D1"/>
    <w:rsid w:val="00E425A3"/>
    <w:rsid w:val="00E45D4E"/>
    <w:rsid w:val="00E51C1C"/>
    <w:rsid w:val="00E52BF0"/>
    <w:rsid w:val="00E546CB"/>
    <w:rsid w:val="00E61AA6"/>
    <w:rsid w:val="00E63BBA"/>
    <w:rsid w:val="00E6414F"/>
    <w:rsid w:val="00E677A2"/>
    <w:rsid w:val="00E7097C"/>
    <w:rsid w:val="00E71880"/>
    <w:rsid w:val="00E73F2F"/>
    <w:rsid w:val="00E75E6A"/>
    <w:rsid w:val="00E851C0"/>
    <w:rsid w:val="00E85278"/>
    <w:rsid w:val="00E85679"/>
    <w:rsid w:val="00E87587"/>
    <w:rsid w:val="00E94872"/>
    <w:rsid w:val="00E96005"/>
    <w:rsid w:val="00E97449"/>
    <w:rsid w:val="00EA0DF7"/>
    <w:rsid w:val="00EA2189"/>
    <w:rsid w:val="00EA2FDB"/>
    <w:rsid w:val="00EA3B9A"/>
    <w:rsid w:val="00EA75F3"/>
    <w:rsid w:val="00EA7F8A"/>
    <w:rsid w:val="00EB3338"/>
    <w:rsid w:val="00EB48EF"/>
    <w:rsid w:val="00EB4CB6"/>
    <w:rsid w:val="00EC078A"/>
    <w:rsid w:val="00EC09DC"/>
    <w:rsid w:val="00EC1101"/>
    <w:rsid w:val="00EC155F"/>
    <w:rsid w:val="00EC32D9"/>
    <w:rsid w:val="00EC5A33"/>
    <w:rsid w:val="00EC69DA"/>
    <w:rsid w:val="00ED0E32"/>
    <w:rsid w:val="00ED1C9C"/>
    <w:rsid w:val="00ED1E5F"/>
    <w:rsid w:val="00ED3F50"/>
    <w:rsid w:val="00ED3FC4"/>
    <w:rsid w:val="00ED4CAC"/>
    <w:rsid w:val="00ED5DC1"/>
    <w:rsid w:val="00ED6447"/>
    <w:rsid w:val="00ED6F08"/>
    <w:rsid w:val="00ED75BF"/>
    <w:rsid w:val="00EE43DF"/>
    <w:rsid w:val="00EE43E4"/>
    <w:rsid w:val="00EE7001"/>
    <w:rsid w:val="00EF20DF"/>
    <w:rsid w:val="00EF4B68"/>
    <w:rsid w:val="00EF5F4E"/>
    <w:rsid w:val="00EF61CB"/>
    <w:rsid w:val="00EF6711"/>
    <w:rsid w:val="00EF6D4D"/>
    <w:rsid w:val="00F006C3"/>
    <w:rsid w:val="00F0092D"/>
    <w:rsid w:val="00F00F07"/>
    <w:rsid w:val="00F019E6"/>
    <w:rsid w:val="00F01F3F"/>
    <w:rsid w:val="00F06D51"/>
    <w:rsid w:val="00F138E7"/>
    <w:rsid w:val="00F14394"/>
    <w:rsid w:val="00F15155"/>
    <w:rsid w:val="00F15D43"/>
    <w:rsid w:val="00F17B40"/>
    <w:rsid w:val="00F22980"/>
    <w:rsid w:val="00F25212"/>
    <w:rsid w:val="00F2794C"/>
    <w:rsid w:val="00F33865"/>
    <w:rsid w:val="00F33B39"/>
    <w:rsid w:val="00F36031"/>
    <w:rsid w:val="00F37010"/>
    <w:rsid w:val="00F41BAD"/>
    <w:rsid w:val="00F44932"/>
    <w:rsid w:val="00F50486"/>
    <w:rsid w:val="00F50DFC"/>
    <w:rsid w:val="00F558F1"/>
    <w:rsid w:val="00F56ABC"/>
    <w:rsid w:val="00F60C6D"/>
    <w:rsid w:val="00F60D95"/>
    <w:rsid w:val="00F6463A"/>
    <w:rsid w:val="00F659E8"/>
    <w:rsid w:val="00F65BA9"/>
    <w:rsid w:val="00F70204"/>
    <w:rsid w:val="00F7022B"/>
    <w:rsid w:val="00F70C10"/>
    <w:rsid w:val="00F7279B"/>
    <w:rsid w:val="00F73440"/>
    <w:rsid w:val="00F74D7C"/>
    <w:rsid w:val="00F75F1A"/>
    <w:rsid w:val="00F80DAE"/>
    <w:rsid w:val="00F825C9"/>
    <w:rsid w:val="00F83F6B"/>
    <w:rsid w:val="00F9247B"/>
    <w:rsid w:val="00F928A4"/>
    <w:rsid w:val="00F92959"/>
    <w:rsid w:val="00F97214"/>
    <w:rsid w:val="00FA1396"/>
    <w:rsid w:val="00FA391E"/>
    <w:rsid w:val="00FA5A77"/>
    <w:rsid w:val="00FA65CD"/>
    <w:rsid w:val="00FA67D9"/>
    <w:rsid w:val="00FB069A"/>
    <w:rsid w:val="00FB350E"/>
    <w:rsid w:val="00FB3CA6"/>
    <w:rsid w:val="00FB5495"/>
    <w:rsid w:val="00FC0EBA"/>
    <w:rsid w:val="00FC2BCC"/>
    <w:rsid w:val="00FC6D40"/>
    <w:rsid w:val="00FD13AE"/>
    <w:rsid w:val="00FD21DB"/>
    <w:rsid w:val="00FD7E3C"/>
    <w:rsid w:val="00FF2314"/>
    <w:rsid w:val="00FF2B8C"/>
    <w:rsid w:val="00FF6A8C"/>
    <w:rsid w:val="00FF708F"/>
    <w:rsid w:val="00FF7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4D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0C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7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79B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ED3F50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ED3F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84D7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5">
    <w:name w:val="Emphasis"/>
    <w:qFormat/>
    <w:rsid w:val="00884D7E"/>
    <w:rPr>
      <w:i/>
      <w:iCs/>
    </w:rPr>
  </w:style>
  <w:style w:type="paragraph" w:styleId="a6">
    <w:name w:val="Body Text Indent"/>
    <w:basedOn w:val="a"/>
    <w:link w:val="a7"/>
    <w:unhideWhenUsed/>
    <w:rsid w:val="00F1515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F151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15155"/>
  </w:style>
  <w:style w:type="character" w:customStyle="1" w:styleId="fontstyle36">
    <w:name w:val="fontstyle36"/>
    <w:basedOn w:val="a0"/>
    <w:rsid w:val="00F15155"/>
  </w:style>
  <w:style w:type="paragraph" w:styleId="a8">
    <w:name w:val="List Paragraph"/>
    <w:basedOn w:val="a"/>
    <w:uiPriority w:val="34"/>
    <w:qFormat/>
    <w:rsid w:val="00F1515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9">
    <w:name w:val="Table Grid"/>
    <w:basedOn w:val="a1"/>
    <w:uiPriority w:val="59"/>
    <w:rsid w:val="00F151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F151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F15155"/>
    <w:pPr>
      <w:suppressLineNumbers/>
    </w:pPr>
  </w:style>
  <w:style w:type="paragraph" w:customStyle="1" w:styleId="11">
    <w:name w:val="Обычный1"/>
    <w:rsid w:val="00874DA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bullet2gifbullet1gifbullet2gif">
    <w:name w:val="msonormalbullet2gifbullet1gifbullet2.gif"/>
    <w:basedOn w:val="a"/>
    <w:uiPriority w:val="99"/>
    <w:semiHidden/>
    <w:rsid w:val="00874DAA"/>
    <w:pPr>
      <w:spacing w:before="100" w:beforeAutospacing="1" w:after="100" w:afterAutospacing="1"/>
    </w:pPr>
  </w:style>
  <w:style w:type="paragraph" w:customStyle="1" w:styleId="msonormalbullet2gifbullet1gif">
    <w:name w:val="msonormalbullet2gifbullet1.gif"/>
    <w:basedOn w:val="a"/>
    <w:rsid w:val="00874DAA"/>
    <w:pPr>
      <w:spacing w:before="100" w:beforeAutospacing="1" w:after="100" w:afterAutospacing="1"/>
    </w:pPr>
  </w:style>
  <w:style w:type="paragraph" w:customStyle="1" w:styleId="msonormalbullet2gifbullet3gif">
    <w:name w:val="msonormalbullet2gifbullet3.gif"/>
    <w:basedOn w:val="a"/>
    <w:rsid w:val="00874DAA"/>
    <w:pPr>
      <w:spacing w:before="100" w:beforeAutospacing="1" w:after="100" w:afterAutospacing="1"/>
    </w:pPr>
  </w:style>
  <w:style w:type="paragraph" w:customStyle="1" w:styleId="msonormalbullet2gifbullet2gifbullet1gif">
    <w:name w:val="msonormalbullet2gifbullet2gifbullet1.gif"/>
    <w:basedOn w:val="a"/>
    <w:rsid w:val="00874DAA"/>
    <w:pPr>
      <w:spacing w:before="100" w:beforeAutospacing="1" w:after="100" w:afterAutospacing="1"/>
    </w:pPr>
  </w:style>
  <w:style w:type="paragraph" w:customStyle="1" w:styleId="msonormalbullet2gifbullet2gifbullet3gif">
    <w:name w:val="msonormalbullet2gifbullet2gifbullet3.gif"/>
    <w:basedOn w:val="a"/>
    <w:rsid w:val="00874DAA"/>
    <w:pPr>
      <w:spacing w:before="100" w:beforeAutospacing="1" w:after="100" w:afterAutospacing="1"/>
    </w:pPr>
  </w:style>
  <w:style w:type="paragraph" w:customStyle="1" w:styleId="msonormalbullet2gifbullet2gifbullet2gifbullet1gif">
    <w:name w:val="msonormalbullet2gifbullet2gifbullet2gifbullet1.gif"/>
    <w:basedOn w:val="a"/>
    <w:uiPriority w:val="99"/>
    <w:semiHidden/>
    <w:rsid w:val="00874DAA"/>
    <w:pPr>
      <w:spacing w:before="100" w:beforeAutospacing="1" w:after="100" w:afterAutospacing="1"/>
    </w:pPr>
  </w:style>
  <w:style w:type="paragraph" w:customStyle="1" w:styleId="msonormalbullet2gifbullet2gifbullet2gifbullet2gif">
    <w:name w:val="msonormalbullet2gifbullet2gifbullet2gifbullet2.gif"/>
    <w:basedOn w:val="a"/>
    <w:uiPriority w:val="99"/>
    <w:semiHidden/>
    <w:rsid w:val="00874DAA"/>
    <w:pPr>
      <w:spacing w:before="100" w:beforeAutospacing="1" w:after="100" w:afterAutospacing="1"/>
    </w:pPr>
  </w:style>
  <w:style w:type="paragraph" w:customStyle="1" w:styleId="msonormalbullet2gifbullet2gifbullet2gifbullet3gif">
    <w:name w:val="msonormalbullet2gifbullet2gifbullet2gifbullet3.gif"/>
    <w:basedOn w:val="a"/>
    <w:uiPriority w:val="99"/>
    <w:semiHidden/>
    <w:rsid w:val="00874DAA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874DAA"/>
    <w:pPr>
      <w:spacing w:before="100" w:beforeAutospacing="1" w:after="100" w:afterAutospacing="1"/>
    </w:pPr>
  </w:style>
  <w:style w:type="paragraph" w:customStyle="1" w:styleId="msonormalbullet2gifbullet1gifbullet1gifbullet2gif">
    <w:name w:val="msonormalbullet2gifbullet1gifbullet1gifbullet2.gif"/>
    <w:basedOn w:val="a"/>
    <w:uiPriority w:val="99"/>
    <w:semiHidden/>
    <w:rsid w:val="00874DAA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uiPriority w:val="99"/>
    <w:unhideWhenUsed/>
    <w:rsid w:val="00CF194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F194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"/>
    <w:aliases w:val="Основной текст Знак Знак Знак"/>
    <w:basedOn w:val="a"/>
    <w:link w:val="ab"/>
    <w:unhideWhenUsed/>
    <w:rsid w:val="00325B74"/>
    <w:pPr>
      <w:spacing w:after="120"/>
    </w:pPr>
  </w:style>
  <w:style w:type="character" w:customStyle="1" w:styleId="ab">
    <w:name w:val="Основной текст Знак"/>
    <w:aliases w:val="Основной текст Знак Знак Знак Знак"/>
    <w:basedOn w:val="a0"/>
    <w:link w:val="aa"/>
    <w:rsid w:val="00325B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link w:val="ad"/>
    <w:qFormat/>
    <w:rsid w:val="00325B74"/>
    <w:pPr>
      <w:ind w:firstLine="851"/>
      <w:jc w:val="both"/>
    </w:pPr>
    <w:rPr>
      <w:sz w:val="28"/>
      <w:szCs w:val="20"/>
    </w:rPr>
  </w:style>
  <w:style w:type="character" w:customStyle="1" w:styleId="ad">
    <w:name w:val="Подзаголовок Знак"/>
    <w:basedOn w:val="a0"/>
    <w:link w:val="ac"/>
    <w:rsid w:val="00325B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70C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msonormalbullet2gif">
    <w:name w:val="msonormalbullet2.gif"/>
    <w:basedOn w:val="a"/>
    <w:uiPriority w:val="99"/>
    <w:rsid w:val="00F70C10"/>
    <w:pPr>
      <w:spacing w:before="100" w:beforeAutospacing="1" w:after="100" w:afterAutospacing="1"/>
    </w:pPr>
  </w:style>
  <w:style w:type="paragraph" w:styleId="ae">
    <w:name w:val="No Spacing"/>
    <w:link w:val="af"/>
    <w:uiPriority w:val="1"/>
    <w:qFormat/>
    <w:rsid w:val="00235354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header"/>
    <w:basedOn w:val="a"/>
    <w:link w:val="af1"/>
    <w:uiPriority w:val="99"/>
    <w:unhideWhenUsed/>
    <w:rsid w:val="00070C8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70C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070C8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070C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070C8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070C8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Title"/>
    <w:basedOn w:val="a"/>
    <w:link w:val="af5"/>
    <w:qFormat/>
    <w:rsid w:val="00070C8A"/>
    <w:pPr>
      <w:jc w:val="center"/>
    </w:pPr>
    <w:rPr>
      <w:sz w:val="28"/>
      <w:szCs w:val="20"/>
    </w:rPr>
  </w:style>
  <w:style w:type="character" w:customStyle="1" w:styleId="af5">
    <w:name w:val="Название Знак"/>
    <w:basedOn w:val="a0"/>
    <w:link w:val="af4"/>
    <w:rsid w:val="00070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96E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796E9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796E94"/>
    <w:rPr>
      <w:rFonts w:ascii="Tahoma" w:hAnsi="Tahoma" w:cs="Tahoma"/>
      <w:sz w:val="16"/>
      <w:szCs w:val="16"/>
    </w:rPr>
  </w:style>
  <w:style w:type="paragraph" w:styleId="af8">
    <w:name w:val="Normal (Web)"/>
    <w:basedOn w:val="a"/>
    <w:uiPriority w:val="99"/>
    <w:unhideWhenUsed/>
    <w:rsid w:val="00382B99"/>
    <w:pPr>
      <w:spacing w:before="100" w:beforeAutospacing="1" w:after="100" w:afterAutospacing="1"/>
    </w:pPr>
  </w:style>
  <w:style w:type="character" w:styleId="af9">
    <w:name w:val="Strong"/>
    <w:basedOn w:val="a0"/>
    <w:uiPriority w:val="22"/>
    <w:qFormat/>
    <w:rsid w:val="00594DD7"/>
    <w:rPr>
      <w:b/>
      <w:bCs/>
    </w:rPr>
  </w:style>
  <w:style w:type="paragraph" w:styleId="afa">
    <w:name w:val="caption"/>
    <w:basedOn w:val="a"/>
    <w:next w:val="a"/>
    <w:uiPriority w:val="35"/>
    <w:unhideWhenUsed/>
    <w:qFormat/>
    <w:rsid w:val="00C54F99"/>
    <w:pPr>
      <w:spacing w:after="200"/>
    </w:pPr>
    <w:rPr>
      <w:b/>
      <w:bCs/>
      <w:color w:val="4F81BD" w:themeColor="accent1"/>
      <w:sz w:val="18"/>
      <w:szCs w:val="18"/>
    </w:rPr>
  </w:style>
  <w:style w:type="paragraph" w:styleId="23">
    <w:name w:val="Body Text Indent 2"/>
    <w:basedOn w:val="a"/>
    <w:link w:val="24"/>
    <w:unhideWhenUsed/>
    <w:rsid w:val="00EC5A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C5A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17621F"/>
    <w:rPr>
      <w:i/>
      <w:iCs/>
      <w:color w:val="000000" w:themeColor="text1"/>
    </w:rPr>
  </w:style>
  <w:style w:type="character" w:customStyle="1" w:styleId="26">
    <w:name w:val="Цитата 2 Знак"/>
    <w:basedOn w:val="a0"/>
    <w:link w:val="25"/>
    <w:uiPriority w:val="29"/>
    <w:rsid w:val="0017621F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paragraph" w:customStyle="1" w:styleId="msonormalbullet2gifbullet1gifbullet1gif">
    <w:name w:val="msonormalbullet2gifbullet1gifbullet1.gif"/>
    <w:basedOn w:val="a"/>
    <w:rsid w:val="00A4141F"/>
    <w:pPr>
      <w:spacing w:before="100" w:beforeAutospacing="1" w:after="100" w:afterAutospacing="1"/>
    </w:pPr>
  </w:style>
  <w:style w:type="character" w:customStyle="1" w:styleId="af">
    <w:name w:val="Без интервала Знак"/>
    <w:link w:val="ae"/>
    <w:locked/>
    <w:rsid w:val="004D777E"/>
    <w:rPr>
      <w:rFonts w:ascii="Calibri" w:eastAsia="Calibri" w:hAnsi="Calibri" w:cs="Times New Roman"/>
    </w:rPr>
  </w:style>
  <w:style w:type="paragraph" w:customStyle="1" w:styleId="Default">
    <w:name w:val="Default"/>
    <w:rsid w:val="001C6B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rsid w:val="00EF67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F671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Основной текст_"/>
    <w:basedOn w:val="a0"/>
    <w:link w:val="9"/>
    <w:rsid w:val="00EF6711"/>
    <w:rPr>
      <w:sz w:val="27"/>
      <w:szCs w:val="27"/>
      <w:shd w:val="clear" w:color="auto" w:fill="FFFFFF"/>
    </w:rPr>
  </w:style>
  <w:style w:type="paragraph" w:customStyle="1" w:styleId="9">
    <w:name w:val="Основной текст9"/>
    <w:basedOn w:val="a"/>
    <w:link w:val="afb"/>
    <w:rsid w:val="00EF6711"/>
    <w:pPr>
      <w:shd w:val="clear" w:color="auto" w:fill="FFFFFF"/>
      <w:spacing w:before="120" w:line="312" w:lineRule="exact"/>
      <w:ind w:hanging="38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bar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0070C0"/>
            </a:solidFill>
          </c:spPr>
          <c:dPt>
            <c:idx val="6"/>
            <c:spPr>
              <a:solidFill>
                <a:srgbClr val="FF0000"/>
              </a:solidFill>
            </c:spPr>
          </c:dPt>
          <c:dLbls>
            <c:dLbl>
              <c:idx val="0"/>
              <c:layout>
                <c:manualLayout>
                  <c:x val="-0.34480389696345598"/>
                  <c:y val="7.1261726160384165E-3"/>
                </c:manualLayout>
              </c:layout>
              <c:showVal val="1"/>
            </c:dLbl>
            <c:dLbl>
              <c:idx val="1"/>
              <c:layout>
                <c:manualLayout>
                  <c:x val="-0.31914274380699936"/>
                  <c:y val="2.8503848823358418E-2"/>
                </c:manualLayout>
              </c:layout>
              <c:showVal val="1"/>
            </c:dLbl>
            <c:dLbl>
              <c:idx val="2"/>
              <c:layout>
                <c:manualLayout>
                  <c:x val="-0.29366736154695638"/>
                  <c:y val="1.3441564599017554E-2"/>
                </c:manualLayout>
              </c:layout>
              <c:showVal val="1"/>
            </c:dLbl>
            <c:dLbl>
              <c:idx val="3"/>
              <c:layout>
                <c:manualLayout>
                  <c:x val="-0.24277706363236312"/>
                  <c:y val="3.1578362649553214E-3"/>
                </c:manualLayout>
              </c:layout>
              <c:showVal val="1"/>
            </c:dLbl>
            <c:dLbl>
              <c:idx val="4"/>
              <c:layout>
                <c:manualLayout>
                  <c:x val="-0.25893439628283382"/>
                  <c:y val="3.5632265814851561E-3"/>
                </c:manualLayout>
              </c:layout>
              <c:showVal val="1"/>
            </c:dLbl>
            <c:dLbl>
              <c:idx val="5"/>
              <c:layout>
                <c:manualLayout>
                  <c:x val="-0.16866558579573931"/>
                  <c:y val="3.563787675348905E-3"/>
                </c:manualLayout>
              </c:layout>
              <c:showVal val="1"/>
            </c:dLbl>
            <c:dLbl>
              <c:idx val="6"/>
              <c:layout>
                <c:manualLayout>
                  <c:x val="-0.13396285383436896"/>
                  <c:y val="-1.3441003505153403E-2"/>
                </c:manualLayout>
              </c:layout>
              <c:showVal val="1"/>
            </c:dLbl>
            <c:dLbl>
              <c:idx val="7"/>
              <c:layout>
                <c:manualLayout>
                  <c:x val="-0.13109305774160143"/>
                  <c:y val="2.8054693185459811E-7"/>
                </c:manualLayout>
              </c:layout>
              <c:showVal val="1"/>
            </c:dLbl>
            <c:dLbl>
              <c:idx val="8"/>
              <c:layout>
                <c:manualLayout>
                  <c:x val="-0.16702154418197798"/>
                  <c:y val="3.1246094238221071E-7"/>
                </c:manualLayout>
              </c:layout>
              <c:showVal val="1"/>
            </c:dLbl>
            <c:dLbl>
              <c:idx val="9"/>
              <c:layout>
                <c:manualLayout>
                  <c:x val="-8.4613179461606847E-2"/>
                  <c:y val="3.5632265814851886E-3"/>
                </c:manualLayout>
              </c:layout>
              <c:showVal val="1"/>
            </c:dLbl>
            <c:showVal val="1"/>
          </c:dLbls>
          <c:cat>
            <c:strRef>
              <c:f>Лист1!$A$2:$A$11</c:f>
              <c:strCache>
                <c:ptCount val="10"/>
                <c:pt idx="0">
                  <c:v>Жигулевск</c:v>
                </c:pt>
                <c:pt idx="1">
                  <c:v>Новокуйбышевск</c:v>
                </c:pt>
                <c:pt idx="2">
                  <c:v>Чапаевск</c:v>
                </c:pt>
                <c:pt idx="3">
                  <c:v>Сызрань</c:v>
                </c:pt>
                <c:pt idx="4">
                  <c:v>Октябрьск</c:v>
                </c:pt>
                <c:pt idx="5">
                  <c:v>Самара</c:v>
                </c:pt>
                <c:pt idx="6">
                  <c:v>Похвистнево</c:v>
                </c:pt>
                <c:pt idx="7">
                  <c:v>Кинель</c:v>
                </c:pt>
                <c:pt idx="8">
                  <c:v>Тольятти  </c:v>
                </c:pt>
                <c:pt idx="9">
                  <c:v>Отрадный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-12</c:v>
                </c:pt>
                <c:pt idx="1">
                  <c:v>-8.5</c:v>
                </c:pt>
                <c:pt idx="2">
                  <c:v>-7.4</c:v>
                </c:pt>
                <c:pt idx="3">
                  <c:v>-6.9</c:v>
                </c:pt>
                <c:pt idx="4">
                  <c:v>-6.4</c:v>
                </c:pt>
                <c:pt idx="5">
                  <c:v>-4.0999999999999996</c:v>
                </c:pt>
                <c:pt idx="6">
                  <c:v>-4.0999999999999996</c:v>
                </c:pt>
                <c:pt idx="7">
                  <c:v>-3.2</c:v>
                </c:pt>
                <c:pt idx="8">
                  <c:v>-2.7</c:v>
                </c:pt>
                <c:pt idx="9">
                  <c:v>-2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Лист1!$A$2:$A$11</c:f>
              <c:strCache>
                <c:ptCount val="10"/>
                <c:pt idx="0">
                  <c:v>Жигулевск</c:v>
                </c:pt>
                <c:pt idx="1">
                  <c:v>Новокуйбышевск</c:v>
                </c:pt>
                <c:pt idx="2">
                  <c:v>Чапаевск</c:v>
                </c:pt>
                <c:pt idx="3">
                  <c:v>Сызрань</c:v>
                </c:pt>
                <c:pt idx="4">
                  <c:v>Октябрьск</c:v>
                </c:pt>
                <c:pt idx="5">
                  <c:v>Самара</c:v>
                </c:pt>
                <c:pt idx="6">
                  <c:v>Похвистнево</c:v>
                </c:pt>
                <c:pt idx="7">
                  <c:v>Кинель</c:v>
                </c:pt>
                <c:pt idx="8">
                  <c:v>Тольятти  </c:v>
                </c:pt>
                <c:pt idx="9">
                  <c:v>Отрадный</c:v>
                </c:pt>
              </c:strCache>
            </c:strRef>
          </c:cat>
          <c:val>
            <c:numRef>
              <c:f>Лист1!$C$2:$C$11</c:f>
              <c:numCache>
                <c:formatCode>General</c:formatCode>
                <c:ptCount val="10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cat>
            <c:strRef>
              <c:f>Лист1!$A$2:$A$11</c:f>
              <c:strCache>
                <c:ptCount val="10"/>
                <c:pt idx="0">
                  <c:v>Жигулевск</c:v>
                </c:pt>
                <c:pt idx="1">
                  <c:v>Новокуйбышевск</c:v>
                </c:pt>
                <c:pt idx="2">
                  <c:v>Чапаевск</c:v>
                </c:pt>
                <c:pt idx="3">
                  <c:v>Сызрань</c:v>
                </c:pt>
                <c:pt idx="4">
                  <c:v>Октябрьск</c:v>
                </c:pt>
                <c:pt idx="5">
                  <c:v>Самара</c:v>
                </c:pt>
                <c:pt idx="6">
                  <c:v>Похвистнево</c:v>
                </c:pt>
                <c:pt idx="7">
                  <c:v>Кинель</c:v>
                </c:pt>
                <c:pt idx="8">
                  <c:v>Тольятти  </c:v>
                </c:pt>
                <c:pt idx="9">
                  <c:v>Отрадный</c:v>
                </c:pt>
              </c:strCache>
            </c:strRef>
          </c:cat>
          <c:val>
            <c:numRef>
              <c:f>Лист1!$D$2:$D$11</c:f>
            </c:numRef>
          </c:val>
        </c:ser>
        <c:shape val="pyramid"/>
        <c:axId val="168213504"/>
        <c:axId val="171004672"/>
        <c:axId val="0"/>
      </c:bar3DChart>
      <c:catAx>
        <c:axId val="168213504"/>
        <c:scaling>
          <c:orientation val="minMax"/>
        </c:scaling>
        <c:axPos val="l"/>
        <c:tickLblPos val="high"/>
        <c:crossAx val="171004672"/>
        <c:crosses val="autoZero"/>
        <c:auto val="1"/>
        <c:lblAlgn val="ctr"/>
        <c:lblOffset val="100"/>
      </c:catAx>
      <c:valAx>
        <c:axId val="171004672"/>
        <c:scaling>
          <c:orientation val="minMax"/>
        </c:scaling>
        <c:axPos val="b"/>
        <c:majorGridlines/>
        <c:numFmt formatCode="General" sourceLinked="1"/>
        <c:tickLblPos val="nextTo"/>
        <c:crossAx val="168213504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1726450860309127E-2"/>
          <c:y val="4.4057617797775513E-2"/>
          <c:w val="0.70142169728783965"/>
          <c:h val="0.85653105861767365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Родилось</c:v>
                </c:pt>
              </c:strCache>
            </c:strRef>
          </c:tx>
          <c:marker>
            <c:symbol val="none"/>
          </c:marker>
          <c:dLbls>
            <c:dLbl>
              <c:idx val="0"/>
              <c:layout>
                <c:manualLayout>
                  <c:x val="-3.2407407407408099E-2"/>
                  <c:y val="7.9365079365079361E-2"/>
                </c:manualLayout>
              </c:layout>
              <c:showVal val="1"/>
            </c:dLbl>
            <c:dLbl>
              <c:idx val="1"/>
              <c:layout>
                <c:manualLayout>
                  <c:x val="-4.1666666666666664E-2"/>
                  <c:y val="7.9365079365079361E-2"/>
                </c:manualLayout>
              </c:layout>
              <c:showVal val="1"/>
            </c:dLbl>
            <c:dLbl>
              <c:idx val="2"/>
              <c:layout>
                <c:manualLayout>
                  <c:x val="-6.0185185185185147E-2"/>
                  <c:y val="-6.3492063492063502E-2"/>
                </c:manualLayout>
              </c:layout>
              <c:showVal val="1"/>
            </c:dLbl>
            <c:dLbl>
              <c:idx val="3"/>
              <c:layout>
                <c:manualLayout>
                  <c:x val="-3.2407407407408099E-2"/>
                  <c:y val="-3.968253968253968E-2"/>
                </c:manualLayout>
              </c:layout>
              <c:showVal val="1"/>
            </c:dLbl>
            <c:showVal val="1"/>
          </c:dLbls>
          <c:cat>
            <c:strRef>
              <c:f>Лист1!$A$2:$A$7</c:f>
              <c:strCache>
                <c:ptCount val="6"/>
                <c:pt idx="0">
                  <c:v>1кв.2013</c:v>
                </c:pt>
                <c:pt idx="1">
                  <c:v>1кв.2014</c:v>
                </c:pt>
                <c:pt idx="2">
                  <c:v>1кв.2015</c:v>
                </c:pt>
                <c:pt idx="3">
                  <c:v>1кв.2016</c:v>
                </c:pt>
                <c:pt idx="4">
                  <c:v>1кв.2017</c:v>
                </c:pt>
                <c:pt idx="5">
                  <c:v>1кв.2018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84</c:v>
                </c:pt>
                <c:pt idx="1">
                  <c:v>88</c:v>
                </c:pt>
                <c:pt idx="2">
                  <c:v>95</c:v>
                </c:pt>
                <c:pt idx="3">
                  <c:v>107</c:v>
                </c:pt>
                <c:pt idx="4">
                  <c:v>94</c:v>
                </c:pt>
                <c:pt idx="5">
                  <c:v>71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Умерло</c:v>
                </c:pt>
              </c:strCache>
            </c:strRef>
          </c:tx>
          <c:marker>
            <c:symbol val="none"/>
          </c:marker>
          <c:dLbls>
            <c:dLbl>
              <c:idx val="0"/>
              <c:layout>
                <c:manualLayout>
                  <c:x val="-4.1666666666666664E-2"/>
                  <c:y val="-3.968253968253968E-2"/>
                </c:manualLayout>
              </c:layout>
              <c:showVal val="1"/>
              <c:separator>
</c:separator>
            </c:dLbl>
            <c:dLbl>
              <c:idx val="1"/>
              <c:layout>
                <c:manualLayout>
                  <c:x val="-6.25E-2"/>
                  <c:y val="5.5555555555555455E-2"/>
                </c:manualLayout>
              </c:layout>
              <c:showVal val="1"/>
              <c:separator>
</c:separator>
            </c:dLbl>
            <c:dLbl>
              <c:idx val="2"/>
              <c:layout>
                <c:manualLayout>
                  <c:x val="-6.9444444444444503E-2"/>
                  <c:y val="-5.5555555555555455E-2"/>
                </c:manualLayout>
              </c:layout>
              <c:showVal val="1"/>
              <c:separator>
</c:separator>
            </c:dLbl>
            <c:dLbl>
              <c:idx val="3"/>
              <c:layout>
                <c:manualLayout>
                  <c:x val="-4.1666666666666664E-2"/>
                  <c:y val="-6.3492063492063502E-2"/>
                </c:manualLayout>
              </c:layout>
              <c:showVal val="1"/>
              <c:separator>
</c:separator>
            </c:dLbl>
            <c:dLbl>
              <c:idx val="4"/>
              <c:layout>
                <c:manualLayout>
                  <c:x val="-9.259259259259512E-3"/>
                  <c:y val="-6.3492063492063502E-2"/>
                </c:manualLayout>
              </c:layout>
              <c:showVal val="1"/>
              <c:separator>
</c:separator>
            </c:dLbl>
            <c:showVal val="1"/>
            <c:separator>
</c:separator>
          </c:dLbls>
          <c:cat>
            <c:strRef>
              <c:f>Лист1!$A$2:$A$7</c:f>
              <c:strCache>
                <c:ptCount val="6"/>
                <c:pt idx="0">
                  <c:v>1кв.2013</c:v>
                </c:pt>
                <c:pt idx="1">
                  <c:v>1кв.2014</c:v>
                </c:pt>
                <c:pt idx="2">
                  <c:v>1кв.2015</c:v>
                </c:pt>
                <c:pt idx="3">
                  <c:v>1кв.2016</c:v>
                </c:pt>
                <c:pt idx="4">
                  <c:v>1кв.2017</c:v>
                </c:pt>
                <c:pt idx="5">
                  <c:v>1кв.2018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112</c:v>
                </c:pt>
                <c:pt idx="1">
                  <c:v>124</c:v>
                </c:pt>
                <c:pt idx="2">
                  <c:v>109</c:v>
                </c:pt>
                <c:pt idx="3">
                  <c:v>118</c:v>
                </c:pt>
                <c:pt idx="4">
                  <c:v>116</c:v>
                </c:pt>
                <c:pt idx="5">
                  <c:v>101</c:v>
                </c:pt>
              </c:numCache>
            </c:numRef>
          </c:val>
        </c:ser>
        <c:marker val="1"/>
        <c:axId val="177284224"/>
        <c:axId val="177285760"/>
      </c:lineChart>
      <c:catAx>
        <c:axId val="177284224"/>
        <c:scaling>
          <c:orientation val="minMax"/>
        </c:scaling>
        <c:axPos val="b"/>
        <c:tickLblPos val="nextTo"/>
        <c:crossAx val="177285760"/>
        <c:crosses val="autoZero"/>
        <c:auto val="1"/>
        <c:lblAlgn val="ctr"/>
        <c:lblOffset val="100"/>
      </c:catAx>
      <c:valAx>
        <c:axId val="177285760"/>
        <c:scaling>
          <c:orientation val="minMax"/>
        </c:scaling>
        <c:axPos val="l"/>
        <c:majorGridlines/>
        <c:numFmt formatCode="General" sourceLinked="1"/>
        <c:tickLblPos val="nextTo"/>
        <c:crossAx val="17728422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9.0231927728893005E-2"/>
          <c:y val="3.8862956309580005E-2"/>
          <c:w val="0.82032097369660162"/>
          <c:h val="0.8166865318715425"/>
        </c:manualLayout>
      </c:layout>
      <c:bar3D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1кв.2017</c:v>
                </c:pt>
              </c:strCache>
            </c:strRef>
          </c:tx>
          <c:dLbls>
            <c:dLbl>
              <c:idx val="0"/>
              <c:layout>
                <c:manualLayout>
                  <c:x val="6.9091753798269338E-3"/>
                  <c:y val="4.8386709628307156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Дефицит (-),профицит (+)</c:v>
                </c:pt>
                <c:pt idx="1">
                  <c:v>Доходы</c:v>
                </c:pt>
                <c:pt idx="2">
                  <c:v>Расходы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-20.100000000000001</c:v>
                </c:pt>
                <c:pt idx="1">
                  <c:v>83.1</c:v>
                </c:pt>
                <c:pt idx="2">
                  <c:v>103.2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1кв.2018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Дефицит (-),профицит (+)</c:v>
                </c:pt>
                <c:pt idx="1">
                  <c:v>Доходы</c:v>
                </c:pt>
                <c:pt idx="2">
                  <c:v>Расходы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1.5</c:v>
                </c:pt>
                <c:pt idx="1">
                  <c:v>70.099999999999994</c:v>
                </c:pt>
                <c:pt idx="2">
                  <c:v>68.599999999999994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Дефицит (-),профицит (+)</c:v>
                </c:pt>
                <c:pt idx="1">
                  <c:v>Доходы</c:v>
                </c:pt>
                <c:pt idx="2">
                  <c:v>Расходы</c:v>
                </c:pt>
              </c:strCache>
            </c:strRef>
          </c:cat>
          <c:val>
            <c:numRef>
              <c:f>Лист1!$D$2:$D$5</c:f>
            </c:numRef>
          </c:val>
        </c:ser>
        <c:dLbls>
          <c:showVal val="1"/>
        </c:dLbls>
        <c:shape val="pyramid"/>
        <c:axId val="189733120"/>
        <c:axId val="189813120"/>
        <c:axId val="0"/>
      </c:bar3DChart>
      <c:catAx>
        <c:axId val="189733120"/>
        <c:scaling>
          <c:orientation val="minMax"/>
        </c:scaling>
        <c:axPos val="l"/>
        <c:tickLblPos val="nextTo"/>
        <c:crossAx val="189813120"/>
        <c:crosses val="autoZero"/>
        <c:auto val="1"/>
        <c:lblAlgn val="ctr"/>
        <c:lblOffset val="100"/>
      </c:catAx>
      <c:valAx>
        <c:axId val="189813120"/>
        <c:scaling>
          <c:orientation val="minMax"/>
        </c:scaling>
        <c:axPos val="b"/>
        <c:majorGridlines/>
        <c:numFmt formatCode="General" sourceLinked="1"/>
        <c:tickLblPos val="nextTo"/>
        <c:crossAx val="18973312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Pr>
        <a:bodyPr/>
        <a:lstStyle/>
        <a:p>
          <a:pPr>
            <a:defRPr sz="1400"/>
          </a:pPr>
          <a:endParaRPr lang="ru-RU"/>
        </a:p>
      </c:txPr>
    </c:title>
    <c:view3D>
      <c:rAngAx val="1"/>
    </c:view3D>
    <c:plotArea>
      <c:layout/>
      <c:bar3D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Размер среднемесячной зарплаты, руб.</c:v>
                </c:pt>
              </c:strCache>
            </c:strRef>
          </c:tx>
          <c:dPt>
            <c:idx val="1"/>
            <c:spPr>
              <a:solidFill>
                <a:schemeClr val="accent2"/>
              </a:solidFill>
              <a:ln w="25400" cap="flat" cmpd="sng" algn="ctr">
                <a:solidFill>
                  <a:schemeClr val="accent2"/>
                </a:solidFill>
                <a:prstDash val="solid"/>
              </a:ln>
              <a:effectLst/>
            </c:spPr>
          </c:dPt>
          <c:cat>
            <c:strRef>
              <c:f>Лист1!$A$2:$A$11</c:f>
              <c:strCache>
                <c:ptCount val="10"/>
                <c:pt idx="0">
                  <c:v>Чапаевск</c:v>
                </c:pt>
                <c:pt idx="1">
                  <c:v>Похвистнево</c:v>
                </c:pt>
                <c:pt idx="2">
                  <c:v>Жигулевск</c:v>
                </c:pt>
                <c:pt idx="3">
                  <c:v>Сызрань</c:v>
                </c:pt>
                <c:pt idx="4">
                  <c:v>Кинель</c:v>
                </c:pt>
                <c:pt idx="5">
                  <c:v>Октябрьск</c:v>
                </c:pt>
                <c:pt idx="6">
                  <c:v>Тольятти  </c:v>
                </c:pt>
                <c:pt idx="7">
                  <c:v>Новокуйбышевск</c:v>
                </c:pt>
                <c:pt idx="8">
                  <c:v>Самара</c:v>
                </c:pt>
                <c:pt idx="9">
                  <c:v>Отрадный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27008.9</c:v>
                </c:pt>
                <c:pt idx="1">
                  <c:v>28925.8</c:v>
                </c:pt>
                <c:pt idx="2">
                  <c:v>29557.5</c:v>
                </c:pt>
                <c:pt idx="3">
                  <c:v>29595.8</c:v>
                </c:pt>
                <c:pt idx="4">
                  <c:v>31188.7</c:v>
                </c:pt>
                <c:pt idx="5">
                  <c:v>31912.3</c:v>
                </c:pt>
                <c:pt idx="6">
                  <c:v>35610.6</c:v>
                </c:pt>
                <c:pt idx="7">
                  <c:v>38473.800000000003</c:v>
                </c:pt>
                <c:pt idx="8">
                  <c:v>39648.699999999997</c:v>
                </c:pt>
                <c:pt idx="9">
                  <c:v>40785.199999999997</c:v>
                </c:pt>
              </c:numCache>
            </c:numRef>
          </c:val>
        </c:ser>
        <c:dLbls>
          <c:showVal val="1"/>
        </c:dLbls>
        <c:shape val="pyramid"/>
        <c:axId val="191202816"/>
        <c:axId val="192132608"/>
        <c:axId val="0"/>
      </c:bar3DChart>
      <c:catAx>
        <c:axId val="191202816"/>
        <c:scaling>
          <c:orientation val="minMax"/>
        </c:scaling>
        <c:axPos val="l"/>
        <c:tickLblPos val="nextTo"/>
        <c:crossAx val="192132608"/>
        <c:crosses val="autoZero"/>
        <c:auto val="1"/>
        <c:lblAlgn val="ctr"/>
        <c:lblOffset val="100"/>
      </c:catAx>
      <c:valAx>
        <c:axId val="192132608"/>
        <c:scaling>
          <c:orientation val="minMax"/>
        </c:scaling>
        <c:axPos val="b"/>
        <c:majorGridlines/>
        <c:numFmt formatCode="General" sourceLinked="1"/>
        <c:tickLblPos val="nextTo"/>
        <c:crossAx val="191202816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Численность безработных на 31.03.2018, чел.</a:t>
            </a:r>
          </a:p>
        </c:rich>
      </c:tx>
    </c:title>
    <c:view3D>
      <c:rAngAx val="1"/>
    </c:view3D>
    <c:plotArea>
      <c:layout>
        <c:manualLayout>
          <c:layoutTarget val="inner"/>
          <c:xMode val="edge"/>
          <c:yMode val="edge"/>
          <c:x val="8.3398201373466568E-2"/>
          <c:y val="0.1253680327905837"/>
          <c:w val="0.89115847095253453"/>
          <c:h val="0.52462783998692031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безработных,чел.</c:v>
                </c:pt>
              </c:strCache>
            </c:strRef>
          </c:tx>
          <c:dPt>
            <c:idx val="0"/>
            <c:spPr>
              <a:solidFill>
                <a:srgbClr val="FF0000"/>
              </a:solidFill>
            </c:spPr>
          </c:dPt>
          <c:cat>
            <c:strRef>
              <c:f>Лист1!$A$2:$A$11</c:f>
              <c:strCache>
                <c:ptCount val="10"/>
                <c:pt idx="0">
                  <c:v>Похвистнево</c:v>
                </c:pt>
                <c:pt idx="1">
                  <c:v>Отрадный</c:v>
                </c:pt>
                <c:pt idx="2">
                  <c:v>Чапаевск</c:v>
                </c:pt>
                <c:pt idx="3">
                  <c:v>Новокуйбышевск</c:v>
                </c:pt>
                <c:pt idx="4">
                  <c:v>Октябрьск</c:v>
                </c:pt>
                <c:pt idx="5">
                  <c:v>Кинель</c:v>
                </c:pt>
                <c:pt idx="6">
                  <c:v>Жигулевск</c:v>
                </c:pt>
                <c:pt idx="7">
                  <c:v>Сызрань</c:v>
                </c:pt>
                <c:pt idx="8">
                  <c:v>Самара</c:v>
                </c:pt>
                <c:pt idx="9">
                  <c:v>Тольятти  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184</c:v>
                </c:pt>
                <c:pt idx="1">
                  <c:v>240</c:v>
                </c:pt>
                <c:pt idx="2">
                  <c:v>280</c:v>
                </c:pt>
                <c:pt idx="3">
                  <c:v>341</c:v>
                </c:pt>
                <c:pt idx="4">
                  <c:v>356</c:v>
                </c:pt>
                <c:pt idx="5">
                  <c:v>386</c:v>
                </c:pt>
                <c:pt idx="6">
                  <c:v>600</c:v>
                </c:pt>
                <c:pt idx="7">
                  <c:v>728</c:v>
                </c:pt>
                <c:pt idx="8">
                  <c:v>3257</c:v>
                </c:pt>
                <c:pt idx="9">
                  <c:v>4554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Лист1!$A$2:$A$11</c:f>
              <c:strCache>
                <c:ptCount val="10"/>
                <c:pt idx="0">
                  <c:v>Похвистнево</c:v>
                </c:pt>
                <c:pt idx="1">
                  <c:v>Отрадный</c:v>
                </c:pt>
                <c:pt idx="2">
                  <c:v>Чапаевск</c:v>
                </c:pt>
                <c:pt idx="3">
                  <c:v>Новокуйбышевск</c:v>
                </c:pt>
                <c:pt idx="4">
                  <c:v>Октябрьск</c:v>
                </c:pt>
                <c:pt idx="5">
                  <c:v>Кинель</c:v>
                </c:pt>
                <c:pt idx="6">
                  <c:v>Жигулевск</c:v>
                </c:pt>
                <c:pt idx="7">
                  <c:v>Сызрань</c:v>
                </c:pt>
                <c:pt idx="8">
                  <c:v>Самара</c:v>
                </c:pt>
                <c:pt idx="9">
                  <c:v>Тольятти  </c:v>
                </c:pt>
              </c:strCache>
            </c:strRef>
          </c:cat>
          <c:val>
            <c:numRef>
              <c:f>Лист1!$C$2:$C$11</c:f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cat>
            <c:strRef>
              <c:f>Лист1!$A$2:$A$11</c:f>
              <c:strCache>
                <c:ptCount val="10"/>
                <c:pt idx="0">
                  <c:v>Похвистнево</c:v>
                </c:pt>
                <c:pt idx="1">
                  <c:v>Отрадный</c:v>
                </c:pt>
                <c:pt idx="2">
                  <c:v>Чапаевск</c:v>
                </c:pt>
                <c:pt idx="3">
                  <c:v>Новокуйбышевск</c:v>
                </c:pt>
                <c:pt idx="4">
                  <c:v>Октябрьск</c:v>
                </c:pt>
                <c:pt idx="5">
                  <c:v>Кинель</c:v>
                </c:pt>
                <c:pt idx="6">
                  <c:v>Жигулевск</c:v>
                </c:pt>
                <c:pt idx="7">
                  <c:v>Сызрань</c:v>
                </c:pt>
                <c:pt idx="8">
                  <c:v>Самара</c:v>
                </c:pt>
                <c:pt idx="9">
                  <c:v>Тольятти  </c:v>
                </c:pt>
              </c:strCache>
            </c:strRef>
          </c:cat>
          <c:val>
            <c:numRef>
              <c:f>Лист1!$D$2:$D$11</c:f>
            </c:numRef>
          </c:val>
        </c:ser>
        <c:dLbls>
          <c:showVal val="1"/>
        </c:dLbls>
        <c:shape val="box"/>
        <c:axId val="168263680"/>
        <c:axId val="168265216"/>
        <c:axId val="0"/>
      </c:bar3DChart>
      <c:catAx>
        <c:axId val="168263680"/>
        <c:scaling>
          <c:orientation val="minMax"/>
        </c:scaling>
        <c:axPos val="b"/>
        <c:tickLblPos val="nextTo"/>
        <c:crossAx val="168265216"/>
        <c:crosses val="autoZero"/>
        <c:auto val="1"/>
        <c:lblAlgn val="ctr"/>
        <c:lblOffset val="100"/>
      </c:catAx>
      <c:valAx>
        <c:axId val="168265216"/>
        <c:scaling>
          <c:orientation val="minMax"/>
        </c:scaling>
        <c:axPos val="l"/>
        <c:majorGridlines/>
        <c:numFmt formatCode="General" sourceLinked="1"/>
        <c:tickLblPos val="nextTo"/>
        <c:crossAx val="168263680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79EB89-FF3D-43E4-A4C8-51D4AB7E3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13724</Words>
  <Characters>78232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91773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Гришнякова Елена</dc:creator>
  <cp:lastModifiedBy>Спорняк Валентина Владимировна</cp:lastModifiedBy>
  <cp:revision>2</cp:revision>
  <cp:lastPrinted>2018-05-23T10:30:00Z</cp:lastPrinted>
  <dcterms:created xsi:type="dcterms:W3CDTF">2018-05-23T10:51:00Z</dcterms:created>
  <dcterms:modified xsi:type="dcterms:W3CDTF">2018-05-23T10:51:00Z</dcterms:modified>
</cp:coreProperties>
</file>